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ermStart w:id="1677488941" w:edGrp="everyone"/>
      <w:permEnd w:id="1677488941"/>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1B97A711"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B777BF">
        <w:rPr>
          <w:rFonts w:asciiTheme="majorHAnsi" w:hAnsiTheme="majorHAnsi" w:cstheme="majorHAnsi"/>
          <w:color w:val="FFFFFF" w:themeColor="background1"/>
          <w:sz w:val="72"/>
          <w:szCs w:val="72"/>
          <w:lang w:eastAsia="zh-CN" w:bidi="zh-CN"/>
        </w:rPr>
        <w:t>6</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907429">
        <w:rPr>
          <w:rFonts w:asciiTheme="majorHAnsi" w:hAnsiTheme="majorHAnsi" w:cstheme="majorHAnsi"/>
          <w:color w:val="FFFFFF" w:themeColor="background1"/>
          <w:sz w:val="72"/>
          <w:szCs w:val="72"/>
          <w:lang w:eastAsia="zh-CN" w:bidi="zh-CN"/>
        </w:rPr>
        <w:t>8</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w:t>
      </w:r>
      <w:r w:rsidR="006571BC">
        <w:rPr>
          <w:rFonts w:asciiTheme="majorHAnsi" w:hAnsiTheme="majorHAnsi" w:cstheme="majorHAnsi"/>
          <w:color w:val="FFFFFF" w:themeColor="background1"/>
          <w:sz w:val="72"/>
          <w:szCs w:val="72"/>
          <w:lang w:eastAsia="zh-CN" w:bidi="zh-CN"/>
        </w:rPr>
        <w:t>1</w:t>
      </w:r>
      <w:r w:rsidR="00907429">
        <w:rPr>
          <w:rFonts w:asciiTheme="majorHAnsi" w:hAnsiTheme="majorHAnsi" w:cstheme="majorHAnsi"/>
          <w:color w:val="FFFFFF" w:themeColor="background1"/>
          <w:sz w:val="72"/>
          <w:szCs w:val="72"/>
          <w:lang w:eastAsia="zh-CN" w:bidi="zh-CN"/>
        </w:rPr>
        <w:t>0</w:t>
      </w:r>
      <w:r w:rsidR="00741C9A"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237445321"/>
      <w:r w:rsidRPr="000931AF">
        <w:rPr>
          <w:rFonts w:cstheme="majorHAnsi"/>
        </w:rPr>
        <w:lastRenderedPageBreak/>
        <w:t>目录</w:t>
      </w:r>
      <w:bookmarkEnd w:id="1"/>
      <w:bookmarkEnd w:id="2"/>
      <w:bookmarkEnd w:id="3"/>
      <w:bookmarkEnd w:id="4"/>
      <w:bookmarkEnd w:id="5"/>
      <w:bookmarkEnd w:id="6"/>
    </w:p>
    <w:p w14:paraId="021FB5F6" w14:textId="7313E8E7" w:rsidR="00EE4BAB" w:rsidRDefault="00610507">
      <w:pPr>
        <w:pStyle w:val="TOC1"/>
        <w:rPr>
          <w:rFonts w:eastAsiaTheme="minorEastAsia"/>
          <w:b w:val="0"/>
          <w:caps w:val="0"/>
          <w:noProof/>
          <w:kern w:val="2"/>
          <w:sz w:val="24"/>
          <w:szCs w:val="24"/>
          <w:lang w:val="en-US" w:bidi="he-IL"/>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237445321" w:history="1">
        <w:r w:rsidR="00EE4BAB" w:rsidRPr="002D64FC">
          <w:rPr>
            <w:rStyle w:val="Hyperlink"/>
            <w:rFonts w:cstheme="majorHAnsi"/>
            <w:noProof/>
          </w:rPr>
          <w:t>目录</w:t>
        </w:r>
        <w:r w:rsidR="00EE4BAB">
          <w:rPr>
            <w:noProof/>
            <w:webHidden/>
          </w:rPr>
          <w:tab/>
        </w:r>
        <w:r w:rsidR="00EE4BAB">
          <w:rPr>
            <w:noProof/>
            <w:webHidden/>
          </w:rPr>
          <w:fldChar w:fldCharType="begin"/>
        </w:r>
        <w:r w:rsidR="00EE4BAB">
          <w:rPr>
            <w:noProof/>
            <w:webHidden/>
          </w:rPr>
          <w:instrText xml:space="preserve"> PAGEREF _Toc237445321 \h </w:instrText>
        </w:r>
        <w:r w:rsidR="00EE4BAB">
          <w:rPr>
            <w:noProof/>
            <w:webHidden/>
          </w:rPr>
        </w:r>
        <w:r w:rsidR="00EE4BAB">
          <w:rPr>
            <w:noProof/>
            <w:webHidden/>
          </w:rPr>
          <w:fldChar w:fldCharType="separate"/>
        </w:r>
        <w:r w:rsidR="00EE4BAB">
          <w:rPr>
            <w:noProof/>
            <w:webHidden/>
          </w:rPr>
          <w:t>2</w:t>
        </w:r>
        <w:r w:rsidR="00EE4BAB">
          <w:rPr>
            <w:noProof/>
            <w:webHidden/>
          </w:rPr>
          <w:fldChar w:fldCharType="end"/>
        </w:r>
      </w:hyperlink>
    </w:p>
    <w:p w14:paraId="15945272" w14:textId="2E374D90" w:rsidR="00EE4BAB" w:rsidRDefault="00EE4BAB">
      <w:pPr>
        <w:pStyle w:val="TOC1"/>
        <w:rPr>
          <w:rFonts w:eastAsiaTheme="minorEastAsia"/>
          <w:b w:val="0"/>
          <w:caps w:val="0"/>
          <w:noProof/>
          <w:kern w:val="2"/>
          <w:sz w:val="24"/>
          <w:szCs w:val="24"/>
          <w:lang w:val="en-US" w:bidi="he-IL"/>
          <w14:ligatures w14:val="standardContextual"/>
        </w:rPr>
      </w:pPr>
      <w:hyperlink w:anchor="_Toc237445322" w:history="1">
        <w:r w:rsidRPr="002D64FC">
          <w:rPr>
            <w:rStyle w:val="Hyperlink"/>
            <w:rFonts w:cstheme="majorHAnsi"/>
            <w:noProof/>
          </w:rPr>
          <w:t>引言</w:t>
        </w:r>
        <w:r>
          <w:rPr>
            <w:noProof/>
            <w:webHidden/>
          </w:rPr>
          <w:tab/>
        </w:r>
        <w:r>
          <w:rPr>
            <w:noProof/>
            <w:webHidden/>
          </w:rPr>
          <w:fldChar w:fldCharType="begin"/>
        </w:r>
        <w:r>
          <w:rPr>
            <w:noProof/>
            <w:webHidden/>
          </w:rPr>
          <w:instrText xml:space="preserve"> PAGEREF _Toc237445322 \h </w:instrText>
        </w:r>
        <w:r>
          <w:rPr>
            <w:noProof/>
            <w:webHidden/>
          </w:rPr>
        </w:r>
        <w:r>
          <w:rPr>
            <w:noProof/>
            <w:webHidden/>
          </w:rPr>
          <w:fldChar w:fldCharType="separate"/>
        </w:r>
        <w:r>
          <w:rPr>
            <w:noProof/>
            <w:webHidden/>
          </w:rPr>
          <w:t>4</w:t>
        </w:r>
        <w:r>
          <w:rPr>
            <w:noProof/>
            <w:webHidden/>
          </w:rPr>
          <w:fldChar w:fldCharType="end"/>
        </w:r>
      </w:hyperlink>
    </w:p>
    <w:p w14:paraId="762B9C1B" w14:textId="2307B686" w:rsidR="00EE4BAB" w:rsidRDefault="00EE4BAB">
      <w:pPr>
        <w:pStyle w:val="TOC1"/>
        <w:rPr>
          <w:rFonts w:eastAsiaTheme="minorEastAsia"/>
          <w:b w:val="0"/>
          <w:caps w:val="0"/>
          <w:noProof/>
          <w:kern w:val="2"/>
          <w:sz w:val="24"/>
          <w:szCs w:val="24"/>
          <w:lang w:val="en-US" w:bidi="he-IL"/>
          <w14:ligatures w14:val="standardContextual"/>
        </w:rPr>
      </w:pPr>
      <w:hyperlink w:anchor="_Toc237445323" w:history="1">
        <w:r w:rsidRPr="002D64FC">
          <w:rPr>
            <w:rStyle w:val="Hyperlink"/>
            <w:rFonts w:cstheme="minorHAnsi"/>
            <w:noProof/>
          </w:rPr>
          <w:t>一般条款</w:t>
        </w:r>
        <w:r>
          <w:rPr>
            <w:noProof/>
            <w:webHidden/>
          </w:rPr>
          <w:tab/>
        </w:r>
        <w:r>
          <w:rPr>
            <w:noProof/>
            <w:webHidden/>
          </w:rPr>
          <w:fldChar w:fldCharType="begin"/>
        </w:r>
        <w:r>
          <w:rPr>
            <w:noProof/>
            <w:webHidden/>
          </w:rPr>
          <w:instrText xml:space="preserve"> PAGEREF _Toc237445323 \h </w:instrText>
        </w:r>
        <w:r>
          <w:rPr>
            <w:noProof/>
            <w:webHidden/>
          </w:rPr>
        </w:r>
        <w:r>
          <w:rPr>
            <w:noProof/>
            <w:webHidden/>
          </w:rPr>
          <w:fldChar w:fldCharType="separate"/>
        </w:r>
        <w:r>
          <w:rPr>
            <w:noProof/>
            <w:webHidden/>
          </w:rPr>
          <w:t>5</w:t>
        </w:r>
        <w:r>
          <w:rPr>
            <w:noProof/>
            <w:webHidden/>
          </w:rPr>
          <w:fldChar w:fldCharType="end"/>
        </w:r>
      </w:hyperlink>
    </w:p>
    <w:p w14:paraId="0210AD9A" w14:textId="524DA4BA" w:rsidR="00EE4BAB" w:rsidRDefault="00EE4BAB">
      <w:pPr>
        <w:pStyle w:val="TOC1"/>
        <w:rPr>
          <w:rFonts w:eastAsiaTheme="minorEastAsia"/>
          <w:b w:val="0"/>
          <w:caps w:val="0"/>
          <w:noProof/>
          <w:kern w:val="2"/>
          <w:sz w:val="24"/>
          <w:szCs w:val="24"/>
          <w:lang w:val="en-US" w:bidi="he-IL"/>
          <w14:ligatures w14:val="standardContextual"/>
        </w:rPr>
      </w:pPr>
      <w:hyperlink w:anchor="_Toc237445324" w:history="1">
        <w:r w:rsidRPr="002D64FC">
          <w:rPr>
            <w:rStyle w:val="Hyperlink"/>
            <w:rFonts w:cstheme="minorHAnsi"/>
            <w:noProof/>
          </w:rPr>
          <w:t>适用于特定服务的条款</w:t>
        </w:r>
        <w:r>
          <w:rPr>
            <w:noProof/>
            <w:webHidden/>
          </w:rPr>
          <w:tab/>
        </w:r>
        <w:r>
          <w:rPr>
            <w:noProof/>
            <w:webHidden/>
          </w:rPr>
          <w:fldChar w:fldCharType="begin"/>
        </w:r>
        <w:r>
          <w:rPr>
            <w:noProof/>
            <w:webHidden/>
          </w:rPr>
          <w:instrText xml:space="preserve"> PAGEREF _Toc237445324 \h </w:instrText>
        </w:r>
        <w:r>
          <w:rPr>
            <w:noProof/>
            <w:webHidden/>
          </w:rPr>
        </w:r>
        <w:r>
          <w:rPr>
            <w:noProof/>
            <w:webHidden/>
          </w:rPr>
          <w:fldChar w:fldCharType="separate"/>
        </w:r>
        <w:r>
          <w:rPr>
            <w:noProof/>
            <w:webHidden/>
          </w:rPr>
          <w:t>7</w:t>
        </w:r>
        <w:r>
          <w:rPr>
            <w:noProof/>
            <w:webHidden/>
          </w:rPr>
          <w:fldChar w:fldCharType="end"/>
        </w:r>
      </w:hyperlink>
    </w:p>
    <w:p w14:paraId="54E08EBD" w14:textId="506A9232" w:rsidR="00EE4BAB" w:rsidRDefault="00EE4BAB">
      <w:pPr>
        <w:pStyle w:val="TOC2"/>
        <w:tabs>
          <w:tab w:val="right" w:leader="dot" w:pos="5030"/>
        </w:tabs>
        <w:rPr>
          <w:rFonts w:eastAsiaTheme="minorEastAsia"/>
          <w:b w:val="0"/>
          <w:smallCaps w:val="0"/>
          <w:noProof/>
          <w:kern w:val="2"/>
          <w:sz w:val="24"/>
          <w:szCs w:val="24"/>
          <w:lang w:val="en-US" w:bidi="he-IL"/>
          <w14:ligatures w14:val="standardContextual"/>
        </w:rPr>
      </w:pPr>
      <w:hyperlink w:anchor="_Toc237445325" w:history="1">
        <w:r w:rsidRPr="002D64FC">
          <w:rPr>
            <w:rStyle w:val="Hyperlink"/>
            <w:rFonts w:cstheme="majorHAnsi"/>
            <w:noProof/>
          </w:rPr>
          <w:t>Microsoft Dynamics 365</w:t>
        </w:r>
        <w:r>
          <w:rPr>
            <w:noProof/>
            <w:webHidden/>
          </w:rPr>
          <w:tab/>
        </w:r>
        <w:r>
          <w:rPr>
            <w:noProof/>
            <w:webHidden/>
          </w:rPr>
          <w:fldChar w:fldCharType="begin"/>
        </w:r>
        <w:r>
          <w:rPr>
            <w:noProof/>
            <w:webHidden/>
          </w:rPr>
          <w:instrText xml:space="preserve"> PAGEREF _Toc237445325 \h </w:instrText>
        </w:r>
        <w:r>
          <w:rPr>
            <w:noProof/>
            <w:webHidden/>
          </w:rPr>
        </w:r>
        <w:r>
          <w:rPr>
            <w:noProof/>
            <w:webHidden/>
          </w:rPr>
          <w:fldChar w:fldCharType="separate"/>
        </w:r>
        <w:r>
          <w:rPr>
            <w:noProof/>
            <w:webHidden/>
          </w:rPr>
          <w:t>7</w:t>
        </w:r>
        <w:r>
          <w:rPr>
            <w:noProof/>
            <w:webHidden/>
          </w:rPr>
          <w:fldChar w:fldCharType="end"/>
        </w:r>
      </w:hyperlink>
    </w:p>
    <w:p w14:paraId="45D0BF6E" w14:textId="388134CF" w:rsidR="00EE4BAB" w:rsidRDefault="00EE4BAB">
      <w:pPr>
        <w:pStyle w:val="TOC4"/>
        <w:rPr>
          <w:rFonts w:eastAsiaTheme="minorEastAsia"/>
          <w:smallCaps w:val="0"/>
          <w:noProof/>
          <w:kern w:val="2"/>
          <w:sz w:val="24"/>
          <w:szCs w:val="24"/>
          <w:lang w:val="en-US" w:bidi="he-IL"/>
          <w14:ligatures w14:val="standardContextual"/>
        </w:rPr>
      </w:pPr>
      <w:hyperlink w:anchor="_Toc237445326" w:history="1">
        <w:r w:rsidRPr="002D64FC">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_Toc237445326 \h </w:instrText>
        </w:r>
        <w:r>
          <w:rPr>
            <w:noProof/>
            <w:webHidden/>
          </w:rPr>
        </w:r>
        <w:r>
          <w:rPr>
            <w:noProof/>
            <w:webHidden/>
          </w:rPr>
          <w:fldChar w:fldCharType="separate"/>
        </w:r>
        <w:r>
          <w:rPr>
            <w:noProof/>
            <w:webHidden/>
          </w:rPr>
          <w:t>7</w:t>
        </w:r>
        <w:r>
          <w:rPr>
            <w:noProof/>
            <w:webHidden/>
          </w:rPr>
          <w:fldChar w:fldCharType="end"/>
        </w:r>
      </w:hyperlink>
    </w:p>
    <w:p w14:paraId="744CB679" w14:textId="0844BB73" w:rsidR="00EE4BAB" w:rsidRDefault="00EE4BAB">
      <w:pPr>
        <w:pStyle w:val="TOC4"/>
        <w:rPr>
          <w:rFonts w:eastAsiaTheme="minorEastAsia"/>
          <w:smallCaps w:val="0"/>
          <w:noProof/>
          <w:kern w:val="2"/>
          <w:sz w:val="24"/>
          <w:szCs w:val="24"/>
          <w:lang w:val="en-US" w:bidi="he-IL"/>
          <w14:ligatures w14:val="standardContextual"/>
        </w:rPr>
      </w:pPr>
      <w:hyperlink w:anchor="_Toc237445327" w:history="1">
        <w:r w:rsidRPr="002D64FC">
          <w:rPr>
            <w:rStyle w:val="Hyperlink"/>
            <w:rFonts w:cstheme="majorHAnsi"/>
            <w:noProof/>
          </w:rPr>
          <w:t>Dynamics 365 Commerce</w:t>
        </w:r>
        <w:r>
          <w:rPr>
            <w:noProof/>
            <w:webHidden/>
          </w:rPr>
          <w:tab/>
        </w:r>
        <w:r>
          <w:rPr>
            <w:noProof/>
            <w:webHidden/>
          </w:rPr>
          <w:fldChar w:fldCharType="begin"/>
        </w:r>
        <w:r>
          <w:rPr>
            <w:noProof/>
            <w:webHidden/>
          </w:rPr>
          <w:instrText xml:space="preserve"> PAGEREF _Toc237445327 \h </w:instrText>
        </w:r>
        <w:r>
          <w:rPr>
            <w:noProof/>
            <w:webHidden/>
          </w:rPr>
        </w:r>
        <w:r>
          <w:rPr>
            <w:noProof/>
            <w:webHidden/>
          </w:rPr>
          <w:fldChar w:fldCharType="separate"/>
        </w:r>
        <w:r>
          <w:rPr>
            <w:noProof/>
            <w:webHidden/>
          </w:rPr>
          <w:t>7</w:t>
        </w:r>
        <w:r>
          <w:rPr>
            <w:noProof/>
            <w:webHidden/>
          </w:rPr>
          <w:fldChar w:fldCharType="end"/>
        </w:r>
      </w:hyperlink>
    </w:p>
    <w:p w14:paraId="3E014627" w14:textId="26CF7CCA" w:rsidR="00EE4BAB" w:rsidRDefault="00EE4BAB">
      <w:pPr>
        <w:pStyle w:val="TOC4"/>
        <w:rPr>
          <w:rFonts w:eastAsiaTheme="minorEastAsia"/>
          <w:smallCaps w:val="0"/>
          <w:noProof/>
          <w:kern w:val="2"/>
          <w:sz w:val="24"/>
          <w:szCs w:val="24"/>
          <w:lang w:val="en-US" w:bidi="he-IL"/>
          <w14:ligatures w14:val="standardContextual"/>
        </w:rPr>
      </w:pPr>
      <w:hyperlink w:anchor="_Toc237445328" w:history="1">
        <w:r w:rsidRPr="002D64FC">
          <w:rPr>
            <w:rStyle w:val="Hyperlink"/>
            <w:rFonts w:cstheme="majorHAnsi"/>
            <w:noProof/>
            <w:lang w:val="en-US"/>
          </w:rPr>
          <w:t>Dynamics 365 Contact Center</w:t>
        </w:r>
        <w:r>
          <w:rPr>
            <w:noProof/>
            <w:webHidden/>
          </w:rPr>
          <w:tab/>
        </w:r>
        <w:r>
          <w:rPr>
            <w:noProof/>
            <w:webHidden/>
          </w:rPr>
          <w:fldChar w:fldCharType="begin"/>
        </w:r>
        <w:r>
          <w:rPr>
            <w:noProof/>
            <w:webHidden/>
          </w:rPr>
          <w:instrText xml:space="preserve"> PAGEREF _Toc237445328 \h </w:instrText>
        </w:r>
        <w:r>
          <w:rPr>
            <w:noProof/>
            <w:webHidden/>
          </w:rPr>
        </w:r>
        <w:r>
          <w:rPr>
            <w:noProof/>
            <w:webHidden/>
          </w:rPr>
          <w:fldChar w:fldCharType="separate"/>
        </w:r>
        <w:r>
          <w:rPr>
            <w:noProof/>
            <w:webHidden/>
          </w:rPr>
          <w:t>8</w:t>
        </w:r>
        <w:r>
          <w:rPr>
            <w:noProof/>
            <w:webHidden/>
          </w:rPr>
          <w:fldChar w:fldCharType="end"/>
        </w:r>
      </w:hyperlink>
    </w:p>
    <w:p w14:paraId="51ED2C4B" w14:textId="07502F1D" w:rsidR="00EE4BAB" w:rsidRDefault="00EE4BAB">
      <w:pPr>
        <w:pStyle w:val="TOC4"/>
        <w:rPr>
          <w:rFonts w:eastAsiaTheme="minorEastAsia"/>
          <w:smallCaps w:val="0"/>
          <w:noProof/>
          <w:kern w:val="2"/>
          <w:sz w:val="24"/>
          <w:szCs w:val="24"/>
          <w:lang w:val="en-US" w:bidi="he-IL"/>
          <w14:ligatures w14:val="standardContextual"/>
        </w:rPr>
      </w:pPr>
      <w:hyperlink w:anchor="_Toc237445329" w:history="1">
        <w:r w:rsidRPr="002D64FC">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_Toc237445329 \h </w:instrText>
        </w:r>
        <w:r>
          <w:rPr>
            <w:noProof/>
            <w:webHidden/>
          </w:rPr>
        </w:r>
        <w:r>
          <w:rPr>
            <w:noProof/>
            <w:webHidden/>
          </w:rPr>
          <w:fldChar w:fldCharType="separate"/>
        </w:r>
        <w:r>
          <w:rPr>
            <w:noProof/>
            <w:webHidden/>
          </w:rPr>
          <w:t>8</w:t>
        </w:r>
        <w:r>
          <w:rPr>
            <w:noProof/>
            <w:webHidden/>
          </w:rPr>
          <w:fldChar w:fldCharType="end"/>
        </w:r>
      </w:hyperlink>
    </w:p>
    <w:p w14:paraId="12C92931" w14:textId="796F561B" w:rsidR="00EE4BAB" w:rsidRDefault="00EE4BAB">
      <w:pPr>
        <w:pStyle w:val="TOC4"/>
        <w:rPr>
          <w:rFonts w:eastAsiaTheme="minorEastAsia"/>
          <w:smallCaps w:val="0"/>
          <w:noProof/>
          <w:kern w:val="2"/>
          <w:sz w:val="24"/>
          <w:szCs w:val="24"/>
          <w:lang w:val="en-US" w:bidi="he-IL"/>
          <w14:ligatures w14:val="standardContextual"/>
        </w:rPr>
      </w:pPr>
      <w:hyperlink w:anchor="_Toc237445330" w:history="1">
        <w:r w:rsidRPr="002D64FC">
          <w:rPr>
            <w:rStyle w:val="Hyperlink"/>
            <w:rFonts w:cstheme="majorHAnsi"/>
            <w:noProof/>
            <w:lang w:val="en-US"/>
          </w:rPr>
          <w:t>Dynamics 365 Customer Service Enterprise</w:t>
        </w:r>
        <w:r w:rsidRPr="002D64FC">
          <w:rPr>
            <w:rStyle w:val="Hyperlink"/>
            <w:rFonts w:cstheme="minorHAnsi"/>
            <w:noProof/>
            <w:lang w:val="en-US"/>
          </w:rPr>
          <w:t>；</w:t>
        </w:r>
        <w:r w:rsidRPr="002D64FC">
          <w:rPr>
            <w:rStyle w:val="Hyperlink"/>
            <w:rFonts w:cstheme="majorHAnsi"/>
            <w:noProof/>
            <w:lang w:val="en-US"/>
          </w:rPr>
          <w:t>Dynamics 365 Customer Service Professional</w:t>
        </w:r>
        <w:r w:rsidRPr="002D64FC">
          <w:rPr>
            <w:rStyle w:val="Hyperlink"/>
            <w:rFonts w:cstheme="majorHAnsi"/>
            <w:noProof/>
            <w:lang w:val="en-US"/>
          </w:rPr>
          <w:t>；</w:t>
        </w:r>
        <w:r w:rsidRPr="002D64FC">
          <w:rPr>
            <w:rStyle w:val="Hyperlink"/>
            <w:rFonts w:cstheme="majorHAnsi"/>
            <w:noProof/>
            <w:lang w:val="en-US"/>
          </w:rPr>
          <w:t>Dynamics 365 Customer Service Insights</w:t>
        </w:r>
        <w:r w:rsidRPr="002D64FC">
          <w:rPr>
            <w:rStyle w:val="Hyperlink"/>
            <w:rFonts w:cstheme="majorHAnsi"/>
            <w:noProof/>
            <w:lang w:val="en-US"/>
          </w:rPr>
          <w:t>；</w:t>
        </w:r>
        <w:r w:rsidRPr="002D64FC">
          <w:rPr>
            <w:rStyle w:val="Hyperlink"/>
            <w:rFonts w:cstheme="majorHAnsi"/>
            <w:noProof/>
            <w:lang w:val="en-US"/>
          </w:rPr>
          <w:t>Dynamics 365 Field Service</w:t>
        </w:r>
        <w:r w:rsidRPr="002D64FC">
          <w:rPr>
            <w:rStyle w:val="Hyperlink"/>
            <w:rFonts w:cstheme="majorHAnsi"/>
            <w:noProof/>
            <w:lang w:val="en-US"/>
          </w:rPr>
          <w:t>；</w:t>
        </w:r>
        <w:r w:rsidRPr="002D64FC">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_Toc237445330 \h </w:instrText>
        </w:r>
        <w:r>
          <w:rPr>
            <w:noProof/>
            <w:webHidden/>
          </w:rPr>
        </w:r>
        <w:r>
          <w:rPr>
            <w:noProof/>
            <w:webHidden/>
          </w:rPr>
          <w:fldChar w:fldCharType="separate"/>
        </w:r>
        <w:r>
          <w:rPr>
            <w:noProof/>
            <w:webHidden/>
          </w:rPr>
          <w:t>8</w:t>
        </w:r>
        <w:r>
          <w:rPr>
            <w:noProof/>
            <w:webHidden/>
          </w:rPr>
          <w:fldChar w:fldCharType="end"/>
        </w:r>
      </w:hyperlink>
    </w:p>
    <w:p w14:paraId="4A3DFE83" w14:textId="2B66C887" w:rsidR="00EE4BAB" w:rsidRDefault="00EE4BAB">
      <w:pPr>
        <w:pStyle w:val="TOC4"/>
        <w:rPr>
          <w:rFonts w:eastAsiaTheme="minorEastAsia"/>
          <w:smallCaps w:val="0"/>
          <w:noProof/>
          <w:kern w:val="2"/>
          <w:sz w:val="24"/>
          <w:szCs w:val="24"/>
          <w:lang w:val="en-US" w:bidi="he-IL"/>
          <w14:ligatures w14:val="standardContextual"/>
        </w:rPr>
      </w:pPr>
      <w:hyperlink w:anchor="_Toc237445331" w:history="1">
        <w:r w:rsidRPr="002D64FC">
          <w:rPr>
            <w:rStyle w:val="Hyperlink"/>
            <w:rFonts w:cstheme="majorHAnsi"/>
            <w:noProof/>
          </w:rPr>
          <w:t>Dynamics 365 Guides</w:t>
        </w:r>
        <w:r>
          <w:rPr>
            <w:noProof/>
            <w:webHidden/>
          </w:rPr>
          <w:tab/>
        </w:r>
        <w:r>
          <w:rPr>
            <w:noProof/>
            <w:webHidden/>
          </w:rPr>
          <w:fldChar w:fldCharType="begin"/>
        </w:r>
        <w:r>
          <w:rPr>
            <w:noProof/>
            <w:webHidden/>
          </w:rPr>
          <w:instrText xml:space="preserve"> PAGEREF _Toc237445331 \h </w:instrText>
        </w:r>
        <w:r>
          <w:rPr>
            <w:noProof/>
            <w:webHidden/>
          </w:rPr>
        </w:r>
        <w:r>
          <w:rPr>
            <w:noProof/>
            <w:webHidden/>
          </w:rPr>
          <w:fldChar w:fldCharType="separate"/>
        </w:r>
        <w:r>
          <w:rPr>
            <w:noProof/>
            <w:webHidden/>
          </w:rPr>
          <w:t>9</w:t>
        </w:r>
        <w:r>
          <w:rPr>
            <w:noProof/>
            <w:webHidden/>
          </w:rPr>
          <w:fldChar w:fldCharType="end"/>
        </w:r>
      </w:hyperlink>
    </w:p>
    <w:p w14:paraId="4759CCE5" w14:textId="0C15E0D2" w:rsidR="00EE4BAB" w:rsidRDefault="00EE4BAB">
      <w:pPr>
        <w:pStyle w:val="TOC4"/>
        <w:rPr>
          <w:rFonts w:eastAsiaTheme="minorEastAsia"/>
          <w:smallCaps w:val="0"/>
          <w:noProof/>
          <w:kern w:val="2"/>
          <w:sz w:val="24"/>
          <w:szCs w:val="24"/>
          <w:lang w:val="en-US" w:bidi="he-IL"/>
          <w14:ligatures w14:val="standardContextual"/>
        </w:rPr>
      </w:pPr>
      <w:hyperlink w:anchor="_Toc237445332" w:history="1">
        <w:r w:rsidRPr="002D64FC">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_Toc237445332 \h </w:instrText>
        </w:r>
        <w:r>
          <w:rPr>
            <w:noProof/>
            <w:webHidden/>
          </w:rPr>
        </w:r>
        <w:r>
          <w:rPr>
            <w:noProof/>
            <w:webHidden/>
          </w:rPr>
          <w:fldChar w:fldCharType="separate"/>
        </w:r>
        <w:r>
          <w:rPr>
            <w:noProof/>
            <w:webHidden/>
          </w:rPr>
          <w:t>9</w:t>
        </w:r>
        <w:r>
          <w:rPr>
            <w:noProof/>
            <w:webHidden/>
          </w:rPr>
          <w:fldChar w:fldCharType="end"/>
        </w:r>
      </w:hyperlink>
    </w:p>
    <w:p w14:paraId="5B1636D8" w14:textId="4D2A441B" w:rsidR="00EE4BAB" w:rsidRDefault="00EE4BAB">
      <w:pPr>
        <w:pStyle w:val="TOC4"/>
        <w:rPr>
          <w:rFonts w:eastAsiaTheme="minorEastAsia"/>
          <w:smallCaps w:val="0"/>
          <w:noProof/>
          <w:kern w:val="2"/>
          <w:sz w:val="24"/>
          <w:szCs w:val="24"/>
          <w:lang w:val="en-US" w:bidi="he-IL"/>
          <w14:ligatures w14:val="standardContextual"/>
        </w:rPr>
      </w:pPr>
      <w:hyperlink w:anchor="_Toc237445333" w:history="1">
        <w:r w:rsidRPr="002D64FC">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_Toc237445333 \h </w:instrText>
        </w:r>
        <w:r>
          <w:rPr>
            <w:noProof/>
            <w:webHidden/>
          </w:rPr>
        </w:r>
        <w:r>
          <w:rPr>
            <w:noProof/>
            <w:webHidden/>
          </w:rPr>
          <w:fldChar w:fldCharType="separate"/>
        </w:r>
        <w:r>
          <w:rPr>
            <w:noProof/>
            <w:webHidden/>
          </w:rPr>
          <w:t>9</w:t>
        </w:r>
        <w:r>
          <w:rPr>
            <w:noProof/>
            <w:webHidden/>
          </w:rPr>
          <w:fldChar w:fldCharType="end"/>
        </w:r>
      </w:hyperlink>
    </w:p>
    <w:p w14:paraId="7E42EB82" w14:textId="79E398E0" w:rsidR="00EE4BAB" w:rsidRDefault="00EE4BAB">
      <w:pPr>
        <w:pStyle w:val="TOC4"/>
        <w:rPr>
          <w:rFonts w:eastAsiaTheme="minorEastAsia"/>
          <w:smallCaps w:val="0"/>
          <w:noProof/>
          <w:kern w:val="2"/>
          <w:sz w:val="24"/>
          <w:szCs w:val="24"/>
          <w:lang w:val="en-US" w:bidi="he-IL"/>
          <w14:ligatures w14:val="standardContextual"/>
        </w:rPr>
      </w:pPr>
      <w:hyperlink w:anchor="_Toc237445334" w:history="1">
        <w:r w:rsidRPr="002D64FC">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_Toc237445334 \h </w:instrText>
        </w:r>
        <w:r>
          <w:rPr>
            <w:noProof/>
            <w:webHidden/>
          </w:rPr>
        </w:r>
        <w:r>
          <w:rPr>
            <w:noProof/>
            <w:webHidden/>
          </w:rPr>
          <w:fldChar w:fldCharType="separate"/>
        </w:r>
        <w:r>
          <w:rPr>
            <w:noProof/>
            <w:webHidden/>
          </w:rPr>
          <w:t>10</w:t>
        </w:r>
        <w:r>
          <w:rPr>
            <w:noProof/>
            <w:webHidden/>
          </w:rPr>
          <w:fldChar w:fldCharType="end"/>
        </w:r>
      </w:hyperlink>
    </w:p>
    <w:p w14:paraId="6851E1C5" w14:textId="09191219" w:rsidR="00EE4BAB" w:rsidRDefault="00EE4BAB">
      <w:pPr>
        <w:pStyle w:val="TOC4"/>
        <w:rPr>
          <w:rFonts w:eastAsiaTheme="minorEastAsia"/>
          <w:smallCaps w:val="0"/>
          <w:noProof/>
          <w:kern w:val="2"/>
          <w:sz w:val="24"/>
          <w:szCs w:val="24"/>
          <w:lang w:val="en-US" w:bidi="he-IL"/>
          <w14:ligatures w14:val="standardContextual"/>
        </w:rPr>
      </w:pPr>
      <w:hyperlink w:anchor="_Toc237445335" w:history="1">
        <w:r w:rsidRPr="002D64FC">
          <w:rPr>
            <w:rStyle w:val="Hyperlink"/>
            <w:rFonts w:cstheme="majorHAnsi"/>
            <w:noProof/>
          </w:rPr>
          <w:t>Dynamics 365 Sales Enterprise</w:t>
        </w:r>
        <w:r w:rsidRPr="002D64FC">
          <w:rPr>
            <w:rStyle w:val="Hyperlink"/>
            <w:rFonts w:cstheme="majorHAnsi"/>
            <w:noProof/>
          </w:rPr>
          <w:t>；</w:t>
        </w:r>
        <w:r w:rsidRPr="002D64FC">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_Toc237445335 \h </w:instrText>
        </w:r>
        <w:r>
          <w:rPr>
            <w:noProof/>
            <w:webHidden/>
          </w:rPr>
        </w:r>
        <w:r>
          <w:rPr>
            <w:noProof/>
            <w:webHidden/>
          </w:rPr>
          <w:fldChar w:fldCharType="separate"/>
        </w:r>
        <w:r>
          <w:rPr>
            <w:noProof/>
            <w:webHidden/>
          </w:rPr>
          <w:t>10</w:t>
        </w:r>
        <w:r>
          <w:rPr>
            <w:noProof/>
            <w:webHidden/>
          </w:rPr>
          <w:fldChar w:fldCharType="end"/>
        </w:r>
      </w:hyperlink>
    </w:p>
    <w:p w14:paraId="284F3309" w14:textId="75F26C44" w:rsidR="00EE4BAB" w:rsidRDefault="00EE4BAB">
      <w:pPr>
        <w:pStyle w:val="TOC4"/>
        <w:rPr>
          <w:rFonts w:eastAsiaTheme="minorEastAsia"/>
          <w:smallCaps w:val="0"/>
          <w:noProof/>
          <w:kern w:val="2"/>
          <w:sz w:val="24"/>
          <w:szCs w:val="24"/>
          <w:lang w:val="en-US" w:bidi="he-IL"/>
          <w14:ligatures w14:val="standardContextual"/>
        </w:rPr>
      </w:pPr>
      <w:hyperlink w:anchor="_Toc237445336" w:history="1">
        <w:r w:rsidRPr="002D64FC">
          <w:rPr>
            <w:rStyle w:val="Hyperlink"/>
            <w:rFonts w:cstheme="majorHAnsi"/>
            <w:noProof/>
          </w:rPr>
          <w:t>Dynamics 365 Supply Chain Management</w:t>
        </w:r>
        <w:r w:rsidRPr="002D64FC">
          <w:rPr>
            <w:rStyle w:val="Hyperlink"/>
            <w:rFonts w:cstheme="majorHAnsi"/>
            <w:noProof/>
          </w:rPr>
          <w:t>；</w:t>
        </w:r>
        <w:r w:rsidRPr="002D64FC">
          <w:rPr>
            <w:rStyle w:val="Hyperlink"/>
            <w:rFonts w:cstheme="majorHAnsi"/>
            <w:noProof/>
          </w:rPr>
          <w:t>Dynamics 365 Finance</w:t>
        </w:r>
        <w:r w:rsidRPr="002D64FC">
          <w:rPr>
            <w:rStyle w:val="Hyperlink"/>
            <w:rFonts w:cstheme="majorHAnsi"/>
            <w:noProof/>
          </w:rPr>
          <w:t>；</w:t>
        </w:r>
        <w:r w:rsidRPr="002D64FC">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_Toc237445336 \h </w:instrText>
        </w:r>
        <w:r>
          <w:rPr>
            <w:noProof/>
            <w:webHidden/>
          </w:rPr>
        </w:r>
        <w:r>
          <w:rPr>
            <w:noProof/>
            <w:webHidden/>
          </w:rPr>
          <w:fldChar w:fldCharType="separate"/>
        </w:r>
        <w:r>
          <w:rPr>
            <w:noProof/>
            <w:webHidden/>
          </w:rPr>
          <w:t>11</w:t>
        </w:r>
        <w:r>
          <w:rPr>
            <w:noProof/>
            <w:webHidden/>
          </w:rPr>
          <w:fldChar w:fldCharType="end"/>
        </w:r>
      </w:hyperlink>
    </w:p>
    <w:p w14:paraId="0165AC67" w14:textId="0A145162" w:rsidR="00EE4BAB" w:rsidRDefault="00EE4BAB">
      <w:pPr>
        <w:pStyle w:val="TOC2"/>
        <w:tabs>
          <w:tab w:val="right" w:leader="dot" w:pos="5030"/>
        </w:tabs>
        <w:rPr>
          <w:rFonts w:eastAsiaTheme="minorEastAsia"/>
          <w:b w:val="0"/>
          <w:smallCaps w:val="0"/>
          <w:noProof/>
          <w:kern w:val="2"/>
          <w:sz w:val="24"/>
          <w:szCs w:val="24"/>
          <w:lang w:val="en-US" w:bidi="he-IL"/>
          <w14:ligatures w14:val="standardContextual"/>
        </w:rPr>
      </w:pPr>
      <w:hyperlink w:anchor="_Toc237445337" w:history="1">
        <w:r w:rsidRPr="002D64FC">
          <w:rPr>
            <w:rStyle w:val="Hyperlink"/>
            <w:rFonts w:cstheme="majorHAnsi"/>
            <w:noProof/>
          </w:rPr>
          <w:t xml:space="preserve">Office 365 </w:t>
        </w:r>
        <w:r w:rsidRPr="002D64FC">
          <w:rPr>
            <w:rStyle w:val="Hyperlink"/>
            <w:rFonts w:cstheme="majorHAnsi"/>
            <w:noProof/>
          </w:rPr>
          <w:t>服务</w:t>
        </w:r>
        <w:r>
          <w:rPr>
            <w:noProof/>
            <w:webHidden/>
          </w:rPr>
          <w:tab/>
        </w:r>
        <w:r>
          <w:rPr>
            <w:noProof/>
            <w:webHidden/>
          </w:rPr>
          <w:fldChar w:fldCharType="begin"/>
        </w:r>
        <w:r>
          <w:rPr>
            <w:noProof/>
            <w:webHidden/>
          </w:rPr>
          <w:instrText xml:space="preserve"> PAGEREF _Toc237445337 \h </w:instrText>
        </w:r>
        <w:r>
          <w:rPr>
            <w:noProof/>
            <w:webHidden/>
          </w:rPr>
        </w:r>
        <w:r>
          <w:rPr>
            <w:noProof/>
            <w:webHidden/>
          </w:rPr>
          <w:fldChar w:fldCharType="separate"/>
        </w:r>
        <w:r>
          <w:rPr>
            <w:noProof/>
            <w:webHidden/>
          </w:rPr>
          <w:t>11</w:t>
        </w:r>
        <w:r>
          <w:rPr>
            <w:noProof/>
            <w:webHidden/>
          </w:rPr>
          <w:fldChar w:fldCharType="end"/>
        </w:r>
      </w:hyperlink>
    </w:p>
    <w:p w14:paraId="34938D83" w14:textId="5DFF5ABA" w:rsidR="00EE4BAB" w:rsidRDefault="00EE4BAB">
      <w:pPr>
        <w:pStyle w:val="TOC4"/>
        <w:rPr>
          <w:rFonts w:eastAsiaTheme="minorEastAsia"/>
          <w:smallCaps w:val="0"/>
          <w:noProof/>
          <w:kern w:val="2"/>
          <w:sz w:val="24"/>
          <w:szCs w:val="24"/>
          <w:lang w:val="en-US" w:bidi="he-IL"/>
          <w14:ligatures w14:val="standardContextual"/>
        </w:rPr>
      </w:pPr>
      <w:hyperlink w:anchor="_Toc237445338" w:history="1">
        <w:r w:rsidRPr="002D64FC">
          <w:rPr>
            <w:rStyle w:val="Hyperlink"/>
            <w:rFonts w:cstheme="majorHAnsi"/>
            <w:noProof/>
          </w:rPr>
          <w:t>Duet Enterprise Online</w:t>
        </w:r>
        <w:r>
          <w:rPr>
            <w:noProof/>
            <w:webHidden/>
          </w:rPr>
          <w:tab/>
        </w:r>
        <w:r>
          <w:rPr>
            <w:noProof/>
            <w:webHidden/>
          </w:rPr>
          <w:fldChar w:fldCharType="begin"/>
        </w:r>
        <w:r>
          <w:rPr>
            <w:noProof/>
            <w:webHidden/>
          </w:rPr>
          <w:instrText xml:space="preserve"> PAGEREF _Toc237445338 \h </w:instrText>
        </w:r>
        <w:r>
          <w:rPr>
            <w:noProof/>
            <w:webHidden/>
          </w:rPr>
        </w:r>
        <w:r>
          <w:rPr>
            <w:noProof/>
            <w:webHidden/>
          </w:rPr>
          <w:fldChar w:fldCharType="separate"/>
        </w:r>
        <w:r>
          <w:rPr>
            <w:noProof/>
            <w:webHidden/>
          </w:rPr>
          <w:t>11</w:t>
        </w:r>
        <w:r>
          <w:rPr>
            <w:noProof/>
            <w:webHidden/>
          </w:rPr>
          <w:fldChar w:fldCharType="end"/>
        </w:r>
      </w:hyperlink>
    </w:p>
    <w:p w14:paraId="1BA8A6DF" w14:textId="0215F5BA" w:rsidR="00EE4BAB" w:rsidRDefault="00EE4BAB">
      <w:pPr>
        <w:pStyle w:val="TOC4"/>
        <w:rPr>
          <w:rFonts w:eastAsiaTheme="minorEastAsia"/>
          <w:smallCaps w:val="0"/>
          <w:noProof/>
          <w:kern w:val="2"/>
          <w:sz w:val="24"/>
          <w:szCs w:val="24"/>
          <w:lang w:val="en-US" w:bidi="he-IL"/>
          <w14:ligatures w14:val="standardContextual"/>
        </w:rPr>
      </w:pPr>
      <w:hyperlink w:anchor="_Toc237445339" w:history="1">
        <w:r w:rsidRPr="002D64FC">
          <w:rPr>
            <w:rStyle w:val="Hyperlink"/>
            <w:rFonts w:cstheme="majorHAnsi"/>
            <w:noProof/>
          </w:rPr>
          <w:t>Exchange Online</w:t>
        </w:r>
        <w:r>
          <w:rPr>
            <w:noProof/>
            <w:webHidden/>
          </w:rPr>
          <w:tab/>
        </w:r>
        <w:r>
          <w:rPr>
            <w:noProof/>
            <w:webHidden/>
          </w:rPr>
          <w:fldChar w:fldCharType="begin"/>
        </w:r>
        <w:r>
          <w:rPr>
            <w:noProof/>
            <w:webHidden/>
          </w:rPr>
          <w:instrText xml:space="preserve"> PAGEREF _Toc237445339 \h </w:instrText>
        </w:r>
        <w:r>
          <w:rPr>
            <w:noProof/>
            <w:webHidden/>
          </w:rPr>
        </w:r>
        <w:r>
          <w:rPr>
            <w:noProof/>
            <w:webHidden/>
          </w:rPr>
          <w:fldChar w:fldCharType="separate"/>
        </w:r>
        <w:r>
          <w:rPr>
            <w:noProof/>
            <w:webHidden/>
          </w:rPr>
          <w:t>12</w:t>
        </w:r>
        <w:r>
          <w:rPr>
            <w:noProof/>
            <w:webHidden/>
          </w:rPr>
          <w:fldChar w:fldCharType="end"/>
        </w:r>
      </w:hyperlink>
    </w:p>
    <w:p w14:paraId="3016748B" w14:textId="2409D309" w:rsidR="00EE4BAB" w:rsidRDefault="00EE4BAB">
      <w:pPr>
        <w:pStyle w:val="TOC4"/>
        <w:rPr>
          <w:rFonts w:eastAsiaTheme="minorEastAsia"/>
          <w:smallCaps w:val="0"/>
          <w:noProof/>
          <w:kern w:val="2"/>
          <w:sz w:val="24"/>
          <w:szCs w:val="24"/>
          <w:lang w:val="en-US" w:bidi="he-IL"/>
          <w14:ligatures w14:val="standardContextual"/>
        </w:rPr>
      </w:pPr>
      <w:hyperlink w:anchor="_Toc237445340" w:history="1">
        <w:r w:rsidRPr="002D64FC">
          <w:rPr>
            <w:rStyle w:val="Hyperlink"/>
            <w:rFonts w:cstheme="majorHAnsi"/>
            <w:noProof/>
          </w:rPr>
          <w:t>Exchange Online Archiving</w:t>
        </w:r>
        <w:r>
          <w:rPr>
            <w:noProof/>
            <w:webHidden/>
          </w:rPr>
          <w:tab/>
        </w:r>
        <w:r>
          <w:rPr>
            <w:noProof/>
            <w:webHidden/>
          </w:rPr>
          <w:fldChar w:fldCharType="begin"/>
        </w:r>
        <w:r>
          <w:rPr>
            <w:noProof/>
            <w:webHidden/>
          </w:rPr>
          <w:instrText xml:space="preserve"> PAGEREF _Toc237445340 \h </w:instrText>
        </w:r>
        <w:r>
          <w:rPr>
            <w:noProof/>
            <w:webHidden/>
          </w:rPr>
        </w:r>
        <w:r>
          <w:rPr>
            <w:noProof/>
            <w:webHidden/>
          </w:rPr>
          <w:fldChar w:fldCharType="separate"/>
        </w:r>
        <w:r>
          <w:rPr>
            <w:noProof/>
            <w:webHidden/>
          </w:rPr>
          <w:t>14</w:t>
        </w:r>
        <w:r>
          <w:rPr>
            <w:noProof/>
            <w:webHidden/>
          </w:rPr>
          <w:fldChar w:fldCharType="end"/>
        </w:r>
      </w:hyperlink>
    </w:p>
    <w:p w14:paraId="6881CB2D" w14:textId="7F444FA6" w:rsidR="00EE4BAB" w:rsidRDefault="00EE4BAB">
      <w:pPr>
        <w:pStyle w:val="TOC4"/>
        <w:rPr>
          <w:rFonts w:eastAsiaTheme="minorEastAsia"/>
          <w:smallCaps w:val="0"/>
          <w:noProof/>
          <w:kern w:val="2"/>
          <w:sz w:val="24"/>
          <w:szCs w:val="24"/>
          <w:lang w:val="en-US" w:bidi="he-IL"/>
          <w14:ligatures w14:val="standardContextual"/>
        </w:rPr>
      </w:pPr>
      <w:hyperlink w:anchor="_Toc237445341" w:history="1">
        <w:r w:rsidRPr="002D64FC">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_Toc237445341 \h </w:instrText>
        </w:r>
        <w:r>
          <w:rPr>
            <w:noProof/>
            <w:webHidden/>
          </w:rPr>
        </w:r>
        <w:r>
          <w:rPr>
            <w:noProof/>
            <w:webHidden/>
          </w:rPr>
          <w:fldChar w:fldCharType="separate"/>
        </w:r>
        <w:r>
          <w:rPr>
            <w:noProof/>
            <w:webHidden/>
          </w:rPr>
          <w:t>14</w:t>
        </w:r>
        <w:r>
          <w:rPr>
            <w:noProof/>
            <w:webHidden/>
          </w:rPr>
          <w:fldChar w:fldCharType="end"/>
        </w:r>
      </w:hyperlink>
    </w:p>
    <w:p w14:paraId="565C7B43" w14:textId="632053A9" w:rsidR="00EE4BAB" w:rsidRDefault="00EE4BAB">
      <w:pPr>
        <w:pStyle w:val="TOC4"/>
        <w:rPr>
          <w:rFonts w:eastAsiaTheme="minorEastAsia"/>
          <w:smallCaps w:val="0"/>
          <w:noProof/>
          <w:kern w:val="2"/>
          <w:sz w:val="24"/>
          <w:szCs w:val="24"/>
          <w:lang w:val="en-US" w:bidi="he-IL"/>
          <w14:ligatures w14:val="standardContextual"/>
        </w:rPr>
      </w:pPr>
      <w:hyperlink w:anchor="_Toc237445342" w:history="1">
        <w:r w:rsidRPr="002D64FC">
          <w:rPr>
            <w:rStyle w:val="Hyperlink"/>
            <w:rFonts w:cstheme="majorHAnsi"/>
            <w:noProof/>
          </w:rPr>
          <w:t>Microsoft MyAnalytics</w:t>
        </w:r>
        <w:r>
          <w:rPr>
            <w:noProof/>
            <w:webHidden/>
          </w:rPr>
          <w:tab/>
        </w:r>
        <w:r>
          <w:rPr>
            <w:noProof/>
            <w:webHidden/>
          </w:rPr>
          <w:fldChar w:fldCharType="begin"/>
        </w:r>
        <w:r>
          <w:rPr>
            <w:noProof/>
            <w:webHidden/>
          </w:rPr>
          <w:instrText xml:space="preserve"> PAGEREF _Toc237445342 \h </w:instrText>
        </w:r>
        <w:r>
          <w:rPr>
            <w:noProof/>
            <w:webHidden/>
          </w:rPr>
        </w:r>
        <w:r>
          <w:rPr>
            <w:noProof/>
            <w:webHidden/>
          </w:rPr>
          <w:fldChar w:fldCharType="separate"/>
        </w:r>
        <w:r>
          <w:rPr>
            <w:noProof/>
            <w:webHidden/>
          </w:rPr>
          <w:t>15</w:t>
        </w:r>
        <w:r>
          <w:rPr>
            <w:noProof/>
            <w:webHidden/>
          </w:rPr>
          <w:fldChar w:fldCharType="end"/>
        </w:r>
      </w:hyperlink>
    </w:p>
    <w:p w14:paraId="34F1AFE1" w14:textId="41785166" w:rsidR="00EE4BAB" w:rsidRDefault="00EE4BAB">
      <w:pPr>
        <w:pStyle w:val="TOC4"/>
        <w:rPr>
          <w:rFonts w:eastAsiaTheme="minorEastAsia"/>
          <w:smallCaps w:val="0"/>
          <w:noProof/>
          <w:kern w:val="2"/>
          <w:sz w:val="24"/>
          <w:szCs w:val="24"/>
          <w:lang w:val="en-US" w:bidi="he-IL"/>
          <w14:ligatures w14:val="standardContextual"/>
        </w:rPr>
      </w:pPr>
      <w:hyperlink w:anchor="_Toc237445343" w:history="1">
        <w:r w:rsidRPr="002D64FC">
          <w:rPr>
            <w:rStyle w:val="Hyperlink"/>
            <w:rFonts w:cstheme="majorHAnsi"/>
            <w:noProof/>
          </w:rPr>
          <w:t>Microsoft Stream</w:t>
        </w:r>
        <w:r w:rsidRPr="002D64FC">
          <w:rPr>
            <w:rStyle w:val="Hyperlink"/>
            <w:rFonts w:cstheme="majorHAnsi"/>
            <w:noProof/>
          </w:rPr>
          <w:t>（经典）</w:t>
        </w:r>
        <w:r>
          <w:rPr>
            <w:noProof/>
            <w:webHidden/>
          </w:rPr>
          <w:tab/>
        </w:r>
        <w:r>
          <w:rPr>
            <w:noProof/>
            <w:webHidden/>
          </w:rPr>
          <w:fldChar w:fldCharType="begin"/>
        </w:r>
        <w:r>
          <w:rPr>
            <w:noProof/>
            <w:webHidden/>
          </w:rPr>
          <w:instrText xml:space="preserve"> PAGEREF _Toc237445343 \h </w:instrText>
        </w:r>
        <w:r>
          <w:rPr>
            <w:noProof/>
            <w:webHidden/>
          </w:rPr>
        </w:r>
        <w:r>
          <w:rPr>
            <w:noProof/>
            <w:webHidden/>
          </w:rPr>
          <w:fldChar w:fldCharType="separate"/>
        </w:r>
        <w:r>
          <w:rPr>
            <w:noProof/>
            <w:webHidden/>
          </w:rPr>
          <w:t>15</w:t>
        </w:r>
        <w:r>
          <w:rPr>
            <w:noProof/>
            <w:webHidden/>
          </w:rPr>
          <w:fldChar w:fldCharType="end"/>
        </w:r>
      </w:hyperlink>
    </w:p>
    <w:p w14:paraId="36F50BDA" w14:textId="4D44C404" w:rsidR="00EE4BAB" w:rsidRDefault="00EE4BAB">
      <w:pPr>
        <w:pStyle w:val="TOC4"/>
        <w:rPr>
          <w:rFonts w:eastAsiaTheme="minorEastAsia"/>
          <w:smallCaps w:val="0"/>
          <w:noProof/>
          <w:kern w:val="2"/>
          <w:sz w:val="24"/>
          <w:szCs w:val="24"/>
          <w:lang w:val="en-US" w:bidi="he-IL"/>
          <w14:ligatures w14:val="standardContextual"/>
        </w:rPr>
      </w:pPr>
      <w:hyperlink w:anchor="_Toc237445344" w:history="1">
        <w:r w:rsidRPr="002D64FC">
          <w:rPr>
            <w:rStyle w:val="Hyperlink"/>
            <w:rFonts w:cstheme="majorHAnsi"/>
            <w:noProof/>
          </w:rPr>
          <w:t>Microsoft Teams</w:t>
        </w:r>
        <w:r>
          <w:rPr>
            <w:noProof/>
            <w:webHidden/>
          </w:rPr>
          <w:tab/>
        </w:r>
        <w:r>
          <w:rPr>
            <w:noProof/>
            <w:webHidden/>
          </w:rPr>
          <w:fldChar w:fldCharType="begin"/>
        </w:r>
        <w:r>
          <w:rPr>
            <w:noProof/>
            <w:webHidden/>
          </w:rPr>
          <w:instrText xml:space="preserve"> PAGEREF _Toc237445344 \h </w:instrText>
        </w:r>
        <w:r>
          <w:rPr>
            <w:noProof/>
            <w:webHidden/>
          </w:rPr>
        </w:r>
        <w:r>
          <w:rPr>
            <w:noProof/>
            <w:webHidden/>
          </w:rPr>
          <w:fldChar w:fldCharType="separate"/>
        </w:r>
        <w:r>
          <w:rPr>
            <w:noProof/>
            <w:webHidden/>
          </w:rPr>
          <w:t>16</w:t>
        </w:r>
        <w:r>
          <w:rPr>
            <w:noProof/>
            <w:webHidden/>
          </w:rPr>
          <w:fldChar w:fldCharType="end"/>
        </w:r>
      </w:hyperlink>
    </w:p>
    <w:p w14:paraId="71D47E1D" w14:textId="1AB02F0F" w:rsidR="00EE4BAB" w:rsidRDefault="00EE4BAB">
      <w:pPr>
        <w:pStyle w:val="TOC4"/>
        <w:rPr>
          <w:rFonts w:eastAsiaTheme="minorEastAsia"/>
          <w:smallCaps w:val="0"/>
          <w:noProof/>
          <w:kern w:val="2"/>
          <w:sz w:val="24"/>
          <w:szCs w:val="24"/>
          <w:lang w:val="en-US" w:bidi="he-IL"/>
          <w14:ligatures w14:val="standardContextual"/>
        </w:rPr>
      </w:pPr>
      <w:hyperlink w:anchor="_Toc237445345" w:history="1">
        <w:r w:rsidRPr="002D64FC">
          <w:rPr>
            <w:rStyle w:val="Hyperlink"/>
            <w:rFonts w:cstheme="majorHAnsi"/>
            <w:noProof/>
          </w:rPr>
          <w:t xml:space="preserve">Microsoft 365 </w:t>
        </w:r>
        <w:r w:rsidRPr="002D64FC">
          <w:rPr>
            <w:rStyle w:val="Hyperlink"/>
            <w:rFonts w:cstheme="majorHAnsi"/>
            <w:noProof/>
          </w:rPr>
          <w:t>商业应用版</w:t>
        </w:r>
        <w:r>
          <w:rPr>
            <w:noProof/>
            <w:webHidden/>
          </w:rPr>
          <w:tab/>
        </w:r>
        <w:r>
          <w:rPr>
            <w:noProof/>
            <w:webHidden/>
          </w:rPr>
          <w:fldChar w:fldCharType="begin"/>
        </w:r>
        <w:r>
          <w:rPr>
            <w:noProof/>
            <w:webHidden/>
          </w:rPr>
          <w:instrText xml:space="preserve"> PAGEREF _Toc237445345 \h </w:instrText>
        </w:r>
        <w:r>
          <w:rPr>
            <w:noProof/>
            <w:webHidden/>
          </w:rPr>
        </w:r>
        <w:r>
          <w:rPr>
            <w:noProof/>
            <w:webHidden/>
          </w:rPr>
          <w:fldChar w:fldCharType="separate"/>
        </w:r>
        <w:r>
          <w:rPr>
            <w:noProof/>
            <w:webHidden/>
          </w:rPr>
          <w:t>16</w:t>
        </w:r>
        <w:r>
          <w:rPr>
            <w:noProof/>
            <w:webHidden/>
          </w:rPr>
          <w:fldChar w:fldCharType="end"/>
        </w:r>
      </w:hyperlink>
    </w:p>
    <w:p w14:paraId="7FF70928" w14:textId="3F5E6919" w:rsidR="00EE4BAB" w:rsidRDefault="00EE4BAB">
      <w:pPr>
        <w:pStyle w:val="TOC4"/>
        <w:rPr>
          <w:rFonts w:eastAsiaTheme="minorEastAsia"/>
          <w:smallCaps w:val="0"/>
          <w:noProof/>
          <w:kern w:val="2"/>
          <w:sz w:val="24"/>
          <w:szCs w:val="24"/>
          <w:lang w:val="en-US" w:bidi="he-IL"/>
          <w14:ligatures w14:val="standardContextual"/>
        </w:rPr>
      </w:pPr>
      <w:hyperlink w:anchor="_Toc237445346" w:history="1">
        <w:r w:rsidRPr="002D64FC">
          <w:rPr>
            <w:rStyle w:val="Hyperlink"/>
            <w:rFonts w:cstheme="majorHAnsi"/>
            <w:noProof/>
          </w:rPr>
          <w:t xml:space="preserve">Microsoft 365 </w:t>
        </w:r>
        <w:r w:rsidRPr="002D64FC">
          <w:rPr>
            <w:rStyle w:val="Hyperlink"/>
            <w:rFonts w:cstheme="majorHAnsi"/>
            <w:noProof/>
          </w:rPr>
          <w:t>企业应用版</w:t>
        </w:r>
        <w:r>
          <w:rPr>
            <w:noProof/>
            <w:webHidden/>
          </w:rPr>
          <w:tab/>
        </w:r>
        <w:r>
          <w:rPr>
            <w:noProof/>
            <w:webHidden/>
          </w:rPr>
          <w:fldChar w:fldCharType="begin"/>
        </w:r>
        <w:r>
          <w:rPr>
            <w:noProof/>
            <w:webHidden/>
          </w:rPr>
          <w:instrText xml:space="preserve"> PAGEREF _Toc237445346 \h </w:instrText>
        </w:r>
        <w:r>
          <w:rPr>
            <w:noProof/>
            <w:webHidden/>
          </w:rPr>
        </w:r>
        <w:r>
          <w:rPr>
            <w:noProof/>
            <w:webHidden/>
          </w:rPr>
          <w:fldChar w:fldCharType="separate"/>
        </w:r>
        <w:r>
          <w:rPr>
            <w:noProof/>
            <w:webHidden/>
          </w:rPr>
          <w:t>16</w:t>
        </w:r>
        <w:r>
          <w:rPr>
            <w:noProof/>
            <w:webHidden/>
          </w:rPr>
          <w:fldChar w:fldCharType="end"/>
        </w:r>
      </w:hyperlink>
    </w:p>
    <w:p w14:paraId="43272FA7" w14:textId="31F9DD95" w:rsidR="00EE4BAB" w:rsidRDefault="00EE4BAB">
      <w:pPr>
        <w:pStyle w:val="TOC4"/>
        <w:rPr>
          <w:rFonts w:eastAsiaTheme="minorEastAsia"/>
          <w:smallCaps w:val="0"/>
          <w:noProof/>
          <w:kern w:val="2"/>
          <w:sz w:val="24"/>
          <w:szCs w:val="24"/>
          <w:lang w:val="en-US" w:bidi="he-IL"/>
          <w14:ligatures w14:val="standardContextual"/>
        </w:rPr>
      </w:pPr>
      <w:hyperlink w:anchor="_Toc237445347" w:history="1">
        <w:r w:rsidRPr="002D64FC">
          <w:rPr>
            <w:rStyle w:val="Hyperlink"/>
            <w:rFonts w:ascii="Calibri" w:hAnsi="Calibri" w:cs="Calibri"/>
            <w:noProof/>
          </w:rPr>
          <w:t>智能</w:t>
        </w:r>
        <w:r w:rsidRPr="002D64FC">
          <w:rPr>
            <w:rStyle w:val="Hyperlink"/>
            <w:rFonts w:ascii="Calibri" w:hAnsi="Calibri" w:cs="Calibri"/>
            <w:noProof/>
          </w:rPr>
          <w:t xml:space="preserve"> </w:t>
        </w:r>
        <w:r w:rsidRPr="002D64FC">
          <w:rPr>
            <w:rStyle w:val="Hyperlink"/>
            <w:rFonts w:ascii="Calibri Light" w:hAnsi="Calibri Light" w:cs="Calibri Light"/>
            <w:noProof/>
          </w:rPr>
          <w:t>Microsoft 365 Copilot</w:t>
        </w:r>
        <w:r w:rsidRPr="002D64FC">
          <w:rPr>
            <w:rStyle w:val="Hyperlink"/>
            <w:rFonts w:ascii="Calibri" w:hAnsi="Calibri" w:cs="Calibri"/>
            <w:noProof/>
          </w:rPr>
          <w:t xml:space="preserve"> </w:t>
        </w:r>
        <w:r w:rsidRPr="002D64FC">
          <w:rPr>
            <w:rStyle w:val="Hyperlink"/>
            <w:rFonts w:ascii="Calibri" w:hAnsi="Calibri" w:cs="Calibri"/>
            <w:noProof/>
          </w:rPr>
          <w:t>副驾驶</w:t>
        </w:r>
        <w:r w:rsidRPr="002D64FC">
          <w:rPr>
            <w:rStyle w:val="Hyperlink"/>
            <w:rFonts w:ascii="Calibri" w:hAnsi="Calibri" w:cs="Calibri"/>
            <w:noProof/>
          </w:rPr>
          <w:t>®</w:t>
        </w:r>
        <w:r>
          <w:rPr>
            <w:noProof/>
            <w:webHidden/>
          </w:rPr>
          <w:tab/>
        </w:r>
        <w:r>
          <w:rPr>
            <w:noProof/>
            <w:webHidden/>
          </w:rPr>
          <w:fldChar w:fldCharType="begin"/>
        </w:r>
        <w:r>
          <w:rPr>
            <w:noProof/>
            <w:webHidden/>
          </w:rPr>
          <w:instrText xml:space="preserve"> PAGEREF _Toc237445347 \h </w:instrText>
        </w:r>
        <w:r>
          <w:rPr>
            <w:noProof/>
            <w:webHidden/>
          </w:rPr>
        </w:r>
        <w:r>
          <w:rPr>
            <w:noProof/>
            <w:webHidden/>
          </w:rPr>
          <w:fldChar w:fldCharType="separate"/>
        </w:r>
        <w:r>
          <w:rPr>
            <w:noProof/>
            <w:webHidden/>
          </w:rPr>
          <w:t>17</w:t>
        </w:r>
        <w:r>
          <w:rPr>
            <w:noProof/>
            <w:webHidden/>
          </w:rPr>
          <w:fldChar w:fldCharType="end"/>
        </w:r>
      </w:hyperlink>
    </w:p>
    <w:p w14:paraId="515BF7B4" w14:textId="43E2C919" w:rsidR="00EE4BAB" w:rsidRDefault="00EE4BAB">
      <w:pPr>
        <w:pStyle w:val="TOC4"/>
        <w:rPr>
          <w:rFonts w:eastAsiaTheme="minorEastAsia"/>
          <w:smallCaps w:val="0"/>
          <w:noProof/>
          <w:kern w:val="2"/>
          <w:sz w:val="24"/>
          <w:szCs w:val="24"/>
          <w:lang w:val="en-US" w:bidi="he-IL"/>
          <w14:ligatures w14:val="standardContextual"/>
        </w:rPr>
      </w:pPr>
      <w:hyperlink w:anchor="_Toc237445348" w:history="1">
        <w:r w:rsidRPr="002D64FC">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_Toc237445348 \h </w:instrText>
        </w:r>
        <w:r>
          <w:rPr>
            <w:noProof/>
            <w:webHidden/>
          </w:rPr>
        </w:r>
        <w:r>
          <w:rPr>
            <w:noProof/>
            <w:webHidden/>
          </w:rPr>
          <w:fldChar w:fldCharType="separate"/>
        </w:r>
        <w:r>
          <w:rPr>
            <w:noProof/>
            <w:webHidden/>
          </w:rPr>
          <w:t>17</w:t>
        </w:r>
        <w:r>
          <w:rPr>
            <w:noProof/>
            <w:webHidden/>
          </w:rPr>
          <w:fldChar w:fldCharType="end"/>
        </w:r>
      </w:hyperlink>
    </w:p>
    <w:p w14:paraId="503A8CA8" w14:textId="1AFCA43C" w:rsidR="00EE4BAB" w:rsidRDefault="00EE4BAB">
      <w:pPr>
        <w:pStyle w:val="TOC4"/>
        <w:rPr>
          <w:rFonts w:eastAsiaTheme="minorEastAsia"/>
          <w:smallCaps w:val="0"/>
          <w:noProof/>
          <w:kern w:val="2"/>
          <w:sz w:val="24"/>
          <w:szCs w:val="24"/>
          <w:lang w:val="en-US" w:bidi="he-IL"/>
          <w14:ligatures w14:val="standardContextual"/>
        </w:rPr>
      </w:pPr>
      <w:hyperlink w:anchor="_Toc237445349" w:history="1">
        <w:r w:rsidRPr="002D64FC">
          <w:rPr>
            <w:rStyle w:val="Hyperlink"/>
            <w:rFonts w:cstheme="majorHAnsi"/>
            <w:noProof/>
          </w:rPr>
          <w:t>Office Online</w:t>
        </w:r>
        <w:r>
          <w:rPr>
            <w:noProof/>
            <w:webHidden/>
          </w:rPr>
          <w:tab/>
        </w:r>
        <w:r>
          <w:rPr>
            <w:noProof/>
            <w:webHidden/>
          </w:rPr>
          <w:fldChar w:fldCharType="begin"/>
        </w:r>
        <w:r>
          <w:rPr>
            <w:noProof/>
            <w:webHidden/>
          </w:rPr>
          <w:instrText xml:space="preserve"> PAGEREF _Toc237445349 \h </w:instrText>
        </w:r>
        <w:r>
          <w:rPr>
            <w:noProof/>
            <w:webHidden/>
          </w:rPr>
        </w:r>
        <w:r>
          <w:rPr>
            <w:noProof/>
            <w:webHidden/>
          </w:rPr>
          <w:fldChar w:fldCharType="separate"/>
        </w:r>
        <w:r>
          <w:rPr>
            <w:noProof/>
            <w:webHidden/>
          </w:rPr>
          <w:t>17</w:t>
        </w:r>
        <w:r>
          <w:rPr>
            <w:noProof/>
            <w:webHidden/>
          </w:rPr>
          <w:fldChar w:fldCharType="end"/>
        </w:r>
      </w:hyperlink>
    </w:p>
    <w:p w14:paraId="7132E1D2" w14:textId="3D085095" w:rsidR="00EE4BAB" w:rsidRDefault="00EE4BAB">
      <w:pPr>
        <w:pStyle w:val="TOC4"/>
        <w:rPr>
          <w:rFonts w:eastAsiaTheme="minorEastAsia"/>
          <w:smallCaps w:val="0"/>
          <w:noProof/>
          <w:kern w:val="2"/>
          <w:sz w:val="24"/>
          <w:szCs w:val="24"/>
          <w:lang w:val="en-US" w:bidi="he-IL"/>
          <w14:ligatures w14:val="standardContextual"/>
        </w:rPr>
      </w:pPr>
      <w:hyperlink w:anchor="_Toc237445350" w:history="1">
        <w:r w:rsidRPr="002D64FC">
          <w:rPr>
            <w:rStyle w:val="Hyperlink"/>
            <w:rFonts w:cstheme="majorHAnsi"/>
            <w:noProof/>
          </w:rPr>
          <w:t>Office 365 Video</w:t>
        </w:r>
        <w:r>
          <w:rPr>
            <w:noProof/>
            <w:webHidden/>
          </w:rPr>
          <w:tab/>
        </w:r>
        <w:r>
          <w:rPr>
            <w:noProof/>
            <w:webHidden/>
          </w:rPr>
          <w:fldChar w:fldCharType="begin"/>
        </w:r>
        <w:r>
          <w:rPr>
            <w:noProof/>
            <w:webHidden/>
          </w:rPr>
          <w:instrText xml:space="preserve"> PAGEREF _Toc237445350 \h </w:instrText>
        </w:r>
        <w:r>
          <w:rPr>
            <w:noProof/>
            <w:webHidden/>
          </w:rPr>
        </w:r>
        <w:r>
          <w:rPr>
            <w:noProof/>
            <w:webHidden/>
          </w:rPr>
          <w:fldChar w:fldCharType="separate"/>
        </w:r>
        <w:r>
          <w:rPr>
            <w:noProof/>
            <w:webHidden/>
          </w:rPr>
          <w:t>18</w:t>
        </w:r>
        <w:r>
          <w:rPr>
            <w:noProof/>
            <w:webHidden/>
          </w:rPr>
          <w:fldChar w:fldCharType="end"/>
        </w:r>
      </w:hyperlink>
    </w:p>
    <w:p w14:paraId="480E187E" w14:textId="6ECDDE4C" w:rsidR="00EE4BAB" w:rsidRDefault="00EE4BAB">
      <w:pPr>
        <w:pStyle w:val="TOC4"/>
        <w:rPr>
          <w:rFonts w:eastAsiaTheme="minorEastAsia"/>
          <w:smallCaps w:val="0"/>
          <w:noProof/>
          <w:kern w:val="2"/>
          <w:sz w:val="24"/>
          <w:szCs w:val="24"/>
          <w:lang w:val="en-US" w:bidi="he-IL"/>
          <w14:ligatures w14:val="standardContextual"/>
        </w:rPr>
      </w:pPr>
      <w:hyperlink w:anchor="_Toc237445351" w:history="1">
        <w:r w:rsidRPr="002D64FC">
          <w:rPr>
            <w:rStyle w:val="Hyperlink"/>
            <w:rFonts w:cstheme="majorHAnsi"/>
            <w:noProof/>
          </w:rPr>
          <w:t xml:space="preserve">OneDrive </w:t>
        </w:r>
        <w:r w:rsidRPr="002D64FC">
          <w:rPr>
            <w:rStyle w:val="Hyperlink"/>
            <w:rFonts w:cstheme="majorHAnsi"/>
            <w:noProof/>
          </w:rPr>
          <w:t>工作或学校</w:t>
        </w:r>
        <w:r>
          <w:rPr>
            <w:noProof/>
            <w:webHidden/>
          </w:rPr>
          <w:tab/>
        </w:r>
        <w:r>
          <w:rPr>
            <w:noProof/>
            <w:webHidden/>
          </w:rPr>
          <w:fldChar w:fldCharType="begin"/>
        </w:r>
        <w:r>
          <w:rPr>
            <w:noProof/>
            <w:webHidden/>
          </w:rPr>
          <w:instrText xml:space="preserve"> PAGEREF _Toc237445351 \h </w:instrText>
        </w:r>
        <w:r>
          <w:rPr>
            <w:noProof/>
            <w:webHidden/>
          </w:rPr>
        </w:r>
        <w:r>
          <w:rPr>
            <w:noProof/>
            <w:webHidden/>
          </w:rPr>
          <w:fldChar w:fldCharType="separate"/>
        </w:r>
        <w:r>
          <w:rPr>
            <w:noProof/>
            <w:webHidden/>
          </w:rPr>
          <w:t>18</w:t>
        </w:r>
        <w:r>
          <w:rPr>
            <w:noProof/>
            <w:webHidden/>
          </w:rPr>
          <w:fldChar w:fldCharType="end"/>
        </w:r>
      </w:hyperlink>
    </w:p>
    <w:p w14:paraId="5FCE867E" w14:textId="2E0FF296" w:rsidR="00EE4BAB" w:rsidRDefault="00EE4BAB">
      <w:pPr>
        <w:pStyle w:val="TOC4"/>
        <w:rPr>
          <w:rFonts w:eastAsiaTheme="minorEastAsia"/>
          <w:smallCaps w:val="0"/>
          <w:noProof/>
          <w:kern w:val="2"/>
          <w:sz w:val="24"/>
          <w:szCs w:val="24"/>
          <w:lang w:val="en-US" w:bidi="he-IL"/>
          <w14:ligatures w14:val="standardContextual"/>
        </w:rPr>
      </w:pPr>
      <w:hyperlink w:anchor="_Toc237445352" w:history="1">
        <w:r w:rsidRPr="002D64FC">
          <w:rPr>
            <w:rStyle w:val="Hyperlink"/>
            <w:rFonts w:cstheme="majorHAnsi"/>
            <w:noProof/>
          </w:rPr>
          <w:t>Project</w:t>
        </w:r>
        <w:r>
          <w:rPr>
            <w:noProof/>
            <w:webHidden/>
          </w:rPr>
          <w:tab/>
        </w:r>
        <w:r>
          <w:rPr>
            <w:noProof/>
            <w:webHidden/>
          </w:rPr>
          <w:fldChar w:fldCharType="begin"/>
        </w:r>
        <w:r>
          <w:rPr>
            <w:noProof/>
            <w:webHidden/>
          </w:rPr>
          <w:instrText xml:space="preserve"> PAGEREF _Toc237445352 \h </w:instrText>
        </w:r>
        <w:r>
          <w:rPr>
            <w:noProof/>
            <w:webHidden/>
          </w:rPr>
        </w:r>
        <w:r>
          <w:rPr>
            <w:noProof/>
            <w:webHidden/>
          </w:rPr>
          <w:fldChar w:fldCharType="separate"/>
        </w:r>
        <w:r>
          <w:rPr>
            <w:noProof/>
            <w:webHidden/>
          </w:rPr>
          <w:t>18</w:t>
        </w:r>
        <w:r>
          <w:rPr>
            <w:noProof/>
            <w:webHidden/>
          </w:rPr>
          <w:fldChar w:fldCharType="end"/>
        </w:r>
      </w:hyperlink>
    </w:p>
    <w:p w14:paraId="110A7F1F" w14:textId="327C613A" w:rsidR="00EE4BAB" w:rsidRDefault="00EE4BAB">
      <w:pPr>
        <w:pStyle w:val="TOC4"/>
        <w:rPr>
          <w:rFonts w:eastAsiaTheme="minorEastAsia"/>
          <w:smallCaps w:val="0"/>
          <w:noProof/>
          <w:kern w:val="2"/>
          <w:sz w:val="24"/>
          <w:szCs w:val="24"/>
          <w:lang w:val="en-US" w:bidi="he-IL"/>
          <w14:ligatures w14:val="standardContextual"/>
        </w:rPr>
      </w:pPr>
      <w:hyperlink w:anchor="_Toc237445353" w:history="1">
        <w:r w:rsidRPr="002D64FC">
          <w:rPr>
            <w:rStyle w:val="Hyperlink"/>
            <w:rFonts w:cstheme="majorHAnsi"/>
            <w:noProof/>
          </w:rPr>
          <w:t>SharePoint Online</w:t>
        </w:r>
        <w:r>
          <w:rPr>
            <w:noProof/>
            <w:webHidden/>
          </w:rPr>
          <w:tab/>
        </w:r>
        <w:r>
          <w:rPr>
            <w:noProof/>
            <w:webHidden/>
          </w:rPr>
          <w:fldChar w:fldCharType="begin"/>
        </w:r>
        <w:r>
          <w:rPr>
            <w:noProof/>
            <w:webHidden/>
          </w:rPr>
          <w:instrText xml:space="preserve"> PAGEREF _Toc237445353 \h </w:instrText>
        </w:r>
        <w:r>
          <w:rPr>
            <w:noProof/>
            <w:webHidden/>
          </w:rPr>
        </w:r>
        <w:r>
          <w:rPr>
            <w:noProof/>
            <w:webHidden/>
          </w:rPr>
          <w:fldChar w:fldCharType="separate"/>
        </w:r>
        <w:r>
          <w:rPr>
            <w:noProof/>
            <w:webHidden/>
          </w:rPr>
          <w:t>19</w:t>
        </w:r>
        <w:r>
          <w:rPr>
            <w:noProof/>
            <w:webHidden/>
          </w:rPr>
          <w:fldChar w:fldCharType="end"/>
        </w:r>
      </w:hyperlink>
    </w:p>
    <w:p w14:paraId="5ABB7897" w14:textId="77FB2763" w:rsidR="00EE4BAB" w:rsidRDefault="00EE4BAB">
      <w:pPr>
        <w:pStyle w:val="TOC4"/>
        <w:rPr>
          <w:rFonts w:eastAsiaTheme="minorEastAsia"/>
          <w:smallCaps w:val="0"/>
          <w:noProof/>
          <w:kern w:val="2"/>
          <w:sz w:val="24"/>
          <w:szCs w:val="24"/>
          <w:lang w:val="en-US" w:bidi="he-IL"/>
          <w14:ligatures w14:val="standardContextual"/>
        </w:rPr>
      </w:pPr>
      <w:hyperlink w:anchor="_Toc237445354" w:history="1">
        <w:r w:rsidRPr="002D64FC">
          <w:rPr>
            <w:rStyle w:val="Hyperlink"/>
            <w:rFonts w:cstheme="majorHAnsi"/>
            <w:noProof/>
          </w:rPr>
          <w:t xml:space="preserve">Microsoft Teams - </w:t>
        </w:r>
        <w:r w:rsidRPr="002D64FC">
          <w:rPr>
            <w:rStyle w:val="Hyperlink"/>
            <w:rFonts w:cstheme="majorHAnsi"/>
            <w:noProof/>
          </w:rPr>
          <w:t>通话套餐、</w:t>
        </w:r>
        <w:r w:rsidRPr="002D64FC">
          <w:rPr>
            <w:rStyle w:val="Hyperlink"/>
            <w:rFonts w:cstheme="majorHAnsi"/>
            <w:noProof/>
          </w:rPr>
          <w:t>Teams</w:t>
        </w:r>
        <w:r w:rsidRPr="002D64FC">
          <w:rPr>
            <w:rStyle w:val="Hyperlink"/>
            <w:rFonts w:cstheme="majorHAnsi"/>
            <w:noProof/>
          </w:rPr>
          <w:t>电话和音频会议</w:t>
        </w:r>
        <w:r>
          <w:rPr>
            <w:noProof/>
            <w:webHidden/>
          </w:rPr>
          <w:tab/>
        </w:r>
        <w:r>
          <w:rPr>
            <w:noProof/>
            <w:webHidden/>
          </w:rPr>
          <w:fldChar w:fldCharType="begin"/>
        </w:r>
        <w:r>
          <w:rPr>
            <w:noProof/>
            <w:webHidden/>
          </w:rPr>
          <w:instrText xml:space="preserve"> PAGEREF _Toc237445354 \h </w:instrText>
        </w:r>
        <w:r>
          <w:rPr>
            <w:noProof/>
            <w:webHidden/>
          </w:rPr>
        </w:r>
        <w:r>
          <w:rPr>
            <w:noProof/>
            <w:webHidden/>
          </w:rPr>
          <w:fldChar w:fldCharType="separate"/>
        </w:r>
        <w:r>
          <w:rPr>
            <w:noProof/>
            <w:webHidden/>
          </w:rPr>
          <w:t>19</w:t>
        </w:r>
        <w:r>
          <w:rPr>
            <w:noProof/>
            <w:webHidden/>
          </w:rPr>
          <w:fldChar w:fldCharType="end"/>
        </w:r>
      </w:hyperlink>
    </w:p>
    <w:p w14:paraId="650E18C3" w14:textId="4CCE78F0" w:rsidR="00EE4BAB" w:rsidRDefault="00EE4BAB">
      <w:pPr>
        <w:pStyle w:val="TOC4"/>
        <w:rPr>
          <w:rFonts w:eastAsiaTheme="minorEastAsia"/>
          <w:smallCaps w:val="0"/>
          <w:noProof/>
          <w:kern w:val="2"/>
          <w:sz w:val="24"/>
          <w:szCs w:val="24"/>
          <w:lang w:val="en-US" w:bidi="he-IL"/>
          <w14:ligatures w14:val="standardContextual"/>
        </w:rPr>
      </w:pPr>
      <w:hyperlink w:anchor="_Toc237445355" w:history="1">
        <w:r w:rsidRPr="002D64FC">
          <w:rPr>
            <w:rStyle w:val="Hyperlink"/>
            <w:rFonts w:cstheme="majorHAnsi"/>
            <w:noProof/>
          </w:rPr>
          <w:t xml:space="preserve">Microsoft Teams - </w:t>
        </w:r>
        <w:r w:rsidRPr="002D64FC">
          <w:rPr>
            <w:rStyle w:val="Hyperlink"/>
            <w:rFonts w:cstheme="majorHAnsi"/>
            <w:noProof/>
          </w:rPr>
          <w:t>语音质量</w:t>
        </w:r>
        <w:r>
          <w:rPr>
            <w:noProof/>
            <w:webHidden/>
          </w:rPr>
          <w:tab/>
        </w:r>
        <w:r>
          <w:rPr>
            <w:noProof/>
            <w:webHidden/>
          </w:rPr>
          <w:fldChar w:fldCharType="begin"/>
        </w:r>
        <w:r>
          <w:rPr>
            <w:noProof/>
            <w:webHidden/>
          </w:rPr>
          <w:instrText xml:space="preserve"> PAGEREF _Toc237445355 \h </w:instrText>
        </w:r>
        <w:r>
          <w:rPr>
            <w:noProof/>
            <w:webHidden/>
          </w:rPr>
        </w:r>
        <w:r>
          <w:rPr>
            <w:noProof/>
            <w:webHidden/>
          </w:rPr>
          <w:fldChar w:fldCharType="separate"/>
        </w:r>
        <w:r>
          <w:rPr>
            <w:noProof/>
            <w:webHidden/>
          </w:rPr>
          <w:t>19</w:t>
        </w:r>
        <w:r>
          <w:rPr>
            <w:noProof/>
            <w:webHidden/>
          </w:rPr>
          <w:fldChar w:fldCharType="end"/>
        </w:r>
      </w:hyperlink>
    </w:p>
    <w:p w14:paraId="68D8DDDC" w14:textId="02DC9CAE" w:rsidR="00EE4BAB" w:rsidRDefault="00EE4BAB">
      <w:pPr>
        <w:pStyle w:val="TOC4"/>
        <w:rPr>
          <w:rFonts w:eastAsiaTheme="minorEastAsia"/>
          <w:smallCaps w:val="0"/>
          <w:noProof/>
          <w:kern w:val="2"/>
          <w:sz w:val="24"/>
          <w:szCs w:val="24"/>
          <w:lang w:val="en-US" w:bidi="he-IL"/>
          <w14:ligatures w14:val="standardContextual"/>
        </w:rPr>
      </w:pPr>
      <w:hyperlink w:anchor="_Toc237445356" w:history="1">
        <w:r w:rsidRPr="002D64FC">
          <w:rPr>
            <w:rStyle w:val="Hyperlink"/>
            <w:rFonts w:cstheme="majorHAnsi"/>
            <w:noProof/>
          </w:rPr>
          <w:t>Workplace Analytics</w:t>
        </w:r>
        <w:r>
          <w:rPr>
            <w:noProof/>
            <w:webHidden/>
          </w:rPr>
          <w:tab/>
        </w:r>
        <w:r>
          <w:rPr>
            <w:noProof/>
            <w:webHidden/>
          </w:rPr>
          <w:fldChar w:fldCharType="begin"/>
        </w:r>
        <w:r>
          <w:rPr>
            <w:noProof/>
            <w:webHidden/>
          </w:rPr>
          <w:instrText xml:space="preserve"> PAGEREF _Toc237445356 \h </w:instrText>
        </w:r>
        <w:r>
          <w:rPr>
            <w:noProof/>
            <w:webHidden/>
          </w:rPr>
        </w:r>
        <w:r>
          <w:rPr>
            <w:noProof/>
            <w:webHidden/>
          </w:rPr>
          <w:fldChar w:fldCharType="separate"/>
        </w:r>
        <w:r>
          <w:rPr>
            <w:noProof/>
            <w:webHidden/>
          </w:rPr>
          <w:t>20</w:t>
        </w:r>
        <w:r>
          <w:rPr>
            <w:noProof/>
            <w:webHidden/>
          </w:rPr>
          <w:fldChar w:fldCharType="end"/>
        </w:r>
      </w:hyperlink>
    </w:p>
    <w:p w14:paraId="62C425C6" w14:textId="3BE11D2A" w:rsidR="00EE4BAB" w:rsidRDefault="00EE4BAB">
      <w:pPr>
        <w:pStyle w:val="TOC4"/>
        <w:rPr>
          <w:rFonts w:eastAsiaTheme="minorEastAsia"/>
          <w:smallCaps w:val="0"/>
          <w:noProof/>
          <w:kern w:val="2"/>
          <w:sz w:val="24"/>
          <w:szCs w:val="24"/>
          <w:lang w:val="en-US" w:bidi="he-IL"/>
          <w14:ligatures w14:val="standardContextual"/>
        </w:rPr>
      </w:pPr>
      <w:hyperlink w:anchor="_Toc237445357" w:history="1">
        <w:r w:rsidRPr="002D64FC">
          <w:rPr>
            <w:rStyle w:val="Hyperlink"/>
            <w:rFonts w:cstheme="majorHAnsi"/>
            <w:noProof/>
            <w:lang w:val="en-US"/>
          </w:rPr>
          <w:t>Viva Engage</w:t>
        </w:r>
        <w:r>
          <w:rPr>
            <w:noProof/>
            <w:webHidden/>
          </w:rPr>
          <w:tab/>
        </w:r>
        <w:r>
          <w:rPr>
            <w:noProof/>
            <w:webHidden/>
          </w:rPr>
          <w:fldChar w:fldCharType="begin"/>
        </w:r>
        <w:r>
          <w:rPr>
            <w:noProof/>
            <w:webHidden/>
          </w:rPr>
          <w:instrText xml:space="preserve"> PAGEREF _Toc237445357 \h </w:instrText>
        </w:r>
        <w:r>
          <w:rPr>
            <w:noProof/>
            <w:webHidden/>
          </w:rPr>
        </w:r>
        <w:r>
          <w:rPr>
            <w:noProof/>
            <w:webHidden/>
          </w:rPr>
          <w:fldChar w:fldCharType="separate"/>
        </w:r>
        <w:r>
          <w:rPr>
            <w:noProof/>
            <w:webHidden/>
          </w:rPr>
          <w:t>20</w:t>
        </w:r>
        <w:r>
          <w:rPr>
            <w:noProof/>
            <w:webHidden/>
          </w:rPr>
          <w:fldChar w:fldCharType="end"/>
        </w:r>
      </w:hyperlink>
    </w:p>
    <w:p w14:paraId="19EA0981" w14:textId="20F6AEE7" w:rsidR="00EE4BAB" w:rsidRDefault="00EE4BAB">
      <w:pPr>
        <w:pStyle w:val="TOC2"/>
        <w:tabs>
          <w:tab w:val="right" w:leader="dot" w:pos="5030"/>
        </w:tabs>
        <w:rPr>
          <w:rFonts w:eastAsiaTheme="minorEastAsia"/>
          <w:b w:val="0"/>
          <w:smallCaps w:val="0"/>
          <w:noProof/>
          <w:kern w:val="2"/>
          <w:sz w:val="24"/>
          <w:szCs w:val="24"/>
          <w:lang w:val="en-US" w:bidi="he-IL"/>
          <w14:ligatures w14:val="standardContextual"/>
        </w:rPr>
      </w:pPr>
      <w:hyperlink w:anchor="_Toc237445358" w:history="1">
        <w:r w:rsidRPr="002D64FC">
          <w:rPr>
            <w:rStyle w:val="Hyperlink"/>
            <w:rFonts w:cstheme="majorHAnsi"/>
            <w:noProof/>
          </w:rPr>
          <w:t xml:space="preserve">Microsoft Azure </w:t>
        </w:r>
        <w:r w:rsidRPr="002D64FC">
          <w:rPr>
            <w:rStyle w:val="Hyperlink"/>
            <w:rFonts w:cstheme="majorHAnsi"/>
            <w:noProof/>
          </w:rPr>
          <w:t>服务和计划</w:t>
        </w:r>
        <w:r>
          <w:rPr>
            <w:noProof/>
            <w:webHidden/>
          </w:rPr>
          <w:tab/>
        </w:r>
        <w:r>
          <w:rPr>
            <w:noProof/>
            <w:webHidden/>
          </w:rPr>
          <w:fldChar w:fldCharType="begin"/>
        </w:r>
        <w:r>
          <w:rPr>
            <w:noProof/>
            <w:webHidden/>
          </w:rPr>
          <w:instrText xml:space="preserve"> PAGEREF _Toc237445358 \h </w:instrText>
        </w:r>
        <w:r>
          <w:rPr>
            <w:noProof/>
            <w:webHidden/>
          </w:rPr>
        </w:r>
        <w:r>
          <w:rPr>
            <w:noProof/>
            <w:webHidden/>
          </w:rPr>
          <w:fldChar w:fldCharType="separate"/>
        </w:r>
        <w:r>
          <w:rPr>
            <w:noProof/>
            <w:webHidden/>
          </w:rPr>
          <w:t>21</w:t>
        </w:r>
        <w:r>
          <w:rPr>
            <w:noProof/>
            <w:webHidden/>
          </w:rPr>
          <w:fldChar w:fldCharType="end"/>
        </w:r>
      </w:hyperlink>
    </w:p>
    <w:p w14:paraId="427B54E8" w14:textId="57CF6D50" w:rsidR="00EE4BAB" w:rsidRDefault="00EE4BAB">
      <w:pPr>
        <w:pStyle w:val="TOC4"/>
        <w:rPr>
          <w:rFonts w:eastAsiaTheme="minorEastAsia"/>
          <w:smallCaps w:val="0"/>
          <w:noProof/>
          <w:kern w:val="2"/>
          <w:sz w:val="24"/>
          <w:szCs w:val="24"/>
          <w:lang w:val="en-US" w:bidi="he-IL"/>
          <w14:ligatures w14:val="standardContextual"/>
        </w:rPr>
      </w:pPr>
      <w:hyperlink w:anchor="_Toc237445359" w:history="1">
        <w:r w:rsidRPr="002D64FC">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_Toc237445359 \h </w:instrText>
        </w:r>
        <w:r>
          <w:rPr>
            <w:noProof/>
            <w:webHidden/>
          </w:rPr>
        </w:r>
        <w:r>
          <w:rPr>
            <w:noProof/>
            <w:webHidden/>
          </w:rPr>
          <w:fldChar w:fldCharType="separate"/>
        </w:r>
        <w:r>
          <w:rPr>
            <w:noProof/>
            <w:webHidden/>
          </w:rPr>
          <w:t>21</w:t>
        </w:r>
        <w:r>
          <w:rPr>
            <w:noProof/>
            <w:webHidden/>
          </w:rPr>
          <w:fldChar w:fldCharType="end"/>
        </w:r>
      </w:hyperlink>
    </w:p>
    <w:p w14:paraId="10752738" w14:textId="0DB3070C" w:rsidR="00EE4BAB" w:rsidRDefault="00EE4BAB">
      <w:pPr>
        <w:pStyle w:val="TOC4"/>
        <w:rPr>
          <w:rFonts w:eastAsiaTheme="minorEastAsia"/>
          <w:smallCaps w:val="0"/>
          <w:noProof/>
          <w:kern w:val="2"/>
          <w:sz w:val="24"/>
          <w:szCs w:val="24"/>
          <w:lang w:val="en-US" w:bidi="he-IL"/>
          <w14:ligatures w14:val="standardContextual"/>
        </w:rPr>
      </w:pPr>
      <w:hyperlink w:anchor="_Toc237445360" w:history="1">
        <w:r w:rsidRPr="002D64FC">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_Toc237445360 \h </w:instrText>
        </w:r>
        <w:r>
          <w:rPr>
            <w:noProof/>
            <w:webHidden/>
          </w:rPr>
        </w:r>
        <w:r>
          <w:rPr>
            <w:noProof/>
            <w:webHidden/>
          </w:rPr>
          <w:fldChar w:fldCharType="separate"/>
        </w:r>
        <w:r>
          <w:rPr>
            <w:noProof/>
            <w:webHidden/>
          </w:rPr>
          <w:t>21</w:t>
        </w:r>
        <w:r>
          <w:rPr>
            <w:noProof/>
            <w:webHidden/>
          </w:rPr>
          <w:fldChar w:fldCharType="end"/>
        </w:r>
      </w:hyperlink>
    </w:p>
    <w:p w14:paraId="796E4823" w14:textId="3DA49E4D" w:rsidR="00EE4BAB" w:rsidRDefault="00EE4BAB">
      <w:pPr>
        <w:pStyle w:val="TOC4"/>
        <w:rPr>
          <w:rFonts w:eastAsiaTheme="minorEastAsia"/>
          <w:smallCaps w:val="0"/>
          <w:noProof/>
          <w:kern w:val="2"/>
          <w:sz w:val="24"/>
          <w:szCs w:val="24"/>
          <w:lang w:val="en-US" w:bidi="he-IL"/>
          <w14:ligatures w14:val="standardContextual"/>
        </w:rPr>
      </w:pPr>
      <w:hyperlink w:anchor="_Toc237445361" w:history="1">
        <w:r w:rsidRPr="002D64FC">
          <w:rPr>
            <w:rStyle w:val="Hyperlink"/>
            <w:rFonts w:cstheme="majorHAnsi"/>
            <w:noProof/>
            <w:lang w:val="en-US"/>
          </w:rPr>
          <w:t>Microsoft Entra</w:t>
        </w:r>
        <w:r w:rsidRPr="002D64FC">
          <w:rPr>
            <w:rStyle w:val="Hyperlink"/>
            <w:rFonts w:cstheme="majorHAnsi"/>
            <w:noProof/>
          </w:rPr>
          <w:t xml:space="preserve"> </w:t>
        </w:r>
        <w:r w:rsidRPr="002D64FC">
          <w:rPr>
            <w:rStyle w:val="Hyperlink"/>
            <w:rFonts w:cstheme="majorHAnsi"/>
            <w:noProof/>
          </w:rPr>
          <w:t>域服务</w:t>
        </w:r>
        <w:r>
          <w:rPr>
            <w:noProof/>
            <w:webHidden/>
          </w:rPr>
          <w:tab/>
        </w:r>
        <w:r>
          <w:rPr>
            <w:noProof/>
            <w:webHidden/>
          </w:rPr>
          <w:fldChar w:fldCharType="begin"/>
        </w:r>
        <w:r>
          <w:rPr>
            <w:noProof/>
            <w:webHidden/>
          </w:rPr>
          <w:instrText xml:space="preserve"> PAGEREF _Toc237445361 \h </w:instrText>
        </w:r>
        <w:r>
          <w:rPr>
            <w:noProof/>
            <w:webHidden/>
          </w:rPr>
        </w:r>
        <w:r>
          <w:rPr>
            <w:noProof/>
            <w:webHidden/>
          </w:rPr>
          <w:fldChar w:fldCharType="separate"/>
        </w:r>
        <w:r>
          <w:rPr>
            <w:noProof/>
            <w:webHidden/>
          </w:rPr>
          <w:t>21</w:t>
        </w:r>
        <w:r>
          <w:rPr>
            <w:noProof/>
            <w:webHidden/>
          </w:rPr>
          <w:fldChar w:fldCharType="end"/>
        </w:r>
      </w:hyperlink>
    </w:p>
    <w:p w14:paraId="16D25AC8" w14:textId="6315DCEE" w:rsidR="00EE4BAB" w:rsidRDefault="00EE4BAB">
      <w:pPr>
        <w:pStyle w:val="TOC4"/>
        <w:rPr>
          <w:rFonts w:eastAsiaTheme="minorEastAsia"/>
          <w:smallCaps w:val="0"/>
          <w:noProof/>
          <w:kern w:val="2"/>
          <w:sz w:val="24"/>
          <w:szCs w:val="24"/>
          <w:lang w:val="en-US" w:bidi="he-IL"/>
          <w14:ligatures w14:val="standardContextual"/>
        </w:rPr>
      </w:pPr>
      <w:hyperlink w:anchor="_Toc237445362" w:history="1">
        <w:r w:rsidRPr="002D64FC">
          <w:rPr>
            <w:rStyle w:val="Hyperlink"/>
            <w:rFonts w:cstheme="majorHAnsi"/>
            <w:noProof/>
          </w:rPr>
          <w:t>Analysis Services</w:t>
        </w:r>
        <w:r>
          <w:rPr>
            <w:noProof/>
            <w:webHidden/>
          </w:rPr>
          <w:tab/>
        </w:r>
        <w:r>
          <w:rPr>
            <w:noProof/>
            <w:webHidden/>
          </w:rPr>
          <w:fldChar w:fldCharType="begin"/>
        </w:r>
        <w:r>
          <w:rPr>
            <w:noProof/>
            <w:webHidden/>
          </w:rPr>
          <w:instrText xml:space="preserve"> PAGEREF _Toc237445362 \h </w:instrText>
        </w:r>
        <w:r>
          <w:rPr>
            <w:noProof/>
            <w:webHidden/>
          </w:rPr>
        </w:r>
        <w:r>
          <w:rPr>
            <w:noProof/>
            <w:webHidden/>
          </w:rPr>
          <w:fldChar w:fldCharType="separate"/>
        </w:r>
        <w:r>
          <w:rPr>
            <w:noProof/>
            <w:webHidden/>
          </w:rPr>
          <w:t>22</w:t>
        </w:r>
        <w:r>
          <w:rPr>
            <w:noProof/>
            <w:webHidden/>
          </w:rPr>
          <w:fldChar w:fldCharType="end"/>
        </w:r>
      </w:hyperlink>
    </w:p>
    <w:p w14:paraId="1EF16C12" w14:textId="464464D9" w:rsidR="00EE4BAB" w:rsidRDefault="00EE4BAB">
      <w:pPr>
        <w:pStyle w:val="TOC4"/>
        <w:rPr>
          <w:rFonts w:eastAsiaTheme="minorEastAsia"/>
          <w:smallCaps w:val="0"/>
          <w:noProof/>
          <w:kern w:val="2"/>
          <w:sz w:val="24"/>
          <w:szCs w:val="24"/>
          <w:lang w:val="en-US" w:bidi="he-IL"/>
          <w14:ligatures w14:val="standardContextual"/>
        </w:rPr>
      </w:pPr>
      <w:hyperlink w:anchor="_Toc237445363" w:history="1">
        <w:r w:rsidRPr="002D64FC">
          <w:rPr>
            <w:rStyle w:val="Hyperlink"/>
            <w:rFonts w:cstheme="majorHAnsi"/>
            <w:noProof/>
          </w:rPr>
          <w:t>Azure API for FHIR</w:t>
        </w:r>
        <w:r>
          <w:rPr>
            <w:noProof/>
            <w:webHidden/>
          </w:rPr>
          <w:tab/>
        </w:r>
        <w:r>
          <w:rPr>
            <w:noProof/>
            <w:webHidden/>
          </w:rPr>
          <w:fldChar w:fldCharType="begin"/>
        </w:r>
        <w:r>
          <w:rPr>
            <w:noProof/>
            <w:webHidden/>
          </w:rPr>
          <w:instrText xml:space="preserve"> PAGEREF _Toc237445363 \h </w:instrText>
        </w:r>
        <w:r>
          <w:rPr>
            <w:noProof/>
            <w:webHidden/>
          </w:rPr>
        </w:r>
        <w:r>
          <w:rPr>
            <w:noProof/>
            <w:webHidden/>
          </w:rPr>
          <w:fldChar w:fldCharType="separate"/>
        </w:r>
        <w:r>
          <w:rPr>
            <w:noProof/>
            <w:webHidden/>
          </w:rPr>
          <w:t>22</w:t>
        </w:r>
        <w:r>
          <w:rPr>
            <w:noProof/>
            <w:webHidden/>
          </w:rPr>
          <w:fldChar w:fldCharType="end"/>
        </w:r>
      </w:hyperlink>
    </w:p>
    <w:p w14:paraId="2ECBB7F8" w14:textId="7ABD91EE" w:rsidR="00EE4BAB" w:rsidRDefault="00EE4BAB">
      <w:pPr>
        <w:pStyle w:val="TOC4"/>
        <w:rPr>
          <w:rFonts w:eastAsiaTheme="minorEastAsia"/>
          <w:smallCaps w:val="0"/>
          <w:noProof/>
          <w:kern w:val="2"/>
          <w:sz w:val="24"/>
          <w:szCs w:val="24"/>
          <w:lang w:val="en-US" w:bidi="he-IL"/>
          <w14:ligatures w14:val="standardContextual"/>
        </w:rPr>
      </w:pPr>
      <w:hyperlink w:anchor="_Toc237445364" w:history="1">
        <w:r w:rsidRPr="002D64FC">
          <w:rPr>
            <w:rStyle w:val="Hyperlink"/>
            <w:rFonts w:cstheme="majorHAnsi"/>
            <w:noProof/>
            <w:lang w:val="en-US"/>
          </w:rPr>
          <w:t xml:space="preserve">API </w:t>
        </w:r>
        <w:r w:rsidRPr="002D64FC">
          <w:rPr>
            <w:rStyle w:val="Hyperlink"/>
            <w:rFonts w:ascii="Calibri" w:hAnsi="Calibri" w:cs="Calibri"/>
            <w:noProof/>
          </w:rPr>
          <w:t>中心服务</w:t>
        </w:r>
        <w:r>
          <w:rPr>
            <w:noProof/>
            <w:webHidden/>
          </w:rPr>
          <w:tab/>
        </w:r>
        <w:r>
          <w:rPr>
            <w:noProof/>
            <w:webHidden/>
          </w:rPr>
          <w:fldChar w:fldCharType="begin"/>
        </w:r>
        <w:r>
          <w:rPr>
            <w:noProof/>
            <w:webHidden/>
          </w:rPr>
          <w:instrText xml:space="preserve"> PAGEREF _Toc237445364 \h </w:instrText>
        </w:r>
        <w:r>
          <w:rPr>
            <w:noProof/>
            <w:webHidden/>
          </w:rPr>
        </w:r>
        <w:r>
          <w:rPr>
            <w:noProof/>
            <w:webHidden/>
          </w:rPr>
          <w:fldChar w:fldCharType="separate"/>
        </w:r>
        <w:r>
          <w:rPr>
            <w:noProof/>
            <w:webHidden/>
          </w:rPr>
          <w:t>22</w:t>
        </w:r>
        <w:r>
          <w:rPr>
            <w:noProof/>
            <w:webHidden/>
          </w:rPr>
          <w:fldChar w:fldCharType="end"/>
        </w:r>
      </w:hyperlink>
    </w:p>
    <w:p w14:paraId="585D7F3B" w14:textId="377DE04C" w:rsidR="00EE4BAB" w:rsidRDefault="00EE4BAB">
      <w:pPr>
        <w:pStyle w:val="TOC4"/>
        <w:rPr>
          <w:rFonts w:eastAsiaTheme="minorEastAsia"/>
          <w:smallCaps w:val="0"/>
          <w:noProof/>
          <w:kern w:val="2"/>
          <w:sz w:val="24"/>
          <w:szCs w:val="24"/>
          <w:lang w:val="en-US" w:bidi="he-IL"/>
          <w14:ligatures w14:val="standardContextual"/>
        </w:rPr>
      </w:pPr>
      <w:hyperlink w:anchor="_Toc237445365" w:history="1">
        <w:r w:rsidRPr="002D64FC">
          <w:rPr>
            <w:rStyle w:val="Hyperlink"/>
            <w:rFonts w:cstheme="majorHAnsi"/>
            <w:noProof/>
          </w:rPr>
          <w:t xml:space="preserve">API </w:t>
        </w:r>
        <w:r w:rsidRPr="002D64FC">
          <w:rPr>
            <w:rStyle w:val="Hyperlink"/>
            <w:rFonts w:cstheme="majorHAnsi"/>
            <w:noProof/>
          </w:rPr>
          <w:t>管理服务</w:t>
        </w:r>
        <w:r>
          <w:rPr>
            <w:noProof/>
            <w:webHidden/>
          </w:rPr>
          <w:tab/>
        </w:r>
        <w:r>
          <w:rPr>
            <w:noProof/>
            <w:webHidden/>
          </w:rPr>
          <w:fldChar w:fldCharType="begin"/>
        </w:r>
        <w:r>
          <w:rPr>
            <w:noProof/>
            <w:webHidden/>
          </w:rPr>
          <w:instrText xml:space="preserve"> PAGEREF _Toc237445365 \h </w:instrText>
        </w:r>
        <w:r>
          <w:rPr>
            <w:noProof/>
            <w:webHidden/>
          </w:rPr>
        </w:r>
        <w:r>
          <w:rPr>
            <w:noProof/>
            <w:webHidden/>
          </w:rPr>
          <w:fldChar w:fldCharType="separate"/>
        </w:r>
        <w:r>
          <w:rPr>
            <w:noProof/>
            <w:webHidden/>
          </w:rPr>
          <w:t>23</w:t>
        </w:r>
        <w:r>
          <w:rPr>
            <w:noProof/>
            <w:webHidden/>
          </w:rPr>
          <w:fldChar w:fldCharType="end"/>
        </w:r>
      </w:hyperlink>
    </w:p>
    <w:p w14:paraId="15E6E7FB" w14:textId="2C43358C" w:rsidR="00EE4BAB" w:rsidRDefault="00EE4BAB">
      <w:pPr>
        <w:pStyle w:val="TOC4"/>
        <w:rPr>
          <w:rFonts w:eastAsiaTheme="minorEastAsia"/>
          <w:smallCaps w:val="0"/>
          <w:noProof/>
          <w:kern w:val="2"/>
          <w:sz w:val="24"/>
          <w:szCs w:val="24"/>
          <w:lang w:val="en-US" w:bidi="he-IL"/>
          <w14:ligatures w14:val="standardContextual"/>
        </w:rPr>
      </w:pPr>
      <w:hyperlink w:anchor="_Toc237445366" w:history="1">
        <w:r w:rsidRPr="002D64FC">
          <w:rPr>
            <w:rStyle w:val="Hyperlink"/>
            <w:rFonts w:cstheme="majorHAnsi"/>
            <w:noProof/>
          </w:rPr>
          <w:t>App Center</w:t>
        </w:r>
        <w:r>
          <w:rPr>
            <w:noProof/>
            <w:webHidden/>
          </w:rPr>
          <w:tab/>
        </w:r>
        <w:r>
          <w:rPr>
            <w:noProof/>
            <w:webHidden/>
          </w:rPr>
          <w:fldChar w:fldCharType="begin"/>
        </w:r>
        <w:r>
          <w:rPr>
            <w:noProof/>
            <w:webHidden/>
          </w:rPr>
          <w:instrText xml:space="preserve"> PAGEREF _Toc237445366 \h </w:instrText>
        </w:r>
        <w:r>
          <w:rPr>
            <w:noProof/>
            <w:webHidden/>
          </w:rPr>
        </w:r>
        <w:r>
          <w:rPr>
            <w:noProof/>
            <w:webHidden/>
          </w:rPr>
          <w:fldChar w:fldCharType="separate"/>
        </w:r>
        <w:r>
          <w:rPr>
            <w:noProof/>
            <w:webHidden/>
          </w:rPr>
          <w:t>23</w:t>
        </w:r>
        <w:r>
          <w:rPr>
            <w:noProof/>
            <w:webHidden/>
          </w:rPr>
          <w:fldChar w:fldCharType="end"/>
        </w:r>
      </w:hyperlink>
    </w:p>
    <w:p w14:paraId="565E5116" w14:textId="616E3822" w:rsidR="00EE4BAB" w:rsidRDefault="00EE4BAB">
      <w:pPr>
        <w:pStyle w:val="TOC4"/>
        <w:rPr>
          <w:rFonts w:eastAsiaTheme="minorEastAsia"/>
          <w:smallCaps w:val="0"/>
          <w:noProof/>
          <w:kern w:val="2"/>
          <w:sz w:val="24"/>
          <w:szCs w:val="24"/>
          <w:lang w:val="en-US" w:bidi="he-IL"/>
          <w14:ligatures w14:val="standardContextual"/>
        </w:rPr>
      </w:pPr>
      <w:hyperlink w:anchor="_Toc237445367" w:history="1">
        <w:r w:rsidRPr="002D64FC">
          <w:rPr>
            <w:rStyle w:val="Hyperlink"/>
            <w:rFonts w:cstheme="minorHAnsi"/>
            <w:noProof/>
          </w:rPr>
          <w:t>应用配置</w:t>
        </w:r>
        <w:r>
          <w:rPr>
            <w:noProof/>
            <w:webHidden/>
          </w:rPr>
          <w:tab/>
        </w:r>
        <w:r>
          <w:rPr>
            <w:noProof/>
            <w:webHidden/>
          </w:rPr>
          <w:fldChar w:fldCharType="begin"/>
        </w:r>
        <w:r>
          <w:rPr>
            <w:noProof/>
            <w:webHidden/>
          </w:rPr>
          <w:instrText xml:space="preserve"> PAGEREF _Toc237445367 \h </w:instrText>
        </w:r>
        <w:r>
          <w:rPr>
            <w:noProof/>
            <w:webHidden/>
          </w:rPr>
        </w:r>
        <w:r>
          <w:rPr>
            <w:noProof/>
            <w:webHidden/>
          </w:rPr>
          <w:fldChar w:fldCharType="separate"/>
        </w:r>
        <w:r>
          <w:rPr>
            <w:noProof/>
            <w:webHidden/>
          </w:rPr>
          <w:t>24</w:t>
        </w:r>
        <w:r>
          <w:rPr>
            <w:noProof/>
            <w:webHidden/>
          </w:rPr>
          <w:fldChar w:fldCharType="end"/>
        </w:r>
      </w:hyperlink>
    </w:p>
    <w:p w14:paraId="7B59AF13" w14:textId="467A5104" w:rsidR="00EE4BAB" w:rsidRDefault="00EE4BAB">
      <w:pPr>
        <w:pStyle w:val="TOC4"/>
        <w:rPr>
          <w:rFonts w:eastAsiaTheme="minorEastAsia"/>
          <w:smallCaps w:val="0"/>
          <w:noProof/>
          <w:kern w:val="2"/>
          <w:sz w:val="24"/>
          <w:szCs w:val="24"/>
          <w:lang w:val="en-US" w:bidi="he-IL"/>
          <w14:ligatures w14:val="standardContextual"/>
        </w:rPr>
      </w:pPr>
      <w:hyperlink w:anchor="_Toc237445368" w:history="1">
        <w:r w:rsidRPr="002D64FC">
          <w:rPr>
            <w:rStyle w:val="Hyperlink"/>
            <w:rFonts w:cstheme="minorHAnsi"/>
            <w:noProof/>
          </w:rPr>
          <w:t>应用服务</w:t>
        </w:r>
        <w:r>
          <w:rPr>
            <w:noProof/>
            <w:webHidden/>
          </w:rPr>
          <w:tab/>
        </w:r>
        <w:r>
          <w:rPr>
            <w:noProof/>
            <w:webHidden/>
          </w:rPr>
          <w:fldChar w:fldCharType="begin"/>
        </w:r>
        <w:r>
          <w:rPr>
            <w:noProof/>
            <w:webHidden/>
          </w:rPr>
          <w:instrText xml:space="preserve"> PAGEREF _Toc237445368 \h </w:instrText>
        </w:r>
        <w:r>
          <w:rPr>
            <w:noProof/>
            <w:webHidden/>
          </w:rPr>
        </w:r>
        <w:r>
          <w:rPr>
            <w:noProof/>
            <w:webHidden/>
          </w:rPr>
          <w:fldChar w:fldCharType="separate"/>
        </w:r>
        <w:r>
          <w:rPr>
            <w:noProof/>
            <w:webHidden/>
          </w:rPr>
          <w:t>25</w:t>
        </w:r>
        <w:r>
          <w:rPr>
            <w:noProof/>
            <w:webHidden/>
          </w:rPr>
          <w:fldChar w:fldCharType="end"/>
        </w:r>
      </w:hyperlink>
    </w:p>
    <w:p w14:paraId="3A9E764C" w14:textId="03619236" w:rsidR="00EE4BAB" w:rsidRDefault="00EE4BAB">
      <w:pPr>
        <w:pStyle w:val="TOC4"/>
        <w:rPr>
          <w:rFonts w:eastAsiaTheme="minorEastAsia"/>
          <w:smallCaps w:val="0"/>
          <w:noProof/>
          <w:kern w:val="2"/>
          <w:sz w:val="24"/>
          <w:szCs w:val="24"/>
          <w:lang w:val="en-US" w:bidi="he-IL"/>
          <w14:ligatures w14:val="standardContextual"/>
        </w:rPr>
      </w:pPr>
      <w:hyperlink w:anchor="_Toc237445369" w:history="1">
        <w:r w:rsidRPr="002D64FC">
          <w:rPr>
            <w:rStyle w:val="Hyperlink"/>
            <w:rFonts w:cstheme="minorHAnsi"/>
            <w:noProof/>
          </w:rPr>
          <w:t>应用程序网关</w:t>
        </w:r>
        <w:r>
          <w:rPr>
            <w:noProof/>
            <w:webHidden/>
          </w:rPr>
          <w:tab/>
        </w:r>
        <w:r>
          <w:rPr>
            <w:noProof/>
            <w:webHidden/>
          </w:rPr>
          <w:fldChar w:fldCharType="begin"/>
        </w:r>
        <w:r>
          <w:rPr>
            <w:noProof/>
            <w:webHidden/>
          </w:rPr>
          <w:instrText xml:space="preserve"> PAGEREF _Toc237445369 \h </w:instrText>
        </w:r>
        <w:r>
          <w:rPr>
            <w:noProof/>
            <w:webHidden/>
          </w:rPr>
        </w:r>
        <w:r>
          <w:rPr>
            <w:noProof/>
            <w:webHidden/>
          </w:rPr>
          <w:fldChar w:fldCharType="separate"/>
        </w:r>
        <w:r>
          <w:rPr>
            <w:noProof/>
            <w:webHidden/>
          </w:rPr>
          <w:t>26</w:t>
        </w:r>
        <w:r>
          <w:rPr>
            <w:noProof/>
            <w:webHidden/>
          </w:rPr>
          <w:fldChar w:fldCharType="end"/>
        </w:r>
      </w:hyperlink>
    </w:p>
    <w:p w14:paraId="6C2D07F7" w14:textId="26F4C215" w:rsidR="00EE4BAB" w:rsidRDefault="00EE4BAB">
      <w:pPr>
        <w:pStyle w:val="TOC4"/>
        <w:rPr>
          <w:rFonts w:eastAsiaTheme="minorEastAsia"/>
          <w:smallCaps w:val="0"/>
          <w:noProof/>
          <w:kern w:val="2"/>
          <w:sz w:val="24"/>
          <w:szCs w:val="24"/>
          <w:lang w:val="en-US" w:bidi="he-IL"/>
          <w14:ligatures w14:val="standardContextual"/>
        </w:rPr>
      </w:pPr>
      <w:hyperlink w:anchor="_Toc237445370" w:history="1">
        <w:r w:rsidRPr="002D64FC">
          <w:rPr>
            <w:rStyle w:val="Hyperlink"/>
            <w:rFonts w:ascii="Calibri" w:hAnsi="Calibri" w:cs="Calibri"/>
            <w:noProof/>
          </w:rPr>
          <w:t>容器应用程序网关</w:t>
        </w:r>
        <w:r>
          <w:rPr>
            <w:noProof/>
            <w:webHidden/>
          </w:rPr>
          <w:tab/>
        </w:r>
        <w:r>
          <w:rPr>
            <w:noProof/>
            <w:webHidden/>
          </w:rPr>
          <w:fldChar w:fldCharType="begin"/>
        </w:r>
        <w:r>
          <w:rPr>
            <w:noProof/>
            <w:webHidden/>
          </w:rPr>
          <w:instrText xml:space="preserve"> PAGEREF _Toc237445370 \h </w:instrText>
        </w:r>
        <w:r>
          <w:rPr>
            <w:noProof/>
            <w:webHidden/>
          </w:rPr>
        </w:r>
        <w:r>
          <w:rPr>
            <w:noProof/>
            <w:webHidden/>
          </w:rPr>
          <w:fldChar w:fldCharType="separate"/>
        </w:r>
        <w:r>
          <w:rPr>
            <w:noProof/>
            <w:webHidden/>
          </w:rPr>
          <w:t>26</w:t>
        </w:r>
        <w:r>
          <w:rPr>
            <w:noProof/>
            <w:webHidden/>
          </w:rPr>
          <w:fldChar w:fldCharType="end"/>
        </w:r>
      </w:hyperlink>
    </w:p>
    <w:p w14:paraId="16977E14" w14:textId="52E4B3AB" w:rsidR="00EE4BAB" w:rsidRDefault="00EE4BAB">
      <w:pPr>
        <w:pStyle w:val="TOC4"/>
        <w:rPr>
          <w:rFonts w:eastAsiaTheme="minorEastAsia"/>
          <w:smallCaps w:val="0"/>
          <w:noProof/>
          <w:kern w:val="2"/>
          <w:sz w:val="24"/>
          <w:szCs w:val="24"/>
          <w:lang w:val="en-US" w:bidi="he-IL"/>
          <w14:ligatures w14:val="standardContextual"/>
        </w:rPr>
      </w:pPr>
      <w:hyperlink w:anchor="_Toc237445371" w:history="1">
        <w:r w:rsidRPr="002D64FC">
          <w:rPr>
            <w:rStyle w:val="Hyperlink"/>
            <w:rFonts w:cstheme="majorHAnsi"/>
            <w:noProof/>
          </w:rPr>
          <w:t>Application Insights</w:t>
        </w:r>
        <w:r>
          <w:rPr>
            <w:noProof/>
            <w:webHidden/>
          </w:rPr>
          <w:tab/>
        </w:r>
        <w:r>
          <w:rPr>
            <w:noProof/>
            <w:webHidden/>
          </w:rPr>
          <w:fldChar w:fldCharType="begin"/>
        </w:r>
        <w:r>
          <w:rPr>
            <w:noProof/>
            <w:webHidden/>
          </w:rPr>
          <w:instrText xml:space="preserve"> PAGEREF _Toc237445371 \h </w:instrText>
        </w:r>
        <w:r>
          <w:rPr>
            <w:noProof/>
            <w:webHidden/>
          </w:rPr>
        </w:r>
        <w:r>
          <w:rPr>
            <w:noProof/>
            <w:webHidden/>
          </w:rPr>
          <w:fldChar w:fldCharType="separate"/>
        </w:r>
        <w:r>
          <w:rPr>
            <w:noProof/>
            <w:webHidden/>
          </w:rPr>
          <w:t>26</w:t>
        </w:r>
        <w:r>
          <w:rPr>
            <w:noProof/>
            <w:webHidden/>
          </w:rPr>
          <w:fldChar w:fldCharType="end"/>
        </w:r>
      </w:hyperlink>
    </w:p>
    <w:p w14:paraId="4CCC75BE" w14:textId="28FBAD7D" w:rsidR="00EE4BAB" w:rsidRDefault="00EE4BAB">
      <w:pPr>
        <w:pStyle w:val="TOC4"/>
        <w:rPr>
          <w:rFonts w:eastAsiaTheme="minorEastAsia"/>
          <w:smallCaps w:val="0"/>
          <w:noProof/>
          <w:kern w:val="2"/>
          <w:sz w:val="24"/>
          <w:szCs w:val="24"/>
          <w:lang w:val="en-US" w:bidi="he-IL"/>
          <w14:ligatures w14:val="standardContextual"/>
        </w:rPr>
      </w:pPr>
      <w:hyperlink w:anchor="_Toc237445372" w:history="1">
        <w:r w:rsidRPr="002D64FC">
          <w:rPr>
            <w:rStyle w:val="Hyperlink"/>
            <w:rFonts w:cstheme="majorHAnsi"/>
            <w:noProof/>
          </w:rPr>
          <w:t>Azure Arc</w:t>
        </w:r>
        <w:r>
          <w:rPr>
            <w:noProof/>
            <w:webHidden/>
          </w:rPr>
          <w:tab/>
        </w:r>
        <w:r>
          <w:rPr>
            <w:noProof/>
            <w:webHidden/>
          </w:rPr>
          <w:fldChar w:fldCharType="begin"/>
        </w:r>
        <w:r>
          <w:rPr>
            <w:noProof/>
            <w:webHidden/>
          </w:rPr>
          <w:instrText xml:space="preserve"> PAGEREF _Toc237445372 \h </w:instrText>
        </w:r>
        <w:r>
          <w:rPr>
            <w:noProof/>
            <w:webHidden/>
          </w:rPr>
        </w:r>
        <w:r>
          <w:rPr>
            <w:noProof/>
            <w:webHidden/>
          </w:rPr>
          <w:fldChar w:fldCharType="separate"/>
        </w:r>
        <w:r>
          <w:rPr>
            <w:noProof/>
            <w:webHidden/>
          </w:rPr>
          <w:t>27</w:t>
        </w:r>
        <w:r>
          <w:rPr>
            <w:noProof/>
            <w:webHidden/>
          </w:rPr>
          <w:fldChar w:fldCharType="end"/>
        </w:r>
      </w:hyperlink>
    </w:p>
    <w:p w14:paraId="5ACDE7DE" w14:textId="3346B2D7" w:rsidR="00EE4BAB" w:rsidRDefault="00EE4BAB">
      <w:pPr>
        <w:pStyle w:val="TOC4"/>
        <w:rPr>
          <w:rFonts w:eastAsiaTheme="minorEastAsia"/>
          <w:smallCaps w:val="0"/>
          <w:noProof/>
          <w:kern w:val="2"/>
          <w:sz w:val="24"/>
          <w:szCs w:val="24"/>
          <w:lang w:val="en-US" w:bidi="he-IL"/>
          <w14:ligatures w14:val="standardContextual"/>
        </w:rPr>
      </w:pPr>
      <w:hyperlink w:anchor="_Toc237445373" w:history="1">
        <w:r w:rsidRPr="002D64FC">
          <w:rPr>
            <w:rStyle w:val="Hyperlink"/>
            <w:rFonts w:cstheme="minorHAnsi"/>
            <w:noProof/>
          </w:rPr>
          <w:t>自动化</w:t>
        </w:r>
        <w:r>
          <w:rPr>
            <w:noProof/>
            <w:webHidden/>
          </w:rPr>
          <w:tab/>
        </w:r>
        <w:r>
          <w:rPr>
            <w:noProof/>
            <w:webHidden/>
          </w:rPr>
          <w:fldChar w:fldCharType="begin"/>
        </w:r>
        <w:r>
          <w:rPr>
            <w:noProof/>
            <w:webHidden/>
          </w:rPr>
          <w:instrText xml:space="preserve"> PAGEREF _Toc237445373 \h </w:instrText>
        </w:r>
        <w:r>
          <w:rPr>
            <w:noProof/>
            <w:webHidden/>
          </w:rPr>
        </w:r>
        <w:r>
          <w:rPr>
            <w:noProof/>
            <w:webHidden/>
          </w:rPr>
          <w:fldChar w:fldCharType="separate"/>
        </w:r>
        <w:r>
          <w:rPr>
            <w:noProof/>
            <w:webHidden/>
          </w:rPr>
          <w:t>27</w:t>
        </w:r>
        <w:r>
          <w:rPr>
            <w:noProof/>
            <w:webHidden/>
          </w:rPr>
          <w:fldChar w:fldCharType="end"/>
        </w:r>
      </w:hyperlink>
    </w:p>
    <w:p w14:paraId="2845146E" w14:textId="6A50239F" w:rsidR="00EE4BAB" w:rsidRDefault="00EE4BAB">
      <w:pPr>
        <w:pStyle w:val="TOC4"/>
        <w:rPr>
          <w:rFonts w:eastAsiaTheme="minorEastAsia"/>
          <w:smallCaps w:val="0"/>
          <w:noProof/>
          <w:kern w:val="2"/>
          <w:sz w:val="24"/>
          <w:szCs w:val="24"/>
          <w:lang w:val="en-US" w:bidi="he-IL"/>
          <w14:ligatures w14:val="standardContextual"/>
        </w:rPr>
      </w:pPr>
      <w:hyperlink w:anchor="_Toc237445374" w:history="1">
        <w:r w:rsidRPr="002D64FC">
          <w:rPr>
            <w:rStyle w:val="Hyperlink"/>
            <w:rFonts w:cstheme="majorHAnsi"/>
            <w:noProof/>
          </w:rPr>
          <w:t xml:space="preserve">Azure </w:t>
        </w:r>
        <w:r w:rsidRPr="002D64FC">
          <w:rPr>
            <w:rStyle w:val="Hyperlink"/>
            <w:rFonts w:cstheme="majorHAnsi"/>
            <w:noProof/>
          </w:rPr>
          <w:t>备份</w:t>
        </w:r>
        <w:r>
          <w:rPr>
            <w:noProof/>
            <w:webHidden/>
          </w:rPr>
          <w:tab/>
        </w:r>
        <w:r>
          <w:rPr>
            <w:noProof/>
            <w:webHidden/>
          </w:rPr>
          <w:fldChar w:fldCharType="begin"/>
        </w:r>
        <w:r>
          <w:rPr>
            <w:noProof/>
            <w:webHidden/>
          </w:rPr>
          <w:instrText xml:space="preserve"> PAGEREF _Toc237445374 \h </w:instrText>
        </w:r>
        <w:r>
          <w:rPr>
            <w:noProof/>
            <w:webHidden/>
          </w:rPr>
        </w:r>
        <w:r>
          <w:rPr>
            <w:noProof/>
            <w:webHidden/>
          </w:rPr>
          <w:fldChar w:fldCharType="separate"/>
        </w:r>
        <w:r>
          <w:rPr>
            <w:noProof/>
            <w:webHidden/>
          </w:rPr>
          <w:t>28</w:t>
        </w:r>
        <w:r>
          <w:rPr>
            <w:noProof/>
            <w:webHidden/>
          </w:rPr>
          <w:fldChar w:fldCharType="end"/>
        </w:r>
      </w:hyperlink>
    </w:p>
    <w:p w14:paraId="7D2D7F32" w14:textId="2D53C6AA" w:rsidR="00EE4BAB" w:rsidRDefault="00EE4BAB">
      <w:pPr>
        <w:pStyle w:val="TOC4"/>
        <w:rPr>
          <w:rFonts w:eastAsiaTheme="minorEastAsia"/>
          <w:smallCaps w:val="0"/>
          <w:noProof/>
          <w:kern w:val="2"/>
          <w:sz w:val="24"/>
          <w:szCs w:val="24"/>
          <w:lang w:val="en-US" w:bidi="he-IL"/>
          <w14:ligatures w14:val="standardContextual"/>
        </w:rPr>
      </w:pPr>
      <w:hyperlink w:anchor="_Toc237445375" w:history="1">
        <w:r w:rsidRPr="002D64FC">
          <w:rPr>
            <w:rStyle w:val="Hyperlink"/>
            <w:rFonts w:cstheme="majorHAnsi"/>
            <w:noProof/>
          </w:rPr>
          <w:t>Azure Bastion</w:t>
        </w:r>
        <w:r>
          <w:rPr>
            <w:noProof/>
            <w:webHidden/>
          </w:rPr>
          <w:tab/>
        </w:r>
        <w:r>
          <w:rPr>
            <w:noProof/>
            <w:webHidden/>
          </w:rPr>
          <w:fldChar w:fldCharType="begin"/>
        </w:r>
        <w:r>
          <w:rPr>
            <w:noProof/>
            <w:webHidden/>
          </w:rPr>
          <w:instrText xml:space="preserve"> PAGEREF _Toc237445375 \h </w:instrText>
        </w:r>
        <w:r>
          <w:rPr>
            <w:noProof/>
            <w:webHidden/>
          </w:rPr>
        </w:r>
        <w:r>
          <w:rPr>
            <w:noProof/>
            <w:webHidden/>
          </w:rPr>
          <w:fldChar w:fldCharType="separate"/>
        </w:r>
        <w:r>
          <w:rPr>
            <w:noProof/>
            <w:webHidden/>
          </w:rPr>
          <w:t>28</w:t>
        </w:r>
        <w:r>
          <w:rPr>
            <w:noProof/>
            <w:webHidden/>
          </w:rPr>
          <w:fldChar w:fldCharType="end"/>
        </w:r>
      </w:hyperlink>
    </w:p>
    <w:p w14:paraId="5575AD0E" w14:textId="5067F27F" w:rsidR="00EE4BAB" w:rsidRDefault="00EE4BAB">
      <w:pPr>
        <w:pStyle w:val="TOC4"/>
        <w:rPr>
          <w:rFonts w:eastAsiaTheme="minorEastAsia"/>
          <w:smallCaps w:val="0"/>
          <w:noProof/>
          <w:kern w:val="2"/>
          <w:sz w:val="24"/>
          <w:szCs w:val="24"/>
          <w:lang w:val="en-US" w:bidi="he-IL"/>
          <w14:ligatures w14:val="standardContextual"/>
        </w:rPr>
      </w:pPr>
      <w:hyperlink w:anchor="_Toc237445376" w:history="1">
        <w:r w:rsidRPr="002D64FC">
          <w:rPr>
            <w:rStyle w:val="Hyperlink"/>
            <w:rFonts w:cstheme="minorHAnsi"/>
            <w:noProof/>
          </w:rPr>
          <w:t>批处理</w:t>
        </w:r>
        <w:r>
          <w:rPr>
            <w:noProof/>
            <w:webHidden/>
          </w:rPr>
          <w:tab/>
        </w:r>
        <w:r>
          <w:rPr>
            <w:noProof/>
            <w:webHidden/>
          </w:rPr>
          <w:fldChar w:fldCharType="begin"/>
        </w:r>
        <w:r>
          <w:rPr>
            <w:noProof/>
            <w:webHidden/>
          </w:rPr>
          <w:instrText xml:space="preserve"> PAGEREF _Toc237445376 \h </w:instrText>
        </w:r>
        <w:r>
          <w:rPr>
            <w:noProof/>
            <w:webHidden/>
          </w:rPr>
        </w:r>
        <w:r>
          <w:rPr>
            <w:noProof/>
            <w:webHidden/>
          </w:rPr>
          <w:fldChar w:fldCharType="separate"/>
        </w:r>
        <w:r>
          <w:rPr>
            <w:noProof/>
            <w:webHidden/>
          </w:rPr>
          <w:t>29</w:t>
        </w:r>
        <w:r>
          <w:rPr>
            <w:noProof/>
            <w:webHidden/>
          </w:rPr>
          <w:fldChar w:fldCharType="end"/>
        </w:r>
      </w:hyperlink>
    </w:p>
    <w:p w14:paraId="1E7CD0B9" w14:textId="21203FB8" w:rsidR="00EE4BAB" w:rsidRDefault="00EE4BAB">
      <w:pPr>
        <w:pStyle w:val="TOC4"/>
        <w:rPr>
          <w:rFonts w:eastAsiaTheme="minorEastAsia"/>
          <w:smallCaps w:val="0"/>
          <w:noProof/>
          <w:kern w:val="2"/>
          <w:sz w:val="24"/>
          <w:szCs w:val="24"/>
          <w:lang w:val="en-US" w:bidi="he-IL"/>
          <w14:ligatures w14:val="standardContextual"/>
        </w:rPr>
      </w:pPr>
      <w:hyperlink w:anchor="_Toc237445377" w:history="1">
        <w:r w:rsidRPr="002D64FC">
          <w:rPr>
            <w:rStyle w:val="Hyperlink"/>
            <w:rFonts w:cstheme="majorHAnsi"/>
            <w:noProof/>
          </w:rPr>
          <w:t xml:space="preserve">BizTalk </w:t>
        </w:r>
        <w:r w:rsidRPr="002D64FC">
          <w:rPr>
            <w:rStyle w:val="Hyperlink"/>
            <w:rFonts w:cstheme="majorHAnsi"/>
            <w:noProof/>
          </w:rPr>
          <w:t>服务</w:t>
        </w:r>
        <w:r>
          <w:rPr>
            <w:noProof/>
            <w:webHidden/>
          </w:rPr>
          <w:tab/>
        </w:r>
        <w:r>
          <w:rPr>
            <w:noProof/>
            <w:webHidden/>
          </w:rPr>
          <w:fldChar w:fldCharType="begin"/>
        </w:r>
        <w:r>
          <w:rPr>
            <w:noProof/>
            <w:webHidden/>
          </w:rPr>
          <w:instrText xml:space="preserve"> PAGEREF _Toc237445377 \h </w:instrText>
        </w:r>
        <w:r>
          <w:rPr>
            <w:noProof/>
            <w:webHidden/>
          </w:rPr>
        </w:r>
        <w:r>
          <w:rPr>
            <w:noProof/>
            <w:webHidden/>
          </w:rPr>
          <w:fldChar w:fldCharType="separate"/>
        </w:r>
        <w:r>
          <w:rPr>
            <w:noProof/>
            <w:webHidden/>
          </w:rPr>
          <w:t>29</w:t>
        </w:r>
        <w:r>
          <w:rPr>
            <w:noProof/>
            <w:webHidden/>
          </w:rPr>
          <w:fldChar w:fldCharType="end"/>
        </w:r>
      </w:hyperlink>
    </w:p>
    <w:p w14:paraId="35600C7E" w14:textId="4604142D" w:rsidR="00EE4BAB" w:rsidRDefault="00EE4BAB">
      <w:pPr>
        <w:pStyle w:val="TOC4"/>
        <w:rPr>
          <w:rFonts w:eastAsiaTheme="minorEastAsia"/>
          <w:smallCaps w:val="0"/>
          <w:noProof/>
          <w:kern w:val="2"/>
          <w:sz w:val="24"/>
          <w:szCs w:val="24"/>
          <w:lang w:val="en-US" w:bidi="he-IL"/>
          <w14:ligatures w14:val="standardContextual"/>
        </w:rPr>
      </w:pPr>
      <w:hyperlink w:anchor="_Toc237445378" w:history="1">
        <w:r w:rsidRPr="002D64FC">
          <w:rPr>
            <w:rStyle w:val="Hyperlink"/>
            <w:rFonts w:cstheme="majorHAnsi"/>
            <w:noProof/>
          </w:rPr>
          <w:t xml:space="preserve">Azure </w:t>
        </w:r>
        <w:r w:rsidRPr="002D64FC">
          <w:rPr>
            <w:rStyle w:val="Hyperlink"/>
            <w:rFonts w:cstheme="majorHAnsi"/>
            <w:noProof/>
          </w:rPr>
          <w:t>机器人服务</w:t>
        </w:r>
        <w:r>
          <w:rPr>
            <w:noProof/>
            <w:webHidden/>
          </w:rPr>
          <w:tab/>
        </w:r>
        <w:r>
          <w:rPr>
            <w:noProof/>
            <w:webHidden/>
          </w:rPr>
          <w:fldChar w:fldCharType="begin"/>
        </w:r>
        <w:r>
          <w:rPr>
            <w:noProof/>
            <w:webHidden/>
          </w:rPr>
          <w:instrText xml:space="preserve"> PAGEREF _Toc237445378 \h </w:instrText>
        </w:r>
        <w:r>
          <w:rPr>
            <w:noProof/>
            <w:webHidden/>
          </w:rPr>
        </w:r>
        <w:r>
          <w:rPr>
            <w:noProof/>
            <w:webHidden/>
          </w:rPr>
          <w:fldChar w:fldCharType="separate"/>
        </w:r>
        <w:r>
          <w:rPr>
            <w:noProof/>
            <w:webHidden/>
          </w:rPr>
          <w:t>30</w:t>
        </w:r>
        <w:r>
          <w:rPr>
            <w:noProof/>
            <w:webHidden/>
          </w:rPr>
          <w:fldChar w:fldCharType="end"/>
        </w:r>
      </w:hyperlink>
    </w:p>
    <w:p w14:paraId="40CC1BF5" w14:textId="407DBD56" w:rsidR="00EE4BAB" w:rsidRDefault="00EE4BAB">
      <w:pPr>
        <w:pStyle w:val="TOC4"/>
        <w:rPr>
          <w:rFonts w:eastAsiaTheme="minorEastAsia"/>
          <w:smallCaps w:val="0"/>
          <w:noProof/>
          <w:kern w:val="2"/>
          <w:sz w:val="24"/>
          <w:szCs w:val="24"/>
          <w:lang w:val="en-US" w:bidi="he-IL"/>
          <w14:ligatures w14:val="standardContextual"/>
        </w:rPr>
      </w:pPr>
      <w:hyperlink w:anchor="_Toc237445379" w:history="1">
        <w:r w:rsidRPr="002D64FC">
          <w:rPr>
            <w:rStyle w:val="Hyperlink"/>
            <w:rFonts w:ascii="SimSun" w:hAnsi="SimSun" w:cs="Calibri Light"/>
            <w:noProof/>
          </w:rPr>
          <w:t>容量预留块</w:t>
        </w:r>
        <w:r>
          <w:rPr>
            <w:noProof/>
            <w:webHidden/>
          </w:rPr>
          <w:tab/>
        </w:r>
        <w:r>
          <w:rPr>
            <w:noProof/>
            <w:webHidden/>
          </w:rPr>
          <w:fldChar w:fldCharType="begin"/>
        </w:r>
        <w:r>
          <w:rPr>
            <w:noProof/>
            <w:webHidden/>
          </w:rPr>
          <w:instrText xml:space="preserve"> PAGEREF _Toc237445379 \h </w:instrText>
        </w:r>
        <w:r>
          <w:rPr>
            <w:noProof/>
            <w:webHidden/>
          </w:rPr>
        </w:r>
        <w:r>
          <w:rPr>
            <w:noProof/>
            <w:webHidden/>
          </w:rPr>
          <w:fldChar w:fldCharType="separate"/>
        </w:r>
        <w:r>
          <w:rPr>
            <w:noProof/>
            <w:webHidden/>
          </w:rPr>
          <w:t>31</w:t>
        </w:r>
        <w:r>
          <w:rPr>
            <w:noProof/>
            <w:webHidden/>
          </w:rPr>
          <w:fldChar w:fldCharType="end"/>
        </w:r>
      </w:hyperlink>
    </w:p>
    <w:p w14:paraId="71596C34" w14:textId="3E9A923C" w:rsidR="00EE4BAB" w:rsidRDefault="00EE4BAB">
      <w:pPr>
        <w:pStyle w:val="TOC4"/>
        <w:rPr>
          <w:rFonts w:eastAsiaTheme="minorEastAsia"/>
          <w:smallCaps w:val="0"/>
          <w:noProof/>
          <w:kern w:val="2"/>
          <w:sz w:val="24"/>
          <w:szCs w:val="24"/>
          <w:lang w:val="en-US" w:bidi="he-IL"/>
          <w14:ligatures w14:val="standardContextual"/>
        </w:rPr>
      </w:pPr>
      <w:hyperlink w:anchor="_Toc237445380" w:history="1">
        <w:r w:rsidRPr="002D64FC">
          <w:rPr>
            <w:rStyle w:val="Hyperlink"/>
            <w:rFonts w:ascii="Calibri Light" w:hAnsi="Calibri Light" w:cs="Calibri Light"/>
            <w:noProof/>
          </w:rPr>
          <w:t xml:space="preserve">Azure </w:t>
        </w:r>
        <w:r w:rsidRPr="002D64FC">
          <w:rPr>
            <w:rStyle w:val="Hyperlink"/>
            <w:rFonts w:ascii="Calibri Light" w:hAnsi="Calibri Light" w:cs="Calibri Light"/>
            <w:noProof/>
          </w:rPr>
          <w:t>托管的</w:t>
        </w:r>
        <w:r w:rsidRPr="002D64FC">
          <w:rPr>
            <w:rStyle w:val="Hyperlink"/>
            <w:rFonts w:ascii="Calibri Light" w:hAnsi="Calibri Light" w:cs="Calibri Light"/>
            <w:noProof/>
          </w:rPr>
          <w:t xml:space="preserve"> Redis</w:t>
        </w:r>
        <w:r>
          <w:rPr>
            <w:noProof/>
            <w:webHidden/>
          </w:rPr>
          <w:tab/>
        </w:r>
        <w:r>
          <w:rPr>
            <w:noProof/>
            <w:webHidden/>
          </w:rPr>
          <w:fldChar w:fldCharType="begin"/>
        </w:r>
        <w:r>
          <w:rPr>
            <w:noProof/>
            <w:webHidden/>
          </w:rPr>
          <w:instrText xml:space="preserve"> PAGEREF _Toc237445380 \h </w:instrText>
        </w:r>
        <w:r>
          <w:rPr>
            <w:noProof/>
            <w:webHidden/>
          </w:rPr>
        </w:r>
        <w:r>
          <w:rPr>
            <w:noProof/>
            <w:webHidden/>
          </w:rPr>
          <w:fldChar w:fldCharType="separate"/>
        </w:r>
        <w:r>
          <w:rPr>
            <w:noProof/>
            <w:webHidden/>
          </w:rPr>
          <w:t>32</w:t>
        </w:r>
        <w:r>
          <w:rPr>
            <w:noProof/>
            <w:webHidden/>
          </w:rPr>
          <w:fldChar w:fldCharType="end"/>
        </w:r>
      </w:hyperlink>
    </w:p>
    <w:p w14:paraId="0E98FDCE" w14:textId="61984DBB" w:rsidR="00EE4BAB" w:rsidRDefault="00EE4BAB">
      <w:pPr>
        <w:pStyle w:val="TOC4"/>
        <w:rPr>
          <w:rFonts w:eastAsiaTheme="minorEastAsia"/>
          <w:smallCaps w:val="0"/>
          <w:noProof/>
          <w:kern w:val="2"/>
          <w:sz w:val="24"/>
          <w:szCs w:val="24"/>
          <w:lang w:val="en-US" w:bidi="he-IL"/>
          <w14:ligatures w14:val="standardContextual"/>
        </w:rPr>
      </w:pPr>
      <w:hyperlink w:anchor="_Toc237445381" w:history="1">
        <w:r w:rsidRPr="002D64FC">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_Toc237445381 \h </w:instrText>
        </w:r>
        <w:r>
          <w:rPr>
            <w:noProof/>
            <w:webHidden/>
          </w:rPr>
        </w:r>
        <w:r>
          <w:rPr>
            <w:noProof/>
            <w:webHidden/>
          </w:rPr>
          <w:fldChar w:fldCharType="separate"/>
        </w:r>
        <w:r>
          <w:rPr>
            <w:noProof/>
            <w:webHidden/>
          </w:rPr>
          <w:t>33</w:t>
        </w:r>
        <w:r>
          <w:rPr>
            <w:noProof/>
            <w:webHidden/>
          </w:rPr>
          <w:fldChar w:fldCharType="end"/>
        </w:r>
      </w:hyperlink>
    </w:p>
    <w:p w14:paraId="1E4D8581" w14:textId="1336BFCE" w:rsidR="00EE4BAB" w:rsidRDefault="00EE4BAB">
      <w:pPr>
        <w:pStyle w:val="TOC4"/>
        <w:rPr>
          <w:rFonts w:eastAsiaTheme="minorEastAsia"/>
          <w:smallCaps w:val="0"/>
          <w:noProof/>
          <w:kern w:val="2"/>
          <w:sz w:val="24"/>
          <w:szCs w:val="24"/>
          <w:lang w:val="en-US" w:bidi="he-IL"/>
          <w14:ligatures w14:val="standardContextual"/>
        </w:rPr>
      </w:pPr>
      <w:hyperlink w:anchor="_Toc237445382" w:history="1">
        <w:r w:rsidRPr="002D64FC">
          <w:rPr>
            <w:rStyle w:val="Hyperlink"/>
            <w:rFonts w:ascii="Calibri Light" w:hAnsi="Calibri Light" w:cs="Calibri Light"/>
            <w:noProof/>
          </w:rPr>
          <w:t>Azure</w:t>
        </w:r>
        <w:r w:rsidRPr="002D64FC">
          <w:rPr>
            <w:rStyle w:val="Hyperlink"/>
            <w:rFonts w:ascii="SimSun" w:hAnsi="SimSun" w:cs="Calibri Light"/>
            <w:noProof/>
          </w:rPr>
          <w:t xml:space="preserve"> 云 </w:t>
        </w:r>
        <w:r w:rsidRPr="002D64FC">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_Toc237445382 \h </w:instrText>
        </w:r>
        <w:r>
          <w:rPr>
            <w:noProof/>
            <w:webHidden/>
          </w:rPr>
        </w:r>
        <w:r>
          <w:rPr>
            <w:noProof/>
            <w:webHidden/>
          </w:rPr>
          <w:fldChar w:fldCharType="separate"/>
        </w:r>
        <w:r>
          <w:rPr>
            <w:noProof/>
            <w:webHidden/>
          </w:rPr>
          <w:t>33</w:t>
        </w:r>
        <w:r>
          <w:rPr>
            <w:noProof/>
            <w:webHidden/>
          </w:rPr>
          <w:fldChar w:fldCharType="end"/>
        </w:r>
      </w:hyperlink>
    </w:p>
    <w:p w14:paraId="1F076C26" w14:textId="75527BD1" w:rsidR="00EE4BAB" w:rsidRDefault="00EE4BAB">
      <w:pPr>
        <w:pStyle w:val="TOC4"/>
        <w:rPr>
          <w:rFonts w:eastAsiaTheme="minorEastAsia"/>
          <w:smallCaps w:val="0"/>
          <w:noProof/>
          <w:kern w:val="2"/>
          <w:sz w:val="24"/>
          <w:szCs w:val="24"/>
          <w:lang w:val="en-US" w:bidi="he-IL"/>
          <w14:ligatures w14:val="standardContextual"/>
        </w:rPr>
      </w:pPr>
      <w:hyperlink w:anchor="_Toc237445383" w:history="1">
        <w:r w:rsidRPr="002D64FC">
          <w:rPr>
            <w:rStyle w:val="Hyperlink"/>
            <w:rFonts w:cstheme="minorHAnsi"/>
            <w:noProof/>
          </w:rPr>
          <w:t>云服务</w:t>
        </w:r>
        <w:r>
          <w:rPr>
            <w:noProof/>
            <w:webHidden/>
          </w:rPr>
          <w:tab/>
        </w:r>
        <w:r>
          <w:rPr>
            <w:noProof/>
            <w:webHidden/>
          </w:rPr>
          <w:fldChar w:fldCharType="begin"/>
        </w:r>
        <w:r>
          <w:rPr>
            <w:noProof/>
            <w:webHidden/>
          </w:rPr>
          <w:instrText xml:space="preserve"> PAGEREF _Toc237445383 \h </w:instrText>
        </w:r>
        <w:r>
          <w:rPr>
            <w:noProof/>
            <w:webHidden/>
          </w:rPr>
        </w:r>
        <w:r>
          <w:rPr>
            <w:noProof/>
            <w:webHidden/>
          </w:rPr>
          <w:fldChar w:fldCharType="separate"/>
        </w:r>
        <w:r>
          <w:rPr>
            <w:noProof/>
            <w:webHidden/>
          </w:rPr>
          <w:t>33</w:t>
        </w:r>
        <w:r>
          <w:rPr>
            <w:noProof/>
            <w:webHidden/>
          </w:rPr>
          <w:fldChar w:fldCharType="end"/>
        </w:r>
      </w:hyperlink>
    </w:p>
    <w:p w14:paraId="7ACCAFD0" w14:textId="52B8C576" w:rsidR="00EE4BAB" w:rsidRDefault="00EE4BAB">
      <w:pPr>
        <w:pStyle w:val="TOC4"/>
        <w:rPr>
          <w:rFonts w:eastAsiaTheme="minorEastAsia"/>
          <w:smallCaps w:val="0"/>
          <w:noProof/>
          <w:kern w:val="2"/>
          <w:sz w:val="24"/>
          <w:szCs w:val="24"/>
          <w:lang w:val="en-US" w:bidi="he-IL"/>
          <w14:ligatures w14:val="standardContextual"/>
        </w:rPr>
      </w:pPr>
      <w:hyperlink w:anchor="_Toc237445384" w:history="1">
        <w:r w:rsidRPr="002D64FC">
          <w:rPr>
            <w:rStyle w:val="Hyperlink"/>
            <w:rFonts w:cstheme="majorHAnsi"/>
            <w:noProof/>
          </w:rPr>
          <w:t xml:space="preserve">Azure AI </w:t>
        </w:r>
        <w:r w:rsidRPr="002D64FC">
          <w:rPr>
            <w:rStyle w:val="Hyperlink"/>
            <w:rFonts w:cstheme="majorHAnsi"/>
            <w:noProof/>
          </w:rPr>
          <w:t>搜索</w:t>
        </w:r>
        <w:r>
          <w:rPr>
            <w:noProof/>
            <w:webHidden/>
          </w:rPr>
          <w:tab/>
        </w:r>
        <w:r>
          <w:rPr>
            <w:noProof/>
            <w:webHidden/>
          </w:rPr>
          <w:fldChar w:fldCharType="begin"/>
        </w:r>
        <w:r>
          <w:rPr>
            <w:noProof/>
            <w:webHidden/>
          </w:rPr>
          <w:instrText xml:space="preserve"> PAGEREF _Toc237445384 \h </w:instrText>
        </w:r>
        <w:r>
          <w:rPr>
            <w:noProof/>
            <w:webHidden/>
          </w:rPr>
        </w:r>
        <w:r>
          <w:rPr>
            <w:noProof/>
            <w:webHidden/>
          </w:rPr>
          <w:fldChar w:fldCharType="separate"/>
        </w:r>
        <w:r>
          <w:rPr>
            <w:noProof/>
            <w:webHidden/>
          </w:rPr>
          <w:t>34</w:t>
        </w:r>
        <w:r>
          <w:rPr>
            <w:noProof/>
            <w:webHidden/>
          </w:rPr>
          <w:fldChar w:fldCharType="end"/>
        </w:r>
      </w:hyperlink>
    </w:p>
    <w:p w14:paraId="1981BFBE" w14:textId="58DB596B" w:rsidR="00EE4BAB" w:rsidRDefault="00EE4BAB">
      <w:pPr>
        <w:pStyle w:val="TOC4"/>
        <w:rPr>
          <w:rFonts w:eastAsiaTheme="minorEastAsia"/>
          <w:smallCaps w:val="0"/>
          <w:noProof/>
          <w:kern w:val="2"/>
          <w:sz w:val="24"/>
          <w:szCs w:val="24"/>
          <w:lang w:val="en-US" w:bidi="he-IL"/>
          <w14:ligatures w14:val="standardContextual"/>
        </w:rPr>
      </w:pPr>
      <w:hyperlink w:anchor="_Toc237445385" w:history="1">
        <w:r w:rsidRPr="002D64FC">
          <w:rPr>
            <w:rStyle w:val="Hyperlink"/>
            <w:rFonts w:cstheme="majorHAnsi"/>
            <w:noProof/>
          </w:rPr>
          <w:t xml:space="preserve">Azure AI </w:t>
        </w:r>
        <w:r w:rsidRPr="002D64FC">
          <w:rPr>
            <w:rStyle w:val="Hyperlink"/>
            <w:rFonts w:cstheme="majorHAnsi"/>
            <w:noProof/>
          </w:rPr>
          <w:t>服务</w:t>
        </w:r>
        <w:r>
          <w:rPr>
            <w:noProof/>
            <w:webHidden/>
          </w:rPr>
          <w:tab/>
        </w:r>
        <w:r>
          <w:rPr>
            <w:noProof/>
            <w:webHidden/>
          </w:rPr>
          <w:fldChar w:fldCharType="begin"/>
        </w:r>
        <w:r>
          <w:rPr>
            <w:noProof/>
            <w:webHidden/>
          </w:rPr>
          <w:instrText xml:space="preserve"> PAGEREF _Toc237445385 \h </w:instrText>
        </w:r>
        <w:r>
          <w:rPr>
            <w:noProof/>
            <w:webHidden/>
          </w:rPr>
        </w:r>
        <w:r>
          <w:rPr>
            <w:noProof/>
            <w:webHidden/>
          </w:rPr>
          <w:fldChar w:fldCharType="separate"/>
        </w:r>
        <w:r>
          <w:rPr>
            <w:noProof/>
            <w:webHidden/>
          </w:rPr>
          <w:t>34</w:t>
        </w:r>
        <w:r>
          <w:rPr>
            <w:noProof/>
            <w:webHidden/>
          </w:rPr>
          <w:fldChar w:fldCharType="end"/>
        </w:r>
      </w:hyperlink>
    </w:p>
    <w:p w14:paraId="21A59532" w14:textId="5D9B2AB2" w:rsidR="00EE4BAB" w:rsidRDefault="00EE4BAB">
      <w:pPr>
        <w:pStyle w:val="TOC4"/>
        <w:rPr>
          <w:rFonts w:eastAsiaTheme="minorEastAsia"/>
          <w:smallCaps w:val="0"/>
          <w:noProof/>
          <w:kern w:val="2"/>
          <w:sz w:val="24"/>
          <w:szCs w:val="24"/>
          <w:lang w:val="en-US" w:bidi="he-IL"/>
          <w14:ligatures w14:val="standardContextual"/>
        </w:rPr>
      </w:pPr>
      <w:hyperlink w:anchor="_Toc237445386" w:history="1">
        <w:r w:rsidRPr="002D64FC">
          <w:rPr>
            <w:rStyle w:val="Hyperlink"/>
            <w:rFonts w:cstheme="majorHAnsi"/>
            <w:noProof/>
          </w:rPr>
          <w:t xml:space="preserve">Azure </w:t>
        </w:r>
        <w:r w:rsidRPr="002D64FC">
          <w:rPr>
            <w:rStyle w:val="Hyperlink"/>
            <w:rFonts w:cstheme="majorHAnsi"/>
            <w:noProof/>
          </w:rPr>
          <w:t>通信网关</w:t>
        </w:r>
        <w:r>
          <w:rPr>
            <w:noProof/>
            <w:webHidden/>
          </w:rPr>
          <w:tab/>
        </w:r>
        <w:r>
          <w:rPr>
            <w:noProof/>
            <w:webHidden/>
          </w:rPr>
          <w:fldChar w:fldCharType="begin"/>
        </w:r>
        <w:r>
          <w:rPr>
            <w:noProof/>
            <w:webHidden/>
          </w:rPr>
          <w:instrText xml:space="preserve"> PAGEREF _Toc237445386 \h </w:instrText>
        </w:r>
        <w:r>
          <w:rPr>
            <w:noProof/>
            <w:webHidden/>
          </w:rPr>
        </w:r>
        <w:r>
          <w:rPr>
            <w:noProof/>
            <w:webHidden/>
          </w:rPr>
          <w:fldChar w:fldCharType="separate"/>
        </w:r>
        <w:r>
          <w:rPr>
            <w:noProof/>
            <w:webHidden/>
          </w:rPr>
          <w:t>35</w:t>
        </w:r>
        <w:r>
          <w:rPr>
            <w:noProof/>
            <w:webHidden/>
          </w:rPr>
          <w:fldChar w:fldCharType="end"/>
        </w:r>
      </w:hyperlink>
    </w:p>
    <w:p w14:paraId="68596957" w14:textId="3D29A103" w:rsidR="00EE4BAB" w:rsidRDefault="00EE4BAB">
      <w:pPr>
        <w:pStyle w:val="TOC4"/>
        <w:rPr>
          <w:rFonts w:eastAsiaTheme="minorEastAsia"/>
          <w:smallCaps w:val="0"/>
          <w:noProof/>
          <w:kern w:val="2"/>
          <w:sz w:val="24"/>
          <w:szCs w:val="24"/>
          <w:lang w:val="en-US" w:bidi="he-IL"/>
          <w14:ligatures w14:val="standardContextual"/>
        </w:rPr>
      </w:pPr>
      <w:hyperlink w:anchor="_Toc237445387" w:history="1">
        <w:r w:rsidRPr="002D64FC">
          <w:rPr>
            <w:rStyle w:val="Hyperlink"/>
            <w:rFonts w:cstheme="majorHAnsi"/>
            <w:noProof/>
          </w:rPr>
          <w:t xml:space="preserve">Azure </w:t>
        </w:r>
        <w:r w:rsidRPr="002D64FC">
          <w:rPr>
            <w:rStyle w:val="Hyperlink"/>
            <w:rFonts w:cstheme="majorHAnsi"/>
            <w:noProof/>
          </w:rPr>
          <w:t>通信服务</w:t>
        </w:r>
        <w:r>
          <w:rPr>
            <w:noProof/>
            <w:webHidden/>
          </w:rPr>
          <w:tab/>
        </w:r>
        <w:r>
          <w:rPr>
            <w:noProof/>
            <w:webHidden/>
          </w:rPr>
          <w:fldChar w:fldCharType="begin"/>
        </w:r>
        <w:r>
          <w:rPr>
            <w:noProof/>
            <w:webHidden/>
          </w:rPr>
          <w:instrText xml:space="preserve"> PAGEREF _Toc237445387 \h </w:instrText>
        </w:r>
        <w:r>
          <w:rPr>
            <w:noProof/>
            <w:webHidden/>
          </w:rPr>
        </w:r>
        <w:r>
          <w:rPr>
            <w:noProof/>
            <w:webHidden/>
          </w:rPr>
          <w:fldChar w:fldCharType="separate"/>
        </w:r>
        <w:r>
          <w:rPr>
            <w:noProof/>
            <w:webHidden/>
          </w:rPr>
          <w:t>35</w:t>
        </w:r>
        <w:r>
          <w:rPr>
            <w:noProof/>
            <w:webHidden/>
          </w:rPr>
          <w:fldChar w:fldCharType="end"/>
        </w:r>
      </w:hyperlink>
    </w:p>
    <w:p w14:paraId="492B2810" w14:textId="49DC357E" w:rsidR="00EE4BAB" w:rsidRDefault="00EE4BAB">
      <w:pPr>
        <w:pStyle w:val="TOC4"/>
        <w:rPr>
          <w:rFonts w:eastAsiaTheme="minorEastAsia"/>
          <w:smallCaps w:val="0"/>
          <w:noProof/>
          <w:kern w:val="2"/>
          <w:sz w:val="24"/>
          <w:szCs w:val="24"/>
          <w:lang w:val="en-US" w:bidi="he-IL"/>
          <w14:ligatures w14:val="standardContextual"/>
        </w:rPr>
      </w:pPr>
      <w:hyperlink w:anchor="_Toc237445388" w:history="1">
        <w:r w:rsidRPr="002D64FC">
          <w:rPr>
            <w:rStyle w:val="Hyperlink"/>
            <w:rFonts w:cstheme="majorHAnsi"/>
            <w:noProof/>
          </w:rPr>
          <w:t xml:space="preserve">Azure </w:t>
        </w:r>
        <w:r w:rsidRPr="002D64FC">
          <w:rPr>
            <w:rStyle w:val="Hyperlink"/>
            <w:rFonts w:cstheme="majorHAnsi"/>
            <w:noProof/>
          </w:rPr>
          <w:t>机密账本</w:t>
        </w:r>
        <w:r>
          <w:rPr>
            <w:noProof/>
            <w:webHidden/>
          </w:rPr>
          <w:tab/>
        </w:r>
        <w:r>
          <w:rPr>
            <w:noProof/>
            <w:webHidden/>
          </w:rPr>
          <w:fldChar w:fldCharType="begin"/>
        </w:r>
        <w:r>
          <w:rPr>
            <w:noProof/>
            <w:webHidden/>
          </w:rPr>
          <w:instrText xml:space="preserve"> PAGEREF _Toc237445388 \h </w:instrText>
        </w:r>
        <w:r>
          <w:rPr>
            <w:noProof/>
            <w:webHidden/>
          </w:rPr>
        </w:r>
        <w:r>
          <w:rPr>
            <w:noProof/>
            <w:webHidden/>
          </w:rPr>
          <w:fldChar w:fldCharType="separate"/>
        </w:r>
        <w:r>
          <w:rPr>
            <w:noProof/>
            <w:webHidden/>
          </w:rPr>
          <w:t>36</w:t>
        </w:r>
        <w:r>
          <w:rPr>
            <w:noProof/>
            <w:webHidden/>
          </w:rPr>
          <w:fldChar w:fldCharType="end"/>
        </w:r>
      </w:hyperlink>
    </w:p>
    <w:p w14:paraId="17ACD883" w14:textId="494B5AF6" w:rsidR="00EE4BAB" w:rsidRDefault="00EE4BAB">
      <w:pPr>
        <w:pStyle w:val="TOC4"/>
        <w:rPr>
          <w:rFonts w:eastAsiaTheme="minorEastAsia"/>
          <w:smallCaps w:val="0"/>
          <w:noProof/>
          <w:kern w:val="2"/>
          <w:sz w:val="24"/>
          <w:szCs w:val="24"/>
          <w:lang w:val="en-US" w:bidi="he-IL"/>
          <w14:ligatures w14:val="standardContextual"/>
        </w:rPr>
      </w:pPr>
      <w:hyperlink w:anchor="_Toc237445389" w:history="1">
        <w:r w:rsidRPr="002D64FC">
          <w:rPr>
            <w:rStyle w:val="Hyperlink"/>
            <w:rFonts w:cstheme="majorHAnsi"/>
            <w:noProof/>
          </w:rPr>
          <w:t xml:space="preserve">Azure </w:t>
        </w:r>
        <w:r w:rsidRPr="002D64FC">
          <w:rPr>
            <w:rStyle w:val="Hyperlink"/>
            <w:rFonts w:cstheme="majorHAnsi"/>
            <w:noProof/>
          </w:rPr>
          <w:t>容器应用</w:t>
        </w:r>
        <w:r>
          <w:rPr>
            <w:noProof/>
            <w:webHidden/>
          </w:rPr>
          <w:tab/>
        </w:r>
        <w:r>
          <w:rPr>
            <w:noProof/>
            <w:webHidden/>
          </w:rPr>
          <w:fldChar w:fldCharType="begin"/>
        </w:r>
        <w:r>
          <w:rPr>
            <w:noProof/>
            <w:webHidden/>
          </w:rPr>
          <w:instrText xml:space="preserve"> PAGEREF _Toc237445389 \h </w:instrText>
        </w:r>
        <w:r>
          <w:rPr>
            <w:noProof/>
            <w:webHidden/>
          </w:rPr>
        </w:r>
        <w:r>
          <w:rPr>
            <w:noProof/>
            <w:webHidden/>
          </w:rPr>
          <w:fldChar w:fldCharType="separate"/>
        </w:r>
        <w:r>
          <w:rPr>
            <w:noProof/>
            <w:webHidden/>
          </w:rPr>
          <w:t>36</w:t>
        </w:r>
        <w:r>
          <w:rPr>
            <w:noProof/>
            <w:webHidden/>
          </w:rPr>
          <w:fldChar w:fldCharType="end"/>
        </w:r>
      </w:hyperlink>
    </w:p>
    <w:p w14:paraId="5CFAE63D" w14:textId="31D87D31" w:rsidR="00EE4BAB" w:rsidRDefault="00EE4BAB">
      <w:pPr>
        <w:pStyle w:val="TOC4"/>
        <w:rPr>
          <w:rFonts w:eastAsiaTheme="minorEastAsia"/>
          <w:smallCaps w:val="0"/>
          <w:noProof/>
          <w:kern w:val="2"/>
          <w:sz w:val="24"/>
          <w:szCs w:val="24"/>
          <w:lang w:val="en-US" w:bidi="he-IL"/>
          <w14:ligatures w14:val="standardContextual"/>
        </w:rPr>
      </w:pPr>
      <w:hyperlink w:anchor="_Toc237445390" w:history="1">
        <w:r w:rsidRPr="002D64FC">
          <w:rPr>
            <w:rStyle w:val="Hyperlink"/>
            <w:rFonts w:cstheme="majorHAnsi"/>
            <w:noProof/>
          </w:rPr>
          <w:t xml:space="preserve">Azure </w:t>
        </w:r>
        <w:r w:rsidRPr="002D64FC">
          <w:rPr>
            <w:rStyle w:val="Hyperlink"/>
            <w:rFonts w:cstheme="majorHAnsi"/>
            <w:noProof/>
          </w:rPr>
          <w:t>容器实例</w:t>
        </w:r>
        <w:r>
          <w:rPr>
            <w:noProof/>
            <w:webHidden/>
          </w:rPr>
          <w:tab/>
        </w:r>
        <w:r>
          <w:rPr>
            <w:noProof/>
            <w:webHidden/>
          </w:rPr>
          <w:fldChar w:fldCharType="begin"/>
        </w:r>
        <w:r>
          <w:rPr>
            <w:noProof/>
            <w:webHidden/>
          </w:rPr>
          <w:instrText xml:space="preserve"> PAGEREF _Toc237445390 \h </w:instrText>
        </w:r>
        <w:r>
          <w:rPr>
            <w:noProof/>
            <w:webHidden/>
          </w:rPr>
        </w:r>
        <w:r>
          <w:rPr>
            <w:noProof/>
            <w:webHidden/>
          </w:rPr>
          <w:fldChar w:fldCharType="separate"/>
        </w:r>
        <w:r>
          <w:rPr>
            <w:noProof/>
            <w:webHidden/>
          </w:rPr>
          <w:t>36</w:t>
        </w:r>
        <w:r>
          <w:rPr>
            <w:noProof/>
            <w:webHidden/>
          </w:rPr>
          <w:fldChar w:fldCharType="end"/>
        </w:r>
      </w:hyperlink>
    </w:p>
    <w:p w14:paraId="205FAB65" w14:textId="2B719256" w:rsidR="00EE4BAB" w:rsidRDefault="00EE4BAB">
      <w:pPr>
        <w:pStyle w:val="TOC4"/>
        <w:rPr>
          <w:rFonts w:eastAsiaTheme="minorEastAsia"/>
          <w:smallCaps w:val="0"/>
          <w:noProof/>
          <w:kern w:val="2"/>
          <w:sz w:val="24"/>
          <w:szCs w:val="24"/>
          <w:lang w:val="en-US" w:bidi="he-IL"/>
          <w14:ligatures w14:val="standardContextual"/>
        </w:rPr>
      </w:pPr>
      <w:hyperlink w:anchor="_Toc237445391" w:history="1">
        <w:r w:rsidRPr="002D64FC">
          <w:rPr>
            <w:rStyle w:val="Hyperlink"/>
            <w:rFonts w:cstheme="majorHAnsi"/>
            <w:noProof/>
          </w:rPr>
          <w:t xml:space="preserve">Azure </w:t>
        </w:r>
        <w:r w:rsidRPr="002D64FC">
          <w:rPr>
            <w:rStyle w:val="Hyperlink"/>
            <w:rFonts w:cstheme="majorHAnsi"/>
            <w:noProof/>
          </w:rPr>
          <w:t>容器注册表</w:t>
        </w:r>
        <w:r>
          <w:rPr>
            <w:noProof/>
            <w:webHidden/>
          </w:rPr>
          <w:tab/>
        </w:r>
        <w:r>
          <w:rPr>
            <w:noProof/>
            <w:webHidden/>
          </w:rPr>
          <w:fldChar w:fldCharType="begin"/>
        </w:r>
        <w:r>
          <w:rPr>
            <w:noProof/>
            <w:webHidden/>
          </w:rPr>
          <w:instrText xml:space="preserve"> PAGEREF _Toc237445391 \h </w:instrText>
        </w:r>
        <w:r>
          <w:rPr>
            <w:noProof/>
            <w:webHidden/>
          </w:rPr>
        </w:r>
        <w:r>
          <w:rPr>
            <w:noProof/>
            <w:webHidden/>
          </w:rPr>
          <w:fldChar w:fldCharType="separate"/>
        </w:r>
        <w:r>
          <w:rPr>
            <w:noProof/>
            <w:webHidden/>
          </w:rPr>
          <w:t>37</w:t>
        </w:r>
        <w:r>
          <w:rPr>
            <w:noProof/>
            <w:webHidden/>
          </w:rPr>
          <w:fldChar w:fldCharType="end"/>
        </w:r>
      </w:hyperlink>
    </w:p>
    <w:p w14:paraId="113F177D" w14:textId="27E34883" w:rsidR="00EE4BAB" w:rsidRDefault="00EE4BAB">
      <w:pPr>
        <w:pStyle w:val="TOC4"/>
        <w:rPr>
          <w:rFonts w:eastAsiaTheme="minorEastAsia"/>
          <w:smallCaps w:val="0"/>
          <w:noProof/>
          <w:kern w:val="2"/>
          <w:sz w:val="24"/>
          <w:szCs w:val="24"/>
          <w:lang w:val="en-US" w:bidi="he-IL"/>
          <w14:ligatures w14:val="standardContextual"/>
        </w:rPr>
      </w:pPr>
      <w:hyperlink w:anchor="_Toc237445392" w:history="1">
        <w:r w:rsidRPr="002D64FC">
          <w:rPr>
            <w:rStyle w:val="Hyperlink"/>
            <w:rFonts w:cstheme="majorHAnsi"/>
            <w:noProof/>
          </w:rPr>
          <w:t>内容分发网络</w:t>
        </w:r>
        <w:r w:rsidRPr="002D64FC">
          <w:rPr>
            <w:rStyle w:val="Hyperlink"/>
            <w:rFonts w:cstheme="majorHAnsi"/>
            <w:noProof/>
          </w:rPr>
          <w:t xml:space="preserve"> (CDN)</w:t>
        </w:r>
        <w:r>
          <w:rPr>
            <w:noProof/>
            <w:webHidden/>
          </w:rPr>
          <w:tab/>
        </w:r>
        <w:r>
          <w:rPr>
            <w:noProof/>
            <w:webHidden/>
          </w:rPr>
          <w:fldChar w:fldCharType="begin"/>
        </w:r>
        <w:r>
          <w:rPr>
            <w:noProof/>
            <w:webHidden/>
          </w:rPr>
          <w:instrText xml:space="preserve"> PAGEREF _Toc237445392 \h </w:instrText>
        </w:r>
        <w:r>
          <w:rPr>
            <w:noProof/>
            <w:webHidden/>
          </w:rPr>
        </w:r>
        <w:r>
          <w:rPr>
            <w:noProof/>
            <w:webHidden/>
          </w:rPr>
          <w:fldChar w:fldCharType="separate"/>
        </w:r>
        <w:r>
          <w:rPr>
            <w:noProof/>
            <w:webHidden/>
          </w:rPr>
          <w:t>37</w:t>
        </w:r>
        <w:r>
          <w:rPr>
            <w:noProof/>
            <w:webHidden/>
          </w:rPr>
          <w:fldChar w:fldCharType="end"/>
        </w:r>
      </w:hyperlink>
    </w:p>
    <w:p w14:paraId="3C74C910" w14:textId="18DC7D48" w:rsidR="00EE4BAB" w:rsidRDefault="00EE4BAB">
      <w:pPr>
        <w:pStyle w:val="TOC4"/>
        <w:rPr>
          <w:rFonts w:eastAsiaTheme="minorEastAsia"/>
          <w:smallCaps w:val="0"/>
          <w:noProof/>
          <w:kern w:val="2"/>
          <w:sz w:val="24"/>
          <w:szCs w:val="24"/>
          <w:lang w:val="en-US" w:bidi="he-IL"/>
          <w14:ligatures w14:val="standardContextual"/>
        </w:rPr>
      </w:pPr>
      <w:hyperlink w:anchor="_Toc237445393" w:history="1">
        <w:r w:rsidRPr="002D64FC">
          <w:rPr>
            <w:rStyle w:val="Hyperlink"/>
            <w:rFonts w:cstheme="majorHAnsi"/>
            <w:noProof/>
          </w:rPr>
          <w:t>Azure Cosmos DB</w:t>
        </w:r>
        <w:r>
          <w:rPr>
            <w:noProof/>
            <w:webHidden/>
          </w:rPr>
          <w:tab/>
        </w:r>
        <w:r>
          <w:rPr>
            <w:noProof/>
            <w:webHidden/>
          </w:rPr>
          <w:fldChar w:fldCharType="begin"/>
        </w:r>
        <w:r>
          <w:rPr>
            <w:noProof/>
            <w:webHidden/>
          </w:rPr>
          <w:instrText xml:space="preserve"> PAGEREF _Toc237445393 \h </w:instrText>
        </w:r>
        <w:r>
          <w:rPr>
            <w:noProof/>
            <w:webHidden/>
          </w:rPr>
        </w:r>
        <w:r>
          <w:rPr>
            <w:noProof/>
            <w:webHidden/>
          </w:rPr>
          <w:fldChar w:fldCharType="separate"/>
        </w:r>
        <w:r>
          <w:rPr>
            <w:noProof/>
            <w:webHidden/>
          </w:rPr>
          <w:t>38</w:t>
        </w:r>
        <w:r>
          <w:rPr>
            <w:noProof/>
            <w:webHidden/>
          </w:rPr>
          <w:fldChar w:fldCharType="end"/>
        </w:r>
      </w:hyperlink>
    </w:p>
    <w:p w14:paraId="67523C8F" w14:textId="7FDC23EF" w:rsidR="00EE4BAB" w:rsidRDefault="00EE4BAB">
      <w:pPr>
        <w:pStyle w:val="TOC4"/>
        <w:rPr>
          <w:rFonts w:eastAsiaTheme="minorEastAsia"/>
          <w:smallCaps w:val="0"/>
          <w:noProof/>
          <w:kern w:val="2"/>
          <w:sz w:val="24"/>
          <w:szCs w:val="24"/>
          <w:lang w:val="en-US" w:bidi="he-IL"/>
          <w14:ligatures w14:val="standardContextual"/>
        </w:rPr>
      </w:pPr>
      <w:hyperlink w:anchor="_Toc237445394" w:history="1">
        <w:r w:rsidRPr="002D64FC">
          <w:rPr>
            <w:rStyle w:val="Hyperlink"/>
            <w:rFonts w:cstheme="minorHAnsi"/>
            <w:noProof/>
          </w:rPr>
          <w:t>数据目录</w:t>
        </w:r>
        <w:r>
          <w:rPr>
            <w:noProof/>
            <w:webHidden/>
          </w:rPr>
          <w:tab/>
        </w:r>
        <w:r>
          <w:rPr>
            <w:noProof/>
            <w:webHidden/>
          </w:rPr>
          <w:fldChar w:fldCharType="begin"/>
        </w:r>
        <w:r>
          <w:rPr>
            <w:noProof/>
            <w:webHidden/>
          </w:rPr>
          <w:instrText xml:space="preserve"> PAGEREF _Toc237445394 \h </w:instrText>
        </w:r>
        <w:r>
          <w:rPr>
            <w:noProof/>
            <w:webHidden/>
          </w:rPr>
        </w:r>
        <w:r>
          <w:rPr>
            <w:noProof/>
            <w:webHidden/>
          </w:rPr>
          <w:fldChar w:fldCharType="separate"/>
        </w:r>
        <w:r>
          <w:rPr>
            <w:noProof/>
            <w:webHidden/>
          </w:rPr>
          <w:t>41</w:t>
        </w:r>
        <w:r>
          <w:rPr>
            <w:noProof/>
            <w:webHidden/>
          </w:rPr>
          <w:fldChar w:fldCharType="end"/>
        </w:r>
      </w:hyperlink>
    </w:p>
    <w:p w14:paraId="58EA1A4E" w14:textId="409290E5" w:rsidR="00EE4BAB" w:rsidRDefault="00EE4BAB">
      <w:pPr>
        <w:pStyle w:val="TOC4"/>
        <w:rPr>
          <w:rFonts w:eastAsiaTheme="minorEastAsia"/>
          <w:smallCaps w:val="0"/>
          <w:noProof/>
          <w:kern w:val="2"/>
          <w:sz w:val="24"/>
          <w:szCs w:val="24"/>
          <w:lang w:val="en-US" w:bidi="he-IL"/>
          <w14:ligatures w14:val="standardContextual"/>
        </w:rPr>
      </w:pPr>
      <w:hyperlink w:anchor="_Toc237445395" w:history="1">
        <w:r w:rsidRPr="002D64FC">
          <w:rPr>
            <w:rStyle w:val="Hyperlink"/>
            <w:rFonts w:cstheme="majorHAnsi"/>
            <w:noProof/>
          </w:rPr>
          <w:t xml:space="preserve">Azure </w:t>
        </w:r>
        <w:r w:rsidRPr="002D64FC">
          <w:rPr>
            <w:rStyle w:val="Hyperlink"/>
            <w:rFonts w:cstheme="majorHAnsi"/>
            <w:noProof/>
          </w:rPr>
          <w:t>数据资源管理器</w:t>
        </w:r>
        <w:r w:rsidRPr="002D64FC">
          <w:rPr>
            <w:rStyle w:val="Hyperlink"/>
            <w:rFonts w:cstheme="majorHAnsi"/>
            <w:noProof/>
          </w:rPr>
          <w:t xml:space="preserve"> (Kusto)</w:t>
        </w:r>
        <w:r>
          <w:rPr>
            <w:noProof/>
            <w:webHidden/>
          </w:rPr>
          <w:tab/>
        </w:r>
        <w:r>
          <w:rPr>
            <w:noProof/>
            <w:webHidden/>
          </w:rPr>
          <w:fldChar w:fldCharType="begin"/>
        </w:r>
        <w:r>
          <w:rPr>
            <w:noProof/>
            <w:webHidden/>
          </w:rPr>
          <w:instrText xml:space="preserve"> PAGEREF _Toc237445395 \h </w:instrText>
        </w:r>
        <w:r>
          <w:rPr>
            <w:noProof/>
            <w:webHidden/>
          </w:rPr>
        </w:r>
        <w:r>
          <w:rPr>
            <w:noProof/>
            <w:webHidden/>
          </w:rPr>
          <w:fldChar w:fldCharType="separate"/>
        </w:r>
        <w:r>
          <w:rPr>
            <w:noProof/>
            <w:webHidden/>
          </w:rPr>
          <w:t>41</w:t>
        </w:r>
        <w:r>
          <w:rPr>
            <w:noProof/>
            <w:webHidden/>
          </w:rPr>
          <w:fldChar w:fldCharType="end"/>
        </w:r>
      </w:hyperlink>
    </w:p>
    <w:p w14:paraId="280012CE" w14:textId="52D61500" w:rsidR="00EE4BAB" w:rsidRDefault="00EE4BAB">
      <w:pPr>
        <w:pStyle w:val="TOC4"/>
        <w:rPr>
          <w:rFonts w:eastAsiaTheme="minorEastAsia"/>
          <w:smallCaps w:val="0"/>
          <w:noProof/>
          <w:kern w:val="2"/>
          <w:sz w:val="24"/>
          <w:szCs w:val="24"/>
          <w:lang w:val="en-US" w:bidi="he-IL"/>
          <w14:ligatures w14:val="standardContextual"/>
        </w:rPr>
      </w:pPr>
      <w:hyperlink w:anchor="_Toc237445396" w:history="1">
        <w:r w:rsidRPr="002D64FC">
          <w:rPr>
            <w:rStyle w:val="Hyperlink"/>
            <w:rFonts w:cstheme="majorHAnsi"/>
            <w:noProof/>
          </w:rPr>
          <w:t xml:space="preserve">Azure </w:t>
        </w:r>
        <w:r w:rsidRPr="002D64FC">
          <w:rPr>
            <w:rStyle w:val="Hyperlink"/>
            <w:rFonts w:cstheme="majorHAnsi"/>
            <w:noProof/>
          </w:rPr>
          <w:t>数据工厂</w:t>
        </w:r>
        <w:r>
          <w:rPr>
            <w:noProof/>
            <w:webHidden/>
          </w:rPr>
          <w:tab/>
        </w:r>
        <w:r>
          <w:rPr>
            <w:noProof/>
            <w:webHidden/>
          </w:rPr>
          <w:fldChar w:fldCharType="begin"/>
        </w:r>
        <w:r>
          <w:rPr>
            <w:noProof/>
            <w:webHidden/>
          </w:rPr>
          <w:instrText xml:space="preserve"> PAGEREF _Toc237445396 \h </w:instrText>
        </w:r>
        <w:r>
          <w:rPr>
            <w:noProof/>
            <w:webHidden/>
          </w:rPr>
        </w:r>
        <w:r>
          <w:rPr>
            <w:noProof/>
            <w:webHidden/>
          </w:rPr>
          <w:fldChar w:fldCharType="separate"/>
        </w:r>
        <w:r>
          <w:rPr>
            <w:noProof/>
            <w:webHidden/>
          </w:rPr>
          <w:t>42</w:t>
        </w:r>
        <w:r>
          <w:rPr>
            <w:noProof/>
            <w:webHidden/>
          </w:rPr>
          <w:fldChar w:fldCharType="end"/>
        </w:r>
      </w:hyperlink>
    </w:p>
    <w:p w14:paraId="25DE34F7" w14:textId="1A9F7087" w:rsidR="00EE4BAB" w:rsidRDefault="00EE4BAB">
      <w:pPr>
        <w:pStyle w:val="TOC4"/>
        <w:rPr>
          <w:rFonts w:eastAsiaTheme="minorEastAsia"/>
          <w:smallCaps w:val="0"/>
          <w:noProof/>
          <w:kern w:val="2"/>
          <w:sz w:val="24"/>
          <w:szCs w:val="24"/>
          <w:lang w:val="en-US" w:bidi="he-IL"/>
          <w14:ligatures w14:val="standardContextual"/>
        </w:rPr>
      </w:pPr>
      <w:hyperlink w:anchor="_Toc237445397" w:history="1">
        <w:r w:rsidRPr="002D64FC">
          <w:rPr>
            <w:rStyle w:val="Hyperlink"/>
            <w:rFonts w:cstheme="majorHAnsi"/>
            <w:noProof/>
          </w:rPr>
          <w:t>Data Lake Analytics</w:t>
        </w:r>
        <w:r>
          <w:rPr>
            <w:noProof/>
            <w:webHidden/>
          </w:rPr>
          <w:tab/>
        </w:r>
        <w:r>
          <w:rPr>
            <w:noProof/>
            <w:webHidden/>
          </w:rPr>
          <w:fldChar w:fldCharType="begin"/>
        </w:r>
        <w:r>
          <w:rPr>
            <w:noProof/>
            <w:webHidden/>
          </w:rPr>
          <w:instrText xml:space="preserve"> PAGEREF _Toc237445397 \h </w:instrText>
        </w:r>
        <w:r>
          <w:rPr>
            <w:noProof/>
            <w:webHidden/>
          </w:rPr>
        </w:r>
        <w:r>
          <w:rPr>
            <w:noProof/>
            <w:webHidden/>
          </w:rPr>
          <w:fldChar w:fldCharType="separate"/>
        </w:r>
        <w:r>
          <w:rPr>
            <w:noProof/>
            <w:webHidden/>
          </w:rPr>
          <w:t>42</w:t>
        </w:r>
        <w:r>
          <w:rPr>
            <w:noProof/>
            <w:webHidden/>
          </w:rPr>
          <w:fldChar w:fldCharType="end"/>
        </w:r>
      </w:hyperlink>
    </w:p>
    <w:p w14:paraId="58A2B02F" w14:textId="09FEBB50" w:rsidR="00EE4BAB" w:rsidRDefault="00EE4BAB">
      <w:pPr>
        <w:pStyle w:val="TOC4"/>
        <w:rPr>
          <w:rFonts w:eastAsiaTheme="minorEastAsia"/>
          <w:smallCaps w:val="0"/>
          <w:noProof/>
          <w:kern w:val="2"/>
          <w:sz w:val="24"/>
          <w:szCs w:val="24"/>
          <w:lang w:val="en-US" w:bidi="he-IL"/>
          <w14:ligatures w14:val="standardContextual"/>
        </w:rPr>
      </w:pPr>
      <w:hyperlink w:anchor="_Toc237445398" w:history="1">
        <w:r w:rsidRPr="002D64FC">
          <w:rPr>
            <w:rStyle w:val="Hyperlink"/>
            <w:rFonts w:cstheme="majorHAnsi"/>
            <w:noProof/>
          </w:rPr>
          <w:t>Data Lake Storage Gen1</w:t>
        </w:r>
        <w:r>
          <w:rPr>
            <w:noProof/>
            <w:webHidden/>
          </w:rPr>
          <w:tab/>
        </w:r>
        <w:r>
          <w:rPr>
            <w:noProof/>
            <w:webHidden/>
          </w:rPr>
          <w:fldChar w:fldCharType="begin"/>
        </w:r>
        <w:r>
          <w:rPr>
            <w:noProof/>
            <w:webHidden/>
          </w:rPr>
          <w:instrText xml:space="preserve"> PAGEREF _Toc237445398 \h </w:instrText>
        </w:r>
        <w:r>
          <w:rPr>
            <w:noProof/>
            <w:webHidden/>
          </w:rPr>
        </w:r>
        <w:r>
          <w:rPr>
            <w:noProof/>
            <w:webHidden/>
          </w:rPr>
          <w:fldChar w:fldCharType="separate"/>
        </w:r>
        <w:r>
          <w:rPr>
            <w:noProof/>
            <w:webHidden/>
          </w:rPr>
          <w:t>43</w:t>
        </w:r>
        <w:r>
          <w:rPr>
            <w:noProof/>
            <w:webHidden/>
          </w:rPr>
          <w:fldChar w:fldCharType="end"/>
        </w:r>
      </w:hyperlink>
    </w:p>
    <w:p w14:paraId="744DEDB6" w14:textId="0E629F1D" w:rsidR="00EE4BAB" w:rsidRDefault="00EE4BAB">
      <w:pPr>
        <w:pStyle w:val="TOC4"/>
        <w:rPr>
          <w:rFonts w:eastAsiaTheme="minorEastAsia"/>
          <w:smallCaps w:val="0"/>
          <w:noProof/>
          <w:kern w:val="2"/>
          <w:sz w:val="24"/>
          <w:szCs w:val="24"/>
          <w:lang w:val="en-US" w:bidi="he-IL"/>
          <w14:ligatures w14:val="standardContextual"/>
        </w:rPr>
      </w:pPr>
      <w:hyperlink w:anchor="_Toc237445399" w:history="1">
        <w:r w:rsidRPr="002D64FC">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_Toc237445399 \h </w:instrText>
        </w:r>
        <w:r>
          <w:rPr>
            <w:noProof/>
            <w:webHidden/>
          </w:rPr>
        </w:r>
        <w:r>
          <w:rPr>
            <w:noProof/>
            <w:webHidden/>
          </w:rPr>
          <w:fldChar w:fldCharType="separate"/>
        </w:r>
        <w:r>
          <w:rPr>
            <w:noProof/>
            <w:webHidden/>
          </w:rPr>
          <w:t>43</w:t>
        </w:r>
        <w:r>
          <w:rPr>
            <w:noProof/>
            <w:webHidden/>
          </w:rPr>
          <w:fldChar w:fldCharType="end"/>
        </w:r>
      </w:hyperlink>
    </w:p>
    <w:p w14:paraId="6CA55BDF" w14:textId="35CCA143" w:rsidR="00EE4BAB" w:rsidRDefault="00EE4BAB">
      <w:pPr>
        <w:pStyle w:val="TOC4"/>
        <w:rPr>
          <w:rFonts w:eastAsiaTheme="minorEastAsia"/>
          <w:smallCaps w:val="0"/>
          <w:noProof/>
          <w:kern w:val="2"/>
          <w:sz w:val="24"/>
          <w:szCs w:val="24"/>
          <w:lang w:val="en-US" w:bidi="he-IL"/>
          <w14:ligatures w14:val="standardContextual"/>
        </w:rPr>
      </w:pPr>
      <w:hyperlink w:anchor="_Toc237445400" w:history="1">
        <w:r w:rsidRPr="002D64FC">
          <w:rPr>
            <w:rStyle w:val="Hyperlink"/>
            <w:rFonts w:cstheme="majorHAnsi"/>
            <w:noProof/>
          </w:rPr>
          <w:t>Azure Database for MySQL</w:t>
        </w:r>
        <w:r>
          <w:rPr>
            <w:noProof/>
            <w:webHidden/>
          </w:rPr>
          <w:tab/>
        </w:r>
        <w:r>
          <w:rPr>
            <w:noProof/>
            <w:webHidden/>
          </w:rPr>
          <w:fldChar w:fldCharType="begin"/>
        </w:r>
        <w:r>
          <w:rPr>
            <w:noProof/>
            <w:webHidden/>
          </w:rPr>
          <w:instrText xml:space="preserve"> PAGEREF _Toc237445400 \h </w:instrText>
        </w:r>
        <w:r>
          <w:rPr>
            <w:noProof/>
            <w:webHidden/>
          </w:rPr>
        </w:r>
        <w:r>
          <w:rPr>
            <w:noProof/>
            <w:webHidden/>
          </w:rPr>
          <w:fldChar w:fldCharType="separate"/>
        </w:r>
        <w:r>
          <w:rPr>
            <w:noProof/>
            <w:webHidden/>
          </w:rPr>
          <w:t>43</w:t>
        </w:r>
        <w:r>
          <w:rPr>
            <w:noProof/>
            <w:webHidden/>
          </w:rPr>
          <w:fldChar w:fldCharType="end"/>
        </w:r>
      </w:hyperlink>
    </w:p>
    <w:p w14:paraId="1EC2647D" w14:textId="43B921F1" w:rsidR="00EE4BAB" w:rsidRDefault="00EE4BAB">
      <w:pPr>
        <w:pStyle w:val="TOC4"/>
        <w:rPr>
          <w:rFonts w:eastAsiaTheme="minorEastAsia"/>
          <w:smallCaps w:val="0"/>
          <w:noProof/>
          <w:kern w:val="2"/>
          <w:sz w:val="24"/>
          <w:szCs w:val="24"/>
          <w:lang w:val="en-US" w:bidi="he-IL"/>
          <w14:ligatures w14:val="standardContextual"/>
        </w:rPr>
      </w:pPr>
      <w:hyperlink w:anchor="_Toc237445401" w:history="1">
        <w:r w:rsidRPr="002D64FC">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_Toc237445401 \h </w:instrText>
        </w:r>
        <w:r>
          <w:rPr>
            <w:noProof/>
            <w:webHidden/>
          </w:rPr>
        </w:r>
        <w:r>
          <w:rPr>
            <w:noProof/>
            <w:webHidden/>
          </w:rPr>
          <w:fldChar w:fldCharType="separate"/>
        </w:r>
        <w:r>
          <w:rPr>
            <w:noProof/>
            <w:webHidden/>
          </w:rPr>
          <w:t>44</w:t>
        </w:r>
        <w:r>
          <w:rPr>
            <w:noProof/>
            <w:webHidden/>
          </w:rPr>
          <w:fldChar w:fldCharType="end"/>
        </w:r>
      </w:hyperlink>
    </w:p>
    <w:p w14:paraId="2295C73C" w14:textId="37534881" w:rsidR="00EE4BAB" w:rsidRDefault="00EE4BAB">
      <w:pPr>
        <w:pStyle w:val="TOC4"/>
        <w:rPr>
          <w:rFonts w:eastAsiaTheme="minorEastAsia"/>
          <w:smallCaps w:val="0"/>
          <w:noProof/>
          <w:kern w:val="2"/>
          <w:sz w:val="24"/>
          <w:szCs w:val="24"/>
          <w:lang w:val="en-US" w:bidi="he-IL"/>
          <w14:ligatures w14:val="standardContextual"/>
        </w:rPr>
      </w:pPr>
      <w:hyperlink w:anchor="_Toc237445402" w:history="1">
        <w:r w:rsidRPr="002D64FC">
          <w:rPr>
            <w:rStyle w:val="Hyperlink"/>
            <w:rFonts w:cstheme="majorHAnsi"/>
            <w:noProof/>
          </w:rPr>
          <w:t>Azure Databricks</w:t>
        </w:r>
        <w:r>
          <w:rPr>
            <w:noProof/>
            <w:webHidden/>
          </w:rPr>
          <w:tab/>
        </w:r>
        <w:r>
          <w:rPr>
            <w:noProof/>
            <w:webHidden/>
          </w:rPr>
          <w:fldChar w:fldCharType="begin"/>
        </w:r>
        <w:r>
          <w:rPr>
            <w:noProof/>
            <w:webHidden/>
          </w:rPr>
          <w:instrText xml:space="preserve"> PAGEREF _Toc237445402 \h </w:instrText>
        </w:r>
        <w:r>
          <w:rPr>
            <w:noProof/>
            <w:webHidden/>
          </w:rPr>
        </w:r>
        <w:r>
          <w:rPr>
            <w:noProof/>
            <w:webHidden/>
          </w:rPr>
          <w:fldChar w:fldCharType="separate"/>
        </w:r>
        <w:r>
          <w:rPr>
            <w:noProof/>
            <w:webHidden/>
          </w:rPr>
          <w:t>45</w:t>
        </w:r>
        <w:r>
          <w:rPr>
            <w:noProof/>
            <w:webHidden/>
          </w:rPr>
          <w:fldChar w:fldCharType="end"/>
        </w:r>
      </w:hyperlink>
    </w:p>
    <w:p w14:paraId="670908A2" w14:textId="5F609E45" w:rsidR="00EE4BAB" w:rsidRDefault="00EE4BAB">
      <w:pPr>
        <w:pStyle w:val="TOC4"/>
        <w:rPr>
          <w:rFonts w:eastAsiaTheme="minorEastAsia"/>
          <w:smallCaps w:val="0"/>
          <w:noProof/>
          <w:kern w:val="2"/>
          <w:sz w:val="24"/>
          <w:szCs w:val="24"/>
          <w:lang w:val="en-US" w:bidi="he-IL"/>
          <w14:ligatures w14:val="standardContextual"/>
        </w:rPr>
      </w:pPr>
      <w:hyperlink w:anchor="_Toc237445403" w:history="1">
        <w:r w:rsidRPr="002D64FC">
          <w:rPr>
            <w:rStyle w:val="Hyperlink"/>
            <w:rFonts w:cstheme="majorHAnsi"/>
            <w:noProof/>
          </w:rPr>
          <w:t xml:space="preserve">Microsoft Azure </w:t>
        </w:r>
        <w:r w:rsidRPr="002D64FC">
          <w:rPr>
            <w:rStyle w:val="Hyperlink"/>
            <w:rFonts w:cstheme="majorHAnsi"/>
            <w:noProof/>
          </w:rPr>
          <w:t>用于能源的数据管理器</w:t>
        </w:r>
        <w:r>
          <w:rPr>
            <w:noProof/>
            <w:webHidden/>
          </w:rPr>
          <w:tab/>
        </w:r>
        <w:r>
          <w:rPr>
            <w:noProof/>
            <w:webHidden/>
          </w:rPr>
          <w:fldChar w:fldCharType="begin"/>
        </w:r>
        <w:r>
          <w:rPr>
            <w:noProof/>
            <w:webHidden/>
          </w:rPr>
          <w:instrText xml:space="preserve"> PAGEREF _Toc237445403 \h </w:instrText>
        </w:r>
        <w:r>
          <w:rPr>
            <w:noProof/>
            <w:webHidden/>
          </w:rPr>
        </w:r>
        <w:r>
          <w:rPr>
            <w:noProof/>
            <w:webHidden/>
          </w:rPr>
          <w:fldChar w:fldCharType="separate"/>
        </w:r>
        <w:r>
          <w:rPr>
            <w:noProof/>
            <w:webHidden/>
          </w:rPr>
          <w:t>46</w:t>
        </w:r>
        <w:r>
          <w:rPr>
            <w:noProof/>
            <w:webHidden/>
          </w:rPr>
          <w:fldChar w:fldCharType="end"/>
        </w:r>
      </w:hyperlink>
    </w:p>
    <w:p w14:paraId="609D25C3" w14:textId="00B92BDE" w:rsidR="00EE4BAB" w:rsidRDefault="00EE4BAB">
      <w:pPr>
        <w:pStyle w:val="TOC4"/>
        <w:rPr>
          <w:rFonts w:eastAsiaTheme="minorEastAsia"/>
          <w:smallCaps w:val="0"/>
          <w:noProof/>
          <w:kern w:val="2"/>
          <w:sz w:val="24"/>
          <w:szCs w:val="24"/>
          <w:lang w:val="en-US" w:bidi="he-IL"/>
          <w14:ligatures w14:val="standardContextual"/>
        </w:rPr>
      </w:pPr>
      <w:hyperlink w:anchor="_Toc237445404" w:history="1">
        <w:r w:rsidRPr="002D64FC">
          <w:rPr>
            <w:rStyle w:val="Hyperlink"/>
            <w:rFonts w:cstheme="majorHAnsi"/>
            <w:noProof/>
          </w:rPr>
          <w:t xml:space="preserve">Azure DDoS </w:t>
        </w:r>
        <w:r w:rsidRPr="002D64FC">
          <w:rPr>
            <w:rStyle w:val="Hyperlink"/>
            <w:rFonts w:cstheme="majorHAnsi"/>
            <w:noProof/>
          </w:rPr>
          <w:t>防护</w:t>
        </w:r>
        <w:r>
          <w:rPr>
            <w:noProof/>
            <w:webHidden/>
          </w:rPr>
          <w:tab/>
        </w:r>
        <w:r>
          <w:rPr>
            <w:noProof/>
            <w:webHidden/>
          </w:rPr>
          <w:fldChar w:fldCharType="begin"/>
        </w:r>
        <w:r>
          <w:rPr>
            <w:noProof/>
            <w:webHidden/>
          </w:rPr>
          <w:instrText xml:space="preserve"> PAGEREF _Toc237445404 \h </w:instrText>
        </w:r>
        <w:r>
          <w:rPr>
            <w:noProof/>
            <w:webHidden/>
          </w:rPr>
        </w:r>
        <w:r>
          <w:rPr>
            <w:noProof/>
            <w:webHidden/>
          </w:rPr>
          <w:fldChar w:fldCharType="separate"/>
        </w:r>
        <w:r>
          <w:rPr>
            <w:noProof/>
            <w:webHidden/>
          </w:rPr>
          <w:t>46</w:t>
        </w:r>
        <w:r>
          <w:rPr>
            <w:noProof/>
            <w:webHidden/>
          </w:rPr>
          <w:fldChar w:fldCharType="end"/>
        </w:r>
      </w:hyperlink>
    </w:p>
    <w:p w14:paraId="07BE8DCC" w14:textId="26EA8CFE" w:rsidR="00EE4BAB" w:rsidRDefault="00EE4BAB">
      <w:pPr>
        <w:pStyle w:val="TOC4"/>
        <w:rPr>
          <w:rFonts w:eastAsiaTheme="minorEastAsia"/>
          <w:smallCaps w:val="0"/>
          <w:noProof/>
          <w:kern w:val="2"/>
          <w:sz w:val="24"/>
          <w:szCs w:val="24"/>
          <w:lang w:val="en-US" w:bidi="he-IL"/>
          <w14:ligatures w14:val="standardContextual"/>
        </w:rPr>
      </w:pPr>
      <w:hyperlink w:anchor="_Toc237445405" w:history="1">
        <w:r w:rsidRPr="002D64FC">
          <w:rPr>
            <w:rStyle w:val="Hyperlink"/>
            <w:rFonts w:cstheme="majorHAnsi"/>
            <w:noProof/>
          </w:rPr>
          <w:t>Azure Defender</w:t>
        </w:r>
        <w:r>
          <w:rPr>
            <w:noProof/>
            <w:webHidden/>
          </w:rPr>
          <w:tab/>
        </w:r>
        <w:r>
          <w:rPr>
            <w:noProof/>
            <w:webHidden/>
          </w:rPr>
          <w:fldChar w:fldCharType="begin"/>
        </w:r>
        <w:r>
          <w:rPr>
            <w:noProof/>
            <w:webHidden/>
          </w:rPr>
          <w:instrText xml:space="preserve"> PAGEREF _Toc237445405 \h </w:instrText>
        </w:r>
        <w:r>
          <w:rPr>
            <w:noProof/>
            <w:webHidden/>
          </w:rPr>
        </w:r>
        <w:r>
          <w:rPr>
            <w:noProof/>
            <w:webHidden/>
          </w:rPr>
          <w:fldChar w:fldCharType="separate"/>
        </w:r>
        <w:r>
          <w:rPr>
            <w:noProof/>
            <w:webHidden/>
          </w:rPr>
          <w:t>46</w:t>
        </w:r>
        <w:r>
          <w:rPr>
            <w:noProof/>
            <w:webHidden/>
          </w:rPr>
          <w:fldChar w:fldCharType="end"/>
        </w:r>
      </w:hyperlink>
    </w:p>
    <w:p w14:paraId="34528A6D" w14:textId="33CADAFF" w:rsidR="00EE4BAB" w:rsidRDefault="00EE4BAB">
      <w:pPr>
        <w:pStyle w:val="TOC4"/>
        <w:rPr>
          <w:rFonts w:eastAsiaTheme="minorEastAsia"/>
          <w:smallCaps w:val="0"/>
          <w:noProof/>
          <w:kern w:val="2"/>
          <w:sz w:val="24"/>
          <w:szCs w:val="24"/>
          <w:lang w:val="en-US" w:bidi="he-IL"/>
          <w14:ligatures w14:val="standardContextual"/>
        </w:rPr>
      </w:pPr>
      <w:hyperlink w:anchor="_Toc237445406" w:history="1">
        <w:r w:rsidRPr="002D64FC">
          <w:rPr>
            <w:rStyle w:val="Hyperlink"/>
            <w:rFonts w:cstheme="majorHAnsi"/>
            <w:noProof/>
          </w:rPr>
          <w:t xml:space="preserve">Defender </w:t>
        </w:r>
        <w:r w:rsidRPr="002D64FC">
          <w:rPr>
            <w:rStyle w:val="Hyperlink"/>
            <w:rFonts w:cstheme="majorHAnsi"/>
            <w:noProof/>
          </w:rPr>
          <w:t>外部攻击面管理</w:t>
        </w:r>
        <w:r>
          <w:rPr>
            <w:noProof/>
            <w:webHidden/>
          </w:rPr>
          <w:tab/>
        </w:r>
        <w:r>
          <w:rPr>
            <w:noProof/>
            <w:webHidden/>
          </w:rPr>
          <w:fldChar w:fldCharType="begin"/>
        </w:r>
        <w:r>
          <w:rPr>
            <w:noProof/>
            <w:webHidden/>
          </w:rPr>
          <w:instrText xml:space="preserve"> PAGEREF _Toc237445406 \h </w:instrText>
        </w:r>
        <w:r>
          <w:rPr>
            <w:noProof/>
            <w:webHidden/>
          </w:rPr>
        </w:r>
        <w:r>
          <w:rPr>
            <w:noProof/>
            <w:webHidden/>
          </w:rPr>
          <w:fldChar w:fldCharType="separate"/>
        </w:r>
        <w:r>
          <w:rPr>
            <w:noProof/>
            <w:webHidden/>
          </w:rPr>
          <w:t>47</w:t>
        </w:r>
        <w:r>
          <w:rPr>
            <w:noProof/>
            <w:webHidden/>
          </w:rPr>
          <w:fldChar w:fldCharType="end"/>
        </w:r>
      </w:hyperlink>
    </w:p>
    <w:p w14:paraId="5D953DBB" w14:textId="23997BA0" w:rsidR="00EE4BAB" w:rsidRDefault="00EE4BAB">
      <w:pPr>
        <w:pStyle w:val="TOC4"/>
        <w:rPr>
          <w:rFonts w:eastAsiaTheme="minorEastAsia"/>
          <w:smallCaps w:val="0"/>
          <w:noProof/>
          <w:kern w:val="2"/>
          <w:sz w:val="24"/>
          <w:szCs w:val="24"/>
          <w:lang w:val="en-US" w:bidi="he-IL"/>
          <w14:ligatures w14:val="standardContextual"/>
        </w:rPr>
      </w:pPr>
      <w:hyperlink w:anchor="_Toc237445407" w:history="1">
        <w:r w:rsidRPr="002D64FC">
          <w:rPr>
            <w:rStyle w:val="Hyperlink"/>
            <w:rFonts w:cstheme="majorHAnsi"/>
            <w:noProof/>
          </w:rPr>
          <w:t>Azure Dev Ops</w:t>
        </w:r>
        <w:r>
          <w:rPr>
            <w:noProof/>
            <w:webHidden/>
          </w:rPr>
          <w:tab/>
        </w:r>
        <w:r>
          <w:rPr>
            <w:noProof/>
            <w:webHidden/>
          </w:rPr>
          <w:fldChar w:fldCharType="begin"/>
        </w:r>
        <w:r>
          <w:rPr>
            <w:noProof/>
            <w:webHidden/>
          </w:rPr>
          <w:instrText xml:space="preserve"> PAGEREF _Toc237445407 \h </w:instrText>
        </w:r>
        <w:r>
          <w:rPr>
            <w:noProof/>
            <w:webHidden/>
          </w:rPr>
        </w:r>
        <w:r>
          <w:rPr>
            <w:noProof/>
            <w:webHidden/>
          </w:rPr>
          <w:fldChar w:fldCharType="separate"/>
        </w:r>
        <w:r>
          <w:rPr>
            <w:noProof/>
            <w:webHidden/>
          </w:rPr>
          <w:t>47</w:t>
        </w:r>
        <w:r>
          <w:rPr>
            <w:noProof/>
            <w:webHidden/>
          </w:rPr>
          <w:fldChar w:fldCharType="end"/>
        </w:r>
      </w:hyperlink>
    </w:p>
    <w:p w14:paraId="416E095F" w14:textId="73555C04" w:rsidR="00EE4BAB" w:rsidRDefault="00EE4BAB">
      <w:pPr>
        <w:pStyle w:val="TOC4"/>
        <w:rPr>
          <w:rFonts w:eastAsiaTheme="minorEastAsia"/>
          <w:smallCaps w:val="0"/>
          <w:noProof/>
          <w:kern w:val="2"/>
          <w:sz w:val="24"/>
          <w:szCs w:val="24"/>
          <w:lang w:val="en-US" w:bidi="he-IL"/>
          <w14:ligatures w14:val="standardContextual"/>
        </w:rPr>
      </w:pPr>
      <w:hyperlink w:anchor="_Toc237445408" w:history="1">
        <w:r w:rsidRPr="002D64FC">
          <w:rPr>
            <w:rStyle w:val="Hyperlink"/>
            <w:rFonts w:cstheme="majorHAnsi"/>
            <w:noProof/>
          </w:rPr>
          <w:t>Microsoft Dev Box</w:t>
        </w:r>
        <w:r>
          <w:rPr>
            <w:noProof/>
            <w:webHidden/>
          </w:rPr>
          <w:tab/>
        </w:r>
        <w:r>
          <w:rPr>
            <w:noProof/>
            <w:webHidden/>
          </w:rPr>
          <w:fldChar w:fldCharType="begin"/>
        </w:r>
        <w:r>
          <w:rPr>
            <w:noProof/>
            <w:webHidden/>
          </w:rPr>
          <w:instrText xml:space="preserve"> PAGEREF _Toc237445408 \h </w:instrText>
        </w:r>
        <w:r>
          <w:rPr>
            <w:noProof/>
            <w:webHidden/>
          </w:rPr>
        </w:r>
        <w:r>
          <w:rPr>
            <w:noProof/>
            <w:webHidden/>
          </w:rPr>
          <w:fldChar w:fldCharType="separate"/>
        </w:r>
        <w:r>
          <w:rPr>
            <w:noProof/>
            <w:webHidden/>
          </w:rPr>
          <w:t>48</w:t>
        </w:r>
        <w:r>
          <w:rPr>
            <w:noProof/>
            <w:webHidden/>
          </w:rPr>
          <w:fldChar w:fldCharType="end"/>
        </w:r>
      </w:hyperlink>
    </w:p>
    <w:p w14:paraId="356A6491" w14:textId="2B05AC79" w:rsidR="00EE4BAB" w:rsidRDefault="00EE4BAB">
      <w:pPr>
        <w:pStyle w:val="TOC4"/>
        <w:rPr>
          <w:rFonts w:eastAsiaTheme="minorEastAsia"/>
          <w:smallCaps w:val="0"/>
          <w:noProof/>
          <w:kern w:val="2"/>
          <w:sz w:val="24"/>
          <w:szCs w:val="24"/>
          <w:lang w:val="en-US" w:bidi="he-IL"/>
          <w14:ligatures w14:val="standardContextual"/>
        </w:rPr>
      </w:pPr>
      <w:hyperlink w:anchor="_Toc237445409" w:history="1">
        <w:r w:rsidRPr="002D64FC">
          <w:rPr>
            <w:rStyle w:val="Hyperlink"/>
            <w:rFonts w:cstheme="majorHAnsi"/>
            <w:noProof/>
          </w:rPr>
          <w:t xml:space="preserve">Azure </w:t>
        </w:r>
        <w:r w:rsidRPr="002D64FC">
          <w:rPr>
            <w:rStyle w:val="Hyperlink"/>
            <w:rFonts w:cstheme="majorHAnsi"/>
            <w:noProof/>
          </w:rPr>
          <w:t>数字孪生</w:t>
        </w:r>
        <w:r>
          <w:rPr>
            <w:noProof/>
            <w:webHidden/>
          </w:rPr>
          <w:tab/>
        </w:r>
        <w:r>
          <w:rPr>
            <w:noProof/>
            <w:webHidden/>
          </w:rPr>
          <w:fldChar w:fldCharType="begin"/>
        </w:r>
        <w:r>
          <w:rPr>
            <w:noProof/>
            <w:webHidden/>
          </w:rPr>
          <w:instrText xml:space="preserve"> PAGEREF _Toc237445409 \h </w:instrText>
        </w:r>
        <w:r>
          <w:rPr>
            <w:noProof/>
            <w:webHidden/>
          </w:rPr>
        </w:r>
        <w:r>
          <w:rPr>
            <w:noProof/>
            <w:webHidden/>
          </w:rPr>
          <w:fldChar w:fldCharType="separate"/>
        </w:r>
        <w:r>
          <w:rPr>
            <w:noProof/>
            <w:webHidden/>
          </w:rPr>
          <w:t>48</w:t>
        </w:r>
        <w:r>
          <w:rPr>
            <w:noProof/>
            <w:webHidden/>
          </w:rPr>
          <w:fldChar w:fldCharType="end"/>
        </w:r>
      </w:hyperlink>
    </w:p>
    <w:p w14:paraId="4DA0ED76" w14:textId="561C6CF3" w:rsidR="00EE4BAB" w:rsidRDefault="00EE4BAB">
      <w:pPr>
        <w:pStyle w:val="TOC4"/>
        <w:rPr>
          <w:rFonts w:eastAsiaTheme="minorEastAsia"/>
          <w:smallCaps w:val="0"/>
          <w:noProof/>
          <w:kern w:val="2"/>
          <w:sz w:val="24"/>
          <w:szCs w:val="24"/>
          <w:lang w:val="en-US" w:bidi="he-IL"/>
          <w14:ligatures w14:val="standardContextual"/>
        </w:rPr>
      </w:pPr>
      <w:hyperlink w:anchor="_Toc237445410" w:history="1">
        <w:r w:rsidRPr="002D64FC">
          <w:rPr>
            <w:rStyle w:val="Hyperlink"/>
            <w:rFonts w:cstheme="majorHAnsi"/>
            <w:noProof/>
          </w:rPr>
          <w:t>Azure DNS</w:t>
        </w:r>
        <w:r>
          <w:rPr>
            <w:noProof/>
            <w:webHidden/>
          </w:rPr>
          <w:tab/>
        </w:r>
        <w:r>
          <w:rPr>
            <w:noProof/>
            <w:webHidden/>
          </w:rPr>
          <w:fldChar w:fldCharType="begin"/>
        </w:r>
        <w:r>
          <w:rPr>
            <w:noProof/>
            <w:webHidden/>
          </w:rPr>
          <w:instrText xml:space="preserve"> PAGEREF _Toc237445410 \h </w:instrText>
        </w:r>
        <w:r>
          <w:rPr>
            <w:noProof/>
            <w:webHidden/>
          </w:rPr>
        </w:r>
        <w:r>
          <w:rPr>
            <w:noProof/>
            <w:webHidden/>
          </w:rPr>
          <w:fldChar w:fldCharType="separate"/>
        </w:r>
        <w:r>
          <w:rPr>
            <w:noProof/>
            <w:webHidden/>
          </w:rPr>
          <w:t>49</w:t>
        </w:r>
        <w:r>
          <w:rPr>
            <w:noProof/>
            <w:webHidden/>
          </w:rPr>
          <w:fldChar w:fldCharType="end"/>
        </w:r>
      </w:hyperlink>
    </w:p>
    <w:p w14:paraId="31C29917" w14:textId="7A0D1A32" w:rsidR="00EE4BAB" w:rsidRDefault="00EE4BAB">
      <w:pPr>
        <w:pStyle w:val="TOC4"/>
        <w:rPr>
          <w:rFonts w:eastAsiaTheme="minorEastAsia"/>
          <w:smallCaps w:val="0"/>
          <w:noProof/>
          <w:kern w:val="2"/>
          <w:sz w:val="24"/>
          <w:szCs w:val="24"/>
          <w:lang w:val="en-US" w:bidi="he-IL"/>
          <w14:ligatures w14:val="standardContextual"/>
        </w:rPr>
      </w:pPr>
      <w:hyperlink w:anchor="_Toc237445411" w:history="1">
        <w:r w:rsidRPr="002D64FC">
          <w:rPr>
            <w:rStyle w:val="Hyperlink"/>
            <w:rFonts w:cstheme="majorHAnsi"/>
            <w:noProof/>
          </w:rPr>
          <w:t>Azure DNS</w:t>
        </w:r>
        <w:r w:rsidRPr="002D64FC">
          <w:rPr>
            <w:rStyle w:val="Hyperlink"/>
            <w:rFonts w:cstheme="majorHAnsi"/>
            <w:noProof/>
            <w:lang w:val="en-US"/>
          </w:rPr>
          <w:t xml:space="preserve"> </w:t>
        </w:r>
        <w:r w:rsidRPr="002D64FC">
          <w:rPr>
            <w:rStyle w:val="Hyperlink"/>
            <w:rFonts w:cstheme="majorHAnsi"/>
            <w:noProof/>
          </w:rPr>
          <w:t>专用解析程序</w:t>
        </w:r>
        <w:r>
          <w:rPr>
            <w:noProof/>
            <w:webHidden/>
          </w:rPr>
          <w:tab/>
        </w:r>
        <w:r>
          <w:rPr>
            <w:noProof/>
            <w:webHidden/>
          </w:rPr>
          <w:fldChar w:fldCharType="begin"/>
        </w:r>
        <w:r>
          <w:rPr>
            <w:noProof/>
            <w:webHidden/>
          </w:rPr>
          <w:instrText xml:space="preserve"> PAGEREF _Toc237445411 \h </w:instrText>
        </w:r>
        <w:r>
          <w:rPr>
            <w:noProof/>
            <w:webHidden/>
          </w:rPr>
        </w:r>
        <w:r>
          <w:rPr>
            <w:noProof/>
            <w:webHidden/>
          </w:rPr>
          <w:fldChar w:fldCharType="separate"/>
        </w:r>
        <w:r>
          <w:rPr>
            <w:noProof/>
            <w:webHidden/>
          </w:rPr>
          <w:t>49</w:t>
        </w:r>
        <w:r>
          <w:rPr>
            <w:noProof/>
            <w:webHidden/>
          </w:rPr>
          <w:fldChar w:fldCharType="end"/>
        </w:r>
      </w:hyperlink>
    </w:p>
    <w:p w14:paraId="1177DD4D" w14:textId="5F4F5F6A" w:rsidR="00EE4BAB" w:rsidRDefault="00EE4BAB">
      <w:pPr>
        <w:pStyle w:val="TOC4"/>
        <w:rPr>
          <w:rFonts w:eastAsiaTheme="minorEastAsia"/>
          <w:smallCaps w:val="0"/>
          <w:noProof/>
          <w:kern w:val="2"/>
          <w:sz w:val="24"/>
          <w:szCs w:val="24"/>
          <w:lang w:val="en-US" w:bidi="he-IL"/>
          <w14:ligatures w14:val="standardContextual"/>
        </w:rPr>
      </w:pPr>
      <w:hyperlink w:anchor="_Toc237445412" w:history="1">
        <w:r w:rsidRPr="002D64FC">
          <w:rPr>
            <w:rStyle w:val="Hyperlink"/>
            <w:rFonts w:cstheme="majorHAnsi"/>
            <w:noProof/>
          </w:rPr>
          <w:t>Azure DocumentDB</w:t>
        </w:r>
        <w:r w:rsidRPr="002D64FC">
          <w:rPr>
            <w:rStyle w:val="Hyperlink"/>
            <w:rFonts w:cstheme="majorHAnsi"/>
            <w:noProof/>
          </w:rPr>
          <w:t>（兼容</w:t>
        </w:r>
        <w:r w:rsidRPr="002D64FC">
          <w:rPr>
            <w:rStyle w:val="Hyperlink"/>
            <w:rFonts w:cstheme="majorHAnsi"/>
            <w:noProof/>
          </w:rPr>
          <w:t xml:space="preserve"> MongoDB</w:t>
        </w:r>
        <w:r w:rsidRPr="002D64FC">
          <w:rPr>
            <w:rStyle w:val="Hyperlink"/>
            <w:rFonts w:cstheme="majorHAnsi"/>
            <w:noProof/>
          </w:rPr>
          <w:t>）</w:t>
        </w:r>
        <w:r>
          <w:rPr>
            <w:noProof/>
            <w:webHidden/>
          </w:rPr>
          <w:tab/>
        </w:r>
        <w:r>
          <w:rPr>
            <w:noProof/>
            <w:webHidden/>
          </w:rPr>
          <w:fldChar w:fldCharType="begin"/>
        </w:r>
        <w:r>
          <w:rPr>
            <w:noProof/>
            <w:webHidden/>
          </w:rPr>
          <w:instrText xml:space="preserve"> PAGEREF _Toc237445412 \h </w:instrText>
        </w:r>
        <w:r>
          <w:rPr>
            <w:noProof/>
            <w:webHidden/>
          </w:rPr>
        </w:r>
        <w:r>
          <w:rPr>
            <w:noProof/>
            <w:webHidden/>
          </w:rPr>
          <w:fldChar w:fldCharType="separate"/>
        </w:r>
        <w:r>
          <w:rPr>
            <w:noProof/>
            <w:webHidden/>
          </w:rPr>
          <w:t>49</w:t>
        </w:r>
        <w:r>
          <w:rPr>
            <w:noProof/>
            <w:webHidden/>
          </w:rPr>
          <w:fldChar w:fldCharType="end"/>
        </w:r>
      </w:hyperlink>
    </w:p>
    <w:p w14:paraId="3E719390" w14:textId="0890A361" w:rsidR="00EE4BAB" w:rsidRDefault="00EE4BAB">
      <w:pPr>
        <w:pStyle w:val="TOC4"/>
        <w:rPr>
          <w:rFonts w:eastAsiaTheme="minorEastAsia"/>
          <w:smallCaps w:val="0"/>
          <w:noProof/>
          <w:kern w:val="2"/>
          <w:sz w:val="24"/>
          <w:szCs w:val="24"/>
          <w:lang w:val="en-US" w:bidi="he-IL"/>
          <w14:ligatures w14:val="standardContextual"/>
        </w:rPr>
      </w:pPr>
      <w:hyperlink w:anchor="_Toc237445413" w:history="1">
        <w:r w:rsidRPr="002D64FC">
          <w:rPr>
            <w:rStyle w:val="Hyperlink"/>
            <w:rFonts w:cstheme="majorHAnsi"/>
            <w:noProof/>
          </w:rPr>
          <w:t>弹性</w:t>
        </w:r>
        <w:r w:rsidRPr="002D64FC">
          <w:rPr>
            <w:rStyle w:val="Hyperlink"/>
            <w:rFonts w:cstheme="majorHAnsi"/>
            <w:noProof/>
            <w:lang w:val="en-US"/>
          </w:rPr>
          <w:t xml:space="preserve"> SAN SLA</w:t>
        </w:r>
        <w:r>
          <w:rPr>
            <w:noProof/>
            <w:webHidden/>
          </w:rPr>
          <w:tab/>
        </w:r>
        <w:r>
          <w:rPr>
            <w:noProof/>
            <w:webHidden/>
          </w:rPr>
          <w:fldChar w:fldCharType="begin"/>
        </w:r>
        <w:r>
          <w:rPr>
            <w:noProof/>
            <w:webHidden/>
          </w:rPr>
          <w:instrText xml:space="preserve"> PAGEREF _Toc237445413 \h </w:instrText>
        </w:r>
        <w:r>
          <w:rPr>
            <w:noProof/>
            <w:webHidden/>
          </w:rPr>
        </w:r>
        <w:r>
          <w:rPr>
            <w:noProof/>
            <w:webHidden/>
          </w:rPr>
          <w:fldChar w:fldCharType="separate"/>
        </w:r>
        <w:r>
          <w:rPr>
            <w:noProof/>
            <w:webHidden/>
          </w:rPr>
          <w:t>50</w:t>
        </w:r>
        <w:r>
          <w:rPr>
            <w:noProof/>
            <w:webHidden/>
          </w:rPr>
          <w:fldChar w:fldCharType="end"/>
        </w:r>
      </w:hyperlink>
    </w:p>
    <w:p w14:paraId="2636C4D2" w14:textId="1BD9934C" w:rsidR="00EE4BAB" w:rsidRDefault="00EE4BAB">
      <w:pPr>
        <w:pStyle w:val="TOC4"/>
        <w:rPr>
          <w:rFonts w:eastAsiaTheme="minorEastAsia"/>
          <w:smallCaps w:val="0"/>
          <w:noProof/>
          <w:kern w:val="2"/>
          <w:sz w:val="24"/>
          <w:szCs w:val="24"/>
          <w:lang w:val="en-US" w:bidi="he-IL"/>
          <w14:ligatures w14:val="standardContextual"/>
        </w:rPr>
      </w:pPr>
      <w:hyperlink w:anchor="_Toc237445414" w:history="1">
        <w:r w:rsidRPr="002D64FC">
          <w:rPr>
            <w:rStyle w:val="Hyperlink"/>
            <w:rFonts w:cstheme="minorHAnsi"/>
            <w:noProof/>
          </w:rPr>
          <w:t>事件网格</w:t>
        </w:r>
        <w:r>
          <w:rPr>
            <w:noProof/>
            <w:webHidden/>
          </w:rPr>
          <w:tab/>
        </w:r>
        <w:r>
          <w:rPr>
            <w:noProof/>
            <w:webHidden/>
          </w:rPr>
          <w:fldChar w:fldCharType="begin"/>
        </w:r>
        <w:r>
          <w:rPr>
            <w:noProof/>
            <w:webHidden/>
          </w:rPr>
          <w:instrText xml:space="preserve"> PAGEREF _Toc237445414 \h </w:instrText>
        </w:r>
        <w:r>
          <w:rPr>
            <w:noProof/>
            <w:webHidden/>
          </w:rPr>
        </w:r>
        <w:r>
          <w:rPr>
            <w:noProof/>
            <w:webHidden/>
          </w:rPr>
          <w:fldChar w:fldCharType="separate"/>
        </w:r>
        <w:r>
          <w:rPr>
            <w:noProof/>
            <w:webHidden/>
          </w:rPr>
          <w:t>50</w:t>
        </w:r>
        <w:r>
          <w:rPr>
            <w:noProof/>
            <w:webHidden/>
          </w:rPr>
          <w:fldChar w:fldCharType="end"/>
        </w:r>
      </w:hyperlink>
    </w:p>
    <w:p w14:paraId="1E296709" w14:textId="35EFED10" w:rsidR="00EE4BAB" w:rsidRDefault="00EE4BAB">
      <w:pPr>
        <w:pStyle w:val="TOC4"/>
        <w:rPr>
          <w:rFonts w:eastAsiaTheme="minorEastAsia"/>
          <w:smallCaps w:val="0"/>
          <w:noProof/>
          <w:kern w:val="2"/>
          <w:sz w:val="24"/>
          <w:szCs w:val="24"/>
          <w:lang w:val="en-US" w:bidi="he-IL"/>
          <w14:ligatures w14:val="standardContextual"/>
        </w:rPr>
      </w:pPr>
      <w:hyperlink w:anchor="_Toc237445415" w:history="1">
        <w:r w:rsidRPr="002D64FC">
          <w:rPr>
            <w:rStyle w:val="Hyperlink"/>
            <w:rFonts w:ascii="Calibri" w:hAnsi="Calibri" w:cs="Calibri"/>
            <w:noProof/>
          </w:rPr>
          <w:t>异地冗余存储</w:t>
        </w:r>
        <w:r w:rsidRPr="002D64FC">
          <w:rPr>
            <w:rStyle w:val="Hyperlink"/>
            <w:rFonts w:ascii="Calibri" w:hAnsi="Calibri" w:cs="Calibri"/>
            <w:noProof/>
          </w:rPr>
          <w:t xml:space="preserve"> (GRS) – </w:t>
        </w:r>
        <w:r w:rsidRPr="002D64FC">
          <w:rPr>
            <w:rStyle w:val="Hyperlink"/>
            <w:rFonts w:ascii="Calibri" w:hAnsi="Calibri" w:cs="Calibri"/>
            <w:noProof/>
          </w:rPr>
          <w:t>优先复制</w:t>
        </w:r>
        <w:r>
          <w:rPr>
            <w:noProof/>
            <w:webHidden/>
          </w:rPr>
          <w:tab/>
        </w:r>
        <w:r>
          <w:rPr>
            <w:noProof/>
            <w:webHidden/>
          </w:rPr>
          <w:fldChar w:fldCharType="begin"/>
        </w:r>
        <w:r>
          <w:rPr>
            <w:noProof/>
            <w:webHidden/>
          </w:rPr>
          <w:instrText xml:space="preserve"> PAGEREF _Toc237445415 \h </w:instrText>
        </w:r>
        <w:r>
          <w:rPr>
            <w:noProof/>
            <w:webHidden/>
          </w:rPr>
        </w:r>
        <w:r>
          <w:rPr>
            <w:noProof/>
            <w:webHidden/>
          </w:rPr>
          <w:fldChar w:fldCharType="separate"/>
        </w:r>
        <w:r>
          <w:rPr>
            <w:noProof/>
            <w:webHidden/>
          </w:rPr>
          <w:t>51</w:t>
        </w:r>
        <w:r>
          <w:rPr>
            <w:noProof/>
            <w:webHidden/>
          </w:rPr>
          <w:fldChar w:fldCharType="end"/>
        </w:r>
      </w:hyperlink>
    </w:p>
    <w:p w14:paraId="35628755" w14:textId="7E126684" w:rsidR="00EE4BAB" w:rsidRDefault="00EE4BAB">
      <w:pPr>
        <w:pStyle w:val="TOC4"/>
        <w:rPr>
          <w:rFonts w:eastAsiaTheme="minorEastAsia"/>
          <w:smallCaps w:val="0"/>
          <w:noProof/>
          <w:kern w:val="2"/>
          <w:sz w:val="24"/>
          <w:szCs w:val="24"/>
          <w:lang w:val="en-US" w:bidi="he-IL"/>
          <w14:ligatures w14:val="standardContextual"/>
        </w:rPr>
      </w:pPr>
      <w:hyperlink w:anchor="_Toc237445416" w:history="1">
        <w:r w:rsidRPr="002D64FC">
          <w:rPr>
            <w:rStyle w:val="Hyperlink"/>
            <w:rFonts w:cstheme="minorHAnsi"/>
            <w:noProof/>
          </w:rPr>
          <w:t>事件中心</w:t>
        </w:r>
        <w:r>
          <w:rPr>
            <w:noProof/>
            <w:webHidden/>
          </w:rPr>
          <w:tab/>
        </w:r>
        <w:r>
          <w:rPr>
            <w:noProof/>
            <w:webHidden/>
          </w:rPr>
          <w:fldChar w:fldCharType="begin"/>
        </w:r>
        <w:r>
          <w:rPr>
            <w:noProof/>
            <w:webHidden/>
          </w:rPr>
          <w:instrText xml:space="preserve"> PAGEREF _Toc237445416 \h </w:instrText>
        </w:r>
        <w:r>
          <w:rPr>
            <w:noProof/>
            <w:webHidden/>
          </w:rPr>
        </w:r>
        <w:r>
          <w:rPr>
            <w:noProof/>
            <w:webHidden/>
          </w:rPr>
          <w:fldChar w:fldCharType="separate"/>
        </w:r>
        <w:r>
          <w:rPr>
            <w:noProof/>
            <w:webHidden/>
          </w:rPr>
          <w:t>51</w:t>
        </w:r>
        <w:r>
          <w:rPr>
            <w:noProof/>
            <w:webHidden/>
          </w:rPr>
          <w:fldChar w:fldCharType="end"/>
        </w:r>
      </w:hyperlink>
    </w:p>
    <w:p w14:paraId="1FEE9129" w14:textId="7D5AA612" w:rsidR="00EE4BAB" w:rsidRDefault="00EE4BAB">
      <w:pPr>
        <w:pStyle w:val="TOC4"/>
        <w:rPr>
          <w:rFonts w:eastAsiaTheme="minorEastAsia"/>
          <w:smallCaps w:val="0"/>
          <w:noProof/>
          <w:kern w:val="2"/>
          <w:sz w:val="24"/>
          <w:szCs w:val="24"/>
          <w:lang w:val="en-US" w:bidi="he-IL"/>
          <w14:ligatures w14:val="standardContextual"/>
        </w:rPr>
      </w:pPr>
      <w:hyperlink w:anchor="_Toc237445417" w:history="1">
        <w:r w:rsidRPr="002D64FC">
          <w:rPr>
            <w:rStyle w:val="Hyperlink"/>
            <w:rFonts w:cstheme="majorHAnsi"/>
            <w:noProof/>
          </w:rPr>
          <w:t>Azure ExpressRoute</w:t>
        </w:r>
        <w:r>
          <w:rPr>
            <w:noProof/>
            <w:webHidden/>
          </w:rPr>
          <w:tab/>
        </w:r>
        <w:r>
          <w:rPr>
            <w:noProof/>
            <w:webHidden/>
          </w:rPr>
          <w:fldChar w:fldCharType="begin"/>
        </w:r>
        <w:r>
          <w:rPr>
            <w:noProof/>
            <w:webHidden/>
          </w:rPr>
          <w:instrText xml:space="preserve"> PAGEREF _Toc237445417 \h </w:instrText>
        </w:r>
        <w:r>
          <w:rPr>
            <w:noProof/>
            <w:webHidden/>
          </w:rPr>
        </w:r>
        <w:r>
          <w:rPr>
            <w:noProof/>
            <w:webHidden/>
          </w:rPr>
          <w:fldChar w:fldCharType="separate"/>
        </w:r>
        <w:r>
          <w:rPr>
            <w:noProof/>
            <w:webHidden/>
          </w:rPr>
          <w:t>52</w:t>
        </w:r>
        <w:r>
          <w:rPr>
            <w:noProof/>
            <w:webHidden/>
          </w:rPr>
          <w:fldChar w:fldCharType="end"/>
        </w:r>
      </w:hyperlink>
    </w:p>
    <w:p w14:paraId="1E439E19" w14:textId="76A46F1C" w:rsidR="00EE4BAB" w:rsidRDefault="00EE4BAB">
      <w:pPr>
        <w:pStyle w:val="TOC4"/>
        <w:rPr>
          <w:rFonts w:eastAsiaTheme="minorEastAsia"/>
          <w:smallCaps w:val="0"/>
          <w:noProof/>
          <w:kern w:val="2"/>
          <w:sz w:val="24"/>
          <w:szCs w:val="24"/>
          <w:lang w:val="en-US" w:bidi="he-IL"/>
          <w14:ligatures w14:val="standardContextual"/>
        </w:rPr>
      </w:pPr>
      <w:hyperlink w:anchor="_Toc237445418" w:history="1">
        <w:r w:rsidRPr="002D64FC">
          <w:rPr>
            <w:rStyle w:val="Hyperlink"/>
            <w:rFonts w:cstheme="majorHAnsi"/>
            <w:noProof/>
          </w:rPr>
          <w:t>Azure ExpressRoute</w:t>
        </w:r>
        <w:r w:rsidRPr="002D64FC">
          <w:rPr>
            <w:rStyle w:val="Hyperlink"/>
            <w:rFonts w:cstheme="majorHAnsi"/>
            <w:noProof/>
            <w:lang w:val="en-US"/>
          </w:rPr>
          <w:t xml:space="preserve"> </w:t>
        </w:r>
        <w:r w:rsidRPr="002D64FC">
          <w:rPr>
            <w:rStyle w:val="Hyperlink"/>
            <w:rFonts w:ascii="Calibri" w:hAnsi="Calibri" w:cs="Calibri"/>
            <w:noProof/>
          </w:rPr>
          <w:t>流量收集器</w:t>
        </w:r>
        <w:r>
          <w:rPr>
            <w:noProof/>
            <w:webHidden/>
          </w:rPr>
          <w:tab/>
        </w:r>
        <w:r>
          <w:rPr>
            <w:noProof/>
            <w:webHidden/>
          </w:rPr>
          <w:fldChar w:fldCharType="begin"/>
        </w:r>
        <w:r>
          <w:rPr>
            <w:noProof/>
            <w:webHidden/>
          </w:rPr>
          <w:instrText xml:space="preserve"> PAGEREF _Toc237445418 \h </w:instrText>
        </w:r>
        <w:r>
          <w:rPr>
            <w:noProof/>
            <w:webHidden/>
          </w:rPr>
        </w:r>
        <w:r>
          <w:rPr>
            <w:noProof/>
            <w:webHidden/>
          </w:rPr>
          <w:fldChar w:fldCharType="separate"/>
        </w:r>
        <w:r>
          <w:rPr>
            <w:noProof/>
            <w:webHidden/>
          </w:rPr>
          <w:t>53</w:t>
        </w:r>
        <w:r>
          <w:rPr>
            <w:noProof/>
            <w:webHidden/>
          </w:rPr>
          <w:fldChar w:fldCharType="end"/>
        </w:r>
      </w:hyperlink>
    </w:p>
    <w:p w14:paraId="2314F482" w14:textId="5B3C2C8D" w:rsidR="00EE4BAB" w:rsidRDefault="00EE4BAB">
      <w:pPr>
        <w:pStyle w:val="TOC4"/>
        <w:rPr>
          <w:rFonts w:eastAsiaTheme="minorEastAsia"/>
          <w:smallCaps w:val="0"/>
          <w:noProof/>
          <w:kern w:val="2"/>
          <w:sz w:val="24"/>
          <w:szCs w:val="24"/>
          <w:lang w:val="en-US" w:bidi="he-IL"/>
          <w14:ligatures w14:val="standardContextual"/>
        </w:rPr>
      </w:pPr>
      <w:hyperlink w:anchor="_Toc237445419" w:history="1">
        <w:r w:rsidRPr="002D64FC">
          <w:rPr>
            <w:rStyle w:val="Hyperlink"/>
            <w:rFonts w:cstheme="majorHAnsi"/>
            <w:noProof/>
          </w:rPr>
          <w:t xml:space="preserve">Azure </w:t>
        </w:r>
        <w:r w:rsidRPr="002D64FC">
          <w:rPr>
            <w:rStyle w:val="Hyperlink"/>
            <w:rFonts w:cstheme="majorHAnsi"/>
            <w:noProof/>
          </w:rPr>
          <w:t>文件存储高级层级</w:t>
        </w:r>
        <w:r>
          <w:rPr>
            <w:noProof/>
            <w:webHidden/>
          </w:rPr>
          <w:tab/>
        </w:r>
        <w:r>
          <w:rPr>
            <w:noProof/>
            <w:webHidden/>
          </w:rPr>
          <w:fldChar w:fldCharType="begin"/>
        </w:r>
        <w:r>
          <w:rPr>
            <w:noProof/>
            <w:webHidden/>
          </w:rPr>
          <w:instrText xml:space="preserve"> PAGEREF _Toc237445419 \h </w:instrText>
        </w:r>
        <w:r>
          <w:rPr>
            <w:noProof/>
            <w:webHidden/>
          </w:rPr>
        </w:r>
        <w:r>
          <w:rPr>
            <w:noProof/>
            <w:webHidden/>
          </w:rPr>
          <w:fldChar w:fldCharType="separate"/>
        </w:r>
        <w:r>
          <w:rPr>
            <w:noProof/>
            <w:webHidden/>
          </w:rPr>
          <w:t>53</w:t>
        </w:r>
        <w:r>
          <w:rPr>
            <w:noProof/>
            <w:webHidden/>
          </w:rPr>
          <w:fldChar w:fldCharType="end"/>
        </w:r>
      </w:hyperlink>
    </w:p>
    <w:p w14:paraId="75F4E761" w14:textId="64A60F82" w:rsidR="00EE4BAB" w:rsidRDefault="00EE4BAB">
      <w:pPr>
        <w:pStyle w:val="TOC4"/>
        <w:rPr>
          <w:rFonts w:eastAsiaTheme="minorEastAsia"/>
          <w:smallCaps w:val="0"/>
          <w:noProof/>
          <w:kern w:val="2"/>
          <w:sz w:val="24"/>
          <w:szCs w:val="24"/>
          <w:lang w:val="en-US" w:bidi="he-IL"/>
          <w14:ligatures w14:val="standardContextual"/>
        </w:rPr>
      </w:pPr>
      <w:hyperlink w:anchor="_Toc237445420" w:history="1">
        <w:r w:rsidRPr="002D64FC">
          <w:rPr>
            <w:rStyle w:val="Hyperlink"/>
            <w:rFonts w:cstheme="majorHAnsi"/>
            <w:noProof/>
          </w:rPr>
          <w:t xml:space="preserve">Azure </w:t>
        </w:r>
        <w:r w:rsidRPr="002D64FC">
          <w:rPr>
            <w:rStyle w:val="Hyperlink"/>
            <w:rFonts w:cstheme="majorHAnsi"/>
            <w:noProof/>
          </w:rPr>
          <w:t>防火墙</w:t>
        </w:r>
        <w:r>
          <w:rPr>
            <w:noProof/>
            <w:webHidden/>
          </w:rPr>
          <w:tab/>
        </w:r>
        <w:r>
          <w:rPr>
            <w:noProof/>
            <w:webHidden/>
          </w:rPr>
          <w:fldChar w:fldCharType="begin"/>
        </w:r>
        <w:r>
          <w:rPr>
            <w:noProof/>
            <w:webHidden/>
          </w:rPr>
          <w:instrText xml:space="preserve"> PAGEREF _Toc237445420 \h </w:instrText>
        </w:r>
        <w:r>
          <w:rPr>
            <w:noProof/>
            <w:webHidden/>
          </w:rPr>
        </w:r>
        <w:r>
          <w:rPr>
            <w:noProof/>
            <w:webHidden/>
          </w:rPr>
          <w:fldChar w:fldCharType="separate"/>
        </w:r>
        <w:r>
          <w:rPr>
            <w:noProof/>
            <w:webHidden/>
          </w:rPr>
          <w:t>54</w:t>
        </w:r>
        <w:r>
          <w:rPr>
            <w:noProof/>
            <w:webHidden/>
          </w:rPr>
          <w:fldChar w:fldCharType="end"/>
        </w:r>
      </w:hyperlink>
    </w:p>
    <w:p w14:paraId="4F5D715E" w14:textId="15DAC394" w:rsidR="00EE4BAB" w:rsidRDefault="00EE4BAB">
      <w:pPr>
        <w:pStyle w:val="TOC4"/>
        <w:rPr>
          <w:rFonts w:eastAsiaTheme="minorEastAsia"/>
          <w:smallCaps w:val="0"/>
          <w:noProof/>
          <w:kern w:val="2"/>
          <w:sz w:val="24"/>
          <w:szCs w:val="24"/>
          <w:lang w:val="en-US" w:bidi="he-IL"/>
          <w14:ligatures w14:val="standardContextual"/>
        </w:rPr>
      </w:pPr>
      <w:hyperlink w:anchor="_Toc237445421" w:history="1">
        <w:r w:rsidRPr="002D64FC">
          <w:rPr>
            <w:rStyle w:val="Hyperlink"/>
            <w:rFonts w:cstheme="majorHAnsi"/>
            <w:noProof/>
          </w:rPr>
          <w:t>Azure Fluid Relay</w:t>
        </w:r>
        <w:r>
          <w:rPr>
            <w:noProof/>
            <w:webHidden/>
          </w:rPr>
          <w:tab/>
        </w:r>
        <w:r>
          <w:rPr>
            <w:noProof/>
            <w:webHidden/>
          </w:rPr>
          <w:fldChar w:fldCharType="begin"/>
        </w:r>
        <w:r>
          <w:rPr>
            <w:noProof/>
            <w:webHidden/>
          </w:rPr>
          <w:instrText xml:space="preserve"> PAGEREF _Toc237445421 \h </w:instrText>
        </w:r>
        <w:r>
          <w:rPr>
            <w:noProof/>
            <w:webHidden/>
          </w:rPr>
        </w:r>
        <w:r>
          <w:rPr>
            <w:noProof/>
            <w:webHidden/>
          </w:rPr>
          <w:fldChar w:fldCharType="separate"/>
        </w:r>
        <w:r>
          <w:rPr>
            <w:noProof/>
            <w:webHidden/>
          </w:rPr>
          <w:t>54</w:t>
        </w:r>
        <w:r>
          <w:rPr>
            <w:noProof/>
            <w:webHidden/>
          </w:rPr>
          <w:fldChar w:fldCharType="end"/>
        </w:r>
      </w:hyperlink>
    </w:p>
    <w:p w14:paraId="4ED30A2D" w14:textId="4EE171AA" w:rsidR="00EE4BAB" w:rsidRDefault="00EE4BAB">
      <w:pPr>
        <w:pStyle w:val="TOC4"/>
        <w:rPr>
          <w:rFonts w:eastAsiaTheme="minorEastAsia"/>
          <w:smallCaps w:val="0"/>
          <w:noProof/>
          <w:kern w:val="2"/>
          <w:sz w:val="24"/>
          <w:szCs w:val="24"/>
          <w:lang w:val="en-US" w:bidi="he-IL"/>
          <w14:ligatures w14:val="standardContextual"/>
        </w:rPr>
      </w:pPr>
      <w:hyperlink w:anchor="_Toc237445422" w:history="1">
        <w:r w:rsidRPr="002D64FC">
          <w:rPr>
            <w:rStyle w:val="Hyperlink"/>
            <w:rFonts w:cstheme="majorHAnsi"/>
            <w:noProof/>
          </w:rPr>
          <w:t xml:space="preserve">Azure Front Door </w:t>
        </w:r>
        <w:r w:rsidRPr="002D64FC">
          <w:rPr>
            <w:rStyle w:val="Hyperlink"/>
            <w:rFonts w:cstheme="majorHAnsi"/>
            <w:noProof/>
          </w:rPr>
          <w:t>和</w:t>
        </w:r>
        <w:r w:rsidRPr="002D64FC">
          <w:rPr>
            <w:rStyle w:val="Hyperlink"/>
            <w:rFonts w:cstheme="majorHAnsi"/>
            <w:noProof/>
          </w:rPr>
          <w:t xml:space="preserve"> Azure Front Door</w:t>
        </w:r>
        <w:r w:rsidRPr="002D64FC">
          <w:rPr>
            <w:rStyle w:val="Hyperlink"/>
            <w:rFonts w:cstheme="majorHAnsi"/>
            <w:noProof/>
          </w:rPr>
          <w:t>（经典）</w:t>
        </w:r>
        <w:r>
          <w:rPr>
            <w:noProof/>
            <w:webHidden/>
          </w:rPr>
          <w:tab/>
        </w:r>
        <w:r>
          <w:rPr>
            <w:noProof/>
            <w:webHidden/>
          </w:rPr>
          <w:fldChar w:fldCharType="begin"/>
        </w:r>
        <w:r>
          <w:rPr>
            <w:noProof/>
            <w:webHidden/>
          </w:rPr>
          <w:instrText xml:space="preserve"> PAGEREF _Toc237445422 \h </w:instrText>
        </w:r>
        <w:r>
          <w:rPr>
            <w:noProof/>
            <w:webHidden/>
          </w:rPr>
        </w:r>
        <w:r>
          <w:rPr>
            <w:noProof/>
            <w:webHidden/>
          </w:rPr>
          <w:fldChar w:fldCharType="separate"/>
        </w:r>
        <w:r>
          <w:rPr>
            <w:noProof/>
            <w:webHidden/>
          </w:rPr>
          <w:t>55</w:t>
        </w:r>
        <w:r>
          <w:rPr>
            <w:noProof/>
            <w:webHidden/>
          </w:rPr>
          <w:fldChar w:fldCharType="end"/>
        </w:r>
      </w:hyperlink>
    </w:p>
    <w:p w14:paraId="113A30D3" w14:textId="5893EAF3" w:rsidR="00EE4BAB" w:rsidRDefault="00EE4BAB">
      <w:pPr>
        <w:pStyle w:val="TOC4"/>
        <w:rPr>
          <w:rFonts w:eastAsiaTheme="minorEastAsia"/>
          <w:smallCaps w:val="0"/>
          <w:noProof/>
          <w:kern w:val="2"/>
          <w:sz w:val="24"/>
          <w:szCs w:val="24"/>
          <w:lang w:val="en-US" w:bidi="he-IL"/>
          <w14:ligatures w14:val="standardContextual"/>
        </w:rPr>
      </w:pPr>
      <w:hyperlink w:anchor="_Toc237445423" w:history="1">
        <w:r w:rsidRPr="002D64FC">
          <w:rPr>
            <w:rStyle w:val="Hyperlink"/>
            <w:rFonts w:cstheme="majorHAnsi"/>
            <w:noProof/>
          </w:rPr>
          <w:t>Azure Functions</w:t>
        </w:r>
        <w:r>
          <w:rPr>
            <w:noProof/>
            <w:webHidden/>
          </w:rPr>
          <w:tab/>
        </w:r>
        <w:r>
          <w:rPr>
            <w:noProof/>
            <w:webHidden/>
          </w:rPr>
          <w:fldChar w:fldCharType="begin"/>
        </w:r>
        <w:r>
          <w:rPr>
            <w:noProof/>
            <w:webHidden/>
          </w:rPr>
          <w:instrText xml:space="preserve"> PAGEREF _Toc237445423 \h </w:instrText>
        </w:r>
        <w:r>
          <w:rPr>
            <w:noProof/>
            <w:webHidden/>
          </w:rPr>
        </w:r>
        <w:r>
          <w:rPr>
            <w:noProof/>
            <w:webHidden/>
          </w:rPr>
          <w:fldChar w:fldCharType="separate"/>
        </w:r>
        <w:r>
          <w:rPr>
            <w:noProof/>
            <w:webHidden/>
          </w:rPr>
          <w:t>55</w:t>
        </w:r>
        <w:r>
          <w:rPr>
            <w:noProof/>
            <w:webHidden/>
          </w:rPr>
          <w:fldChar w:fldCharType="end"/>
        </w:r>
      </w:hyperlink>
    </w:p>
    <w:p w14:paraId="006FC547" w14:textId="22A8D66D" w:rsidR="00EE4BAB" w:rsidRDefault="00EE4BAB">
      <w:pPr>
        <w:pStyle w:val="TOC4"/>
        <w:rPr>
          <w:rFonts w:eastAsiaTheme="minorEastAsia"/>
          <w:smallCaps w:val="0"/>
          <w:noProof/>
          <w:kern w:val="2"/>
          <w:sz w:val="24"/>
          <w:szCs w:val="24"/>
          <w:lang w:val="en-US" w:bidi="he-IL"/>
          <w14:ligatures w14:val="standardContextual"/>
        </w:rPr>
      </w:pPr>
      <w:hyperlink w:anchor="_Toc237445424" w:history="1">
        <w:r w:rsidRPr="002D64FC">
          <w:rPr>
            <w:rStyle w:val="Hyperlink"/>
            <w:rFonts w:cstheme="majorHAnsi"/>
            <w:noProof/>
          </w:rPr>
          <w:t>全球安全访问</w:t>
        </w:r>
        <w:r>
          <w:rPr>
            <w:noProof/>
            <w:webHidden/>
          </w:rPr>
          <w:tab/>
        </w:r>
        <w:r>
          <w:rPr>
            <w:noProof/>
            <w:webHidden/>
          </w:rPr>
          <w:fldChar w:fldCharType="begin"/>
        </w:r>
        <w:r>
          <w:rPr>
            <w:noProof/>
            <w:webHidden/>
          </w:rPr>
          <w:instrText xml:space="preserve"> PAGEREF _Toc237445424 \h </w:instrText>
        </w:r>
        <w:r>
          <w:rPr>
            <w:noProof/>
            <w:webHidden/>
          </w:rPr>
        </w:r>
        <w:r>
          <w:rPr>
            <w:noProof/>
            <w:webHidden/>
          </w:rPr>
          <w:fldChar w:fldCharType="separate"/>
        </w:r>
        <w:r>
          <w:rPr>
            <w:noProof/>
            <w:webHidden/>
          </w:rPr>
          <w:t>56</w:t>
        </w:r>
        <w:r>
          <w:rPr>
            <w:noProof/>
            <w:webHidden/>
          </w:rPr>
          <w:fldChar w:fldCharType="end"/>
        </w:r>
      </w:hyperlink>
    </w:p>
    <w:p w14:paraId="5AEFF83A" w14:textId="4BC4C6F6" w:rsidR="00EE4BAB" w:rsidRDefault="00EE4BAB">
      <w:pPr>
        <w:pStyle w:val="TOC4"/>
        <w:rPr>
          <w:rFonts w:eastAsiaTheme="minorEastAsia"/>
          <w:smallCaps w:val="0"/>
          <w:noProof/>
          <w:kern w:val="2"/>
          <w:sz w:val="24"/>
          <w:szCs w:val="24"/>
          <w:lang w:val="en-US" w:bidi="he-IL"/>
          <w14:ligatures w14:val="standardContextual"/>
        </w:rPr>
      </w:pPr>
      <w:hyperlink w:anchor="_Toc237445425" w:history="1">
        <w:r w:rsidRPr="002D64FC">
          <w:rPr>
            <w:rStyle w:val="Hyperlink"/>
            <w:rFonts w:cstheme="majorHAnsi"/>
            <w:noProof/>
          </w:rPr>
          <w:t>HDInsight</w:t>
        </w:r>
        <w:r>
          <w:rPr>
            <w:noProof/>
            <w:webHidden/>
          </w:rPr>
          <w:tab/>
        </w:r>
        <w:r>
          <w:rPr>
            <w:noProof/>
            <w:webHidden/>
          </w:rPr>
          <w:fldChar w:fldCharType="begin"/>
        </w:r>
        <w:r>
          <w:rPr>
            <w:noProof/>
            <w:webHidden/>
          </w:rPr>
          <w:instrText xml:space="preserve"> PAGEREF _Toc237445425 \h </w:instrText>
        </w:r>
        <w:r>
          <w:rPr>
            <w:noProof/>
            <w:webHidden/>
          </w:rPr>
        </w:r>
        <w:r>
          <w:rPr>
            <w:noProof/>
            <w:webHidden/>
          </w:rPr>
          <w:fldChar w:fldCharType="separate"/>
        </w:r>
        <w:r>
          <w:rPr>
            <w:noProof/>
            <w:webHidden/>
          </w:rPr>
          <w:t>56</w:t>
        </w:r>
        <w:r>
          <w:rPr>
            <w:noProof/>
            <w:webHidden/>
          </w:rPr>
          <w:fldChar w:fldCharType="end"/>
        </w:r>
      </w:hyperlink>
    </w:p>
    <w:p w14:paraId="4312B531" w14:textId="5A1E5DE2" w:rsidR="00EE4BAB" w:rsidRDefault="00EE4BAB">
      <w:pPr>
        <w:pStyle w:val="TOC4"/>
        <w:rPr>
          <w:rFonts w:eastAsiaTheme="minorEastAsia"/>
          <w:smallCaps w:val="0"/>
          <w:noProof/>
          <w:kern w:val="2"/>
          <w:sz w:val="24"/>
          <w:szCs w:val="24"/>
          <w:lang w:val="en-US" w:bidi="he-IL"/>
          <w14:ligatures w14:val="standardContextual"/>
        </w:rPr>
      </w:pPr>
      <w:hyperlink w:anchor="_Toc237445426" w:history="1">
        <w:r w:rsidRPr="002D64FC">
          <w:rPr>
            <w:rStyle w:val="Hyperlink"/>
            <w:rFonts w:cstheme="majorHAnsi"/>
            <w:noProof/>
          </w:rPr>
          <w:t>Azure Health Data Services</w:t>
        </w:r>
        <w:r w:rsidRPr="002D64FC">
          <w:rPr>
            <w:rStyle w:val="Hyperlink"/>
            <w:rFonts w:cstheme="majorHAnsi"/>
            <w:noProof/>
          </w:rPr>
          <w:t>（不包括</w:t>
        </w:r>
        <w:r w:rsidRPr="002D64FC">
          <w:rPr>
            <w:rStyle w:val="Hyperlink"/>
            <w:rFonts w:cstheme="majorHAnsi"/>
            <w:noProof/>
          </w:rPr>
          <w:t xml:space="preserve"> MedTech </w:t>
        </w:r>
        <w:r w:rsidRPr="002D64FC">
          <w:rPr>
            <w:rStyle w:val="Hyperlink"/>
            <w:rFonts w:cstheme="majorHAnsi"/>
            <w:noProof/>
          </w:rPr>
          <w:t>服务）</w:t>
        </w:r>
        <w:r>
          <w:rPr>
            <w:noProof/>
            <w:webHidden/>
          </w:rPr>
          <w:tab/>
        </w:r>
        <w:r>
          <w:rPr>
            <w:noProof/>
            <w:webHidden/>
          </w:rPr>
          <w:fldChar w:fldCharType="begin"/>
        </w:r>
        <w:r>
          <w:rPr>
            <w:noProof/>
            <w:webHidden/>
          </w:rPr>
          <w:instrText xml:space="preserve"> PAGEREF _Toc237445426 \h </w:instrText>
        </w:r>
        <w:r>
          <w:rPr>
            <w:noProof/>
            <w:webHidden/>
          </w:rPr>
        </w:r>
        <w:r>
          <w:rPr>
            <w:noProof/>
            <w:webHidden/>
          </w:rPr>
          <w:fldChar w:fldCharType="separate"/>
        </w:r>
        <w:r>
          <w:rPr>
            <w:noProof/>
            <w:webHidden/>
          </w:rPr>
          <w:t>57</w:t>
        </w:r>
        <w:r>
          <w:rPr>
            <w:noProof/>
            <w:webHidden/>
          </w:rPr>
          <w:fldChar w:fldCharType="end"/>
        </w:r>
      </w:hyperlink>
    </w:p>
    <w:p w14:paraId="3FBE023A" w14:textId="7B51BE05" w:rsidR="00EE4BAB" w:rsidRDefault="00EE4BAB">
      <w:pPr>
        <w:pStyle w:val="TOC4"/>
        <w:rPr>
          <w:rFonts w:eastAsiaTheme="minorEastAsia"/>
          <w:smallCaps w:val="0"/>
          <w:noProof/>
          <w:kern w:val="2"/>
          <w:sz w:val="24"/>
          <w:szCs w:val="24"/>
          <w:lang w:val="en-US" w:bidi="he-IL"/>
          <w14:ligatures w14:val="standardContextual"/>
        </w:rPr>
      </w:pPr>
      <w:hyperlink w:anchor="_Toc237445427" w:history="1">
        <w:r w:rsidRPr="002D64FC">
          <w:rPr>
            <w:rStyle w:val="Hyperlink"/>
            <w:rFonts w:cstheme="majorHAnsi"/>
            <w:noProof/>
          </w:rPr>
          <w:t>Health Bot</w:t>
        </w:r>
        <w:r>
          <w:rPr>
            <w:noProof/>
            <w:webHidden/>
          </w:rPr>
          <w:tab/>
        </w:r>
        <w:r>
          <w:rPr>
            <w:noProof/>
            <w:webHidden/>
          </w:rPr>
          <w:fldChar w:fldCharType="begin"/>
        </w:r>
        <w:r>
          <w:rPr>
            <w:noProof/>
            <w:webHidden/>
          </w:rPr>
          <w:instrText xml:space="preserve"> PAGEREF _Toc237445427 \h </w:instrText>
        </w:r>
        <w:r>
          <w:rPr>
            <w:noProof/>
            <w:webHidden/>
          </w:rPr>
        </w:r>
        <w:r>
          <w:rPr>
            <w:noProof/>
            <w:webHidden/>
          </w:rPr>
          <w:fldChar w:fldCharType="separate"/>
        </w:r>
        <w:r>
          <w:rPr>
            <w:noProof/>
            <w:webHidden/>
          </w:rPr>
          <w:t>57</w:t>
        </w:r>
        <w:r>
          <w:rPr>
            <w:noProof/>
            <w:webHidden/>
          </w:rPr>
          <w:fldChar w:fldCharType="end"/>
        </w:r>
      </w:hyperlink>
    </w:p>
    <w:p w14:paraId="77683459" w14:textId="6648B36C" w:rsidR="00EE4BAB" w:rsidRDefault="00EE4BAB">
      <w:pPr>
        <w:pStyle w:val="TOC4"/>
        <w:rPr>
          <w:rFonts w:eastAsiaTheme="minorEastAsia"/>
          <w:smallCaps w:val="0"/>
          <w:noProof/>
          <w:kern w:val="2"/>
          <w:sz w:val="24"/>
          <w:szCs w:val="24"/>
          <w:lang w:val="en-US" w:bidi="he-IL"/>
          <w14:ligatures w14:val="standardContextual"/>
        </w:rPr>
      </w:pPr>
      <w:hyperlink w:anchor="_Toc237445428" w:history="1">
        <w:r w:rsidRPr="002D64FC">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_Toc237445428 \h </w:instrText>
        </w:r>
        <w:r>
          <w:rPr>
            <w:noProof/>
            <w:webHidden/>
          </w:rPr>
        </w:r>
        <w:r>
          <w:rPr>
            <w:noProof/>
            <w:webHidden/>
          </w:rPr>
          <w:fldChar w:fldCharType="separate"/>
        </w:r>
        <w:r>
          <w:rPr>
            <w:noProof/>
            <w:webHidden/>
          </w:rPr>
          <w:t>58</w:t>
        </w:r>
        <w:r>
          <w:rPr>
            <w:noProof/>
            <w:webHidden/>
          </w:rPr>
          <w:fldChar w:fldCharType="end"/>
        </w:r>
      </w:hyperlink>
    </w:p>
    <w:p w14:paraId="73AD2CE5" w14:textId="50B3E675" w:rsidR="00EE4BAB" w:rsidRDefault="00EE4BAB">
      <w:pPr>
        <w:pStyle w:val="TOC4"/>
        <w:rPr>
          <w:rFonts w:eastAsiaTheme="minorEastAsia"/>
          <w:smallCaps w:val="0"/>
          <w:noProof/>
          <w:kern w:val="2"/>
          <w:sz w:val="24"/>
          <w:szCs w:val="24"/>
          <w:lang w:val="en-US" w:bidi="he-IL"/>
          <w14:ligatures w14:val="standardContextual"/>
        </w:rPr>
      </w:pPr>
      <w:hyperlink w:anchor="_Toc237445429" w:history="1">
        <w:r w:rsidRPr="002D64FC">
          <w:rPr>
            <w:rStyle w:val="Hyperlink"/>
            <w:rFonts w:cstheme="majorHAnsi"/>
            <w:noProof/>
          </w:rPr>
          <w:t>Azure IoT Central</w:t>
        </w:r>
        <w:r>
          <w:rPr>
            <w:noProof/>
            <w:webHidden/>
          </w:rPr>
          <w:tab/>
        </w:r>
        <w:r>
          <w:rPr>
            <w:noProof/>
            <w:webHidden/>
          </w:rPr>
          <w:fldChar w:fldCharType="begin"/>
        </w:r>
        <w:r>
          <w:rPr>
            <w:noProof/>
            <w:webHidden/>
          </w:rPr>
          <w:instrText xml:space="preserve"> PAGEREF _Toc237445429 \h </w:instrText>
        </w:r>
        <w:r>
          <w:rPr>
            <w:noProof/>
            <w:webHidden/>
          </w:rPr>
        </w:r>
        <w:r>
          <w:rPr>
            <w:noProof/>
            <w:webHidden/>
          </w:rPr>
          <w:fldChar w:fldCharType="separate"/>
        </w:r>
        <w:r>
          <w:rPr>
            <w:noProof/>
            <w:webHidden/>
          </w:rPr>
          <w:t>58</w:t>
        </w:r>
        <w:r>
          <w:rPr>
            <w:noProof/>
            <w:webHidden/>
          </w:rPr>
          <w:fldChar w:fldCharType="end"/>
        </w:r>
      </w:hyperlink>
    </w:p>
    <w:p w14:paraId="55A0430D" w14:textId="3DFFA5B0" w:rsidR="00EE4BAB" w:rsidRDefault="00EE4BAB">
      <w:pPr>
        <w:pStyle w:val="TOC4"/>
        <w:rPr>
          <w:rFonts w:eastAsiaTheme="minorEastAsia"/>
          <w:smallCaps w:val="0"/>
          <w:noProof/>
          <w:kern w:val="2"/>
          <w:sz w:val="24"/>
          <w:szCs w:val="24"/>
          <w:lang w:val="en-US" w:bidi="he-IL"/>
          <w14:ligatures w14:val="standardContextual"/>
        </w:rPr>
      </w:pPr>
      <w:hyperlink w:anchor="_Toc237445430" w:history="1">
        <w:r w:rsidRPr="002D64FC">
          <w:rPr>
            <w:rStyle w:val="Hyperlink"/>
            <w:rFonts w:cstheme="majorHAnsi"/>
            <w:noProof/>
          </w:rPr>
          <w:t xml:space="preserve">Azure IoT </w:t>
        </w:r>
        <w:r w:rsidRPr="002D64FC">
          <w:rPr>
            <w:rStyle w:val="Hyperlink"/>
            <w:rFonts w:cstheme="majorHAnsi"/>
            <w:noProof/>
          </w:rPr>
          <w:t>中心</w:t>
        </w:r>
        <w:r>
          <w:rPr>
            <w:noProof/>
            <w:webHidden/>
          </w:rPr>
          <w:tab/>
        </w:r>
        <w:r>
          <w:rPr>
            <w:noProof/>
            <w:webHidden/>
          </w:rPr>
          <w:fldChar w:fldCharType="begin"/>
        </w:r>
        <w:r>
          <w:rPr>
            <w:noProof/>
            <w:webHidden/>
          </w:rPr>
          <w:instrText xml:space="preserve"> PAGEREF _Toc237445430 \h </w:instrText>
        </w:r>
        <w:r>
          <w:rPr>
            <w:noProof/>
            <w:webHidden/>
          </w:rPr>
        </w:r>
        <w:r>
          <w:rPr>
            <w:noProof/>
            <w:webHidden/>
          </w:rPr>
          <w:fldChar w:fldCharType="separate"/>
        </w:r>
        <w:r>
          <w:rPr>
            <w:noProof/>
            <w:webHidden/>
          </w:rPr>
          <w:t>58</w:t>
        </w:r>
        <w:r>
          <w:rPr>
            <w:noProof/>
            <w:webHidden/>
          </w:rPr>
          <w:fldChar w:fldCharType="end"/>
        </w:r>
      </w:hyperlink>
    </w:p>
    <w:p w14:paraId="00393F4A" w14:textId="4E561DE4" w:rsidR="00EE4BAB" w:rsidRDefault="00EE4BAB">
      <w:pPr>
        <w:pStyle w:val="TOC4"/>
        <w:rPr>
          <w:rFonts w:eastAsiaTheme="minorEastAsia"/>
          <w:smallCaps w:val="0"/>
          <w:noProof/>
          <w:kern w:val="2"/>
          <w:sz w:val="24"/>
          <w:szCs w:val="24"/>
          <w:lang w:val="en-US" w:bidi="he-IL"/>
          <w14:ligatures w14:val="standardContextual"/>
        </w:rPr>
      </w:pPr>
      <w:hyperlink w:anchor="_Toc237445431" w:history="1">
        <w:r w:rsidRPr="002D64FC">
          <w:rPr>
            <w:rStyle w:val="Hyperlink"/>
            <w:rFonts w:cstheme="minorHAnsi"/>
            <w:noProof/>
          </w:rPr>
          <w:t>密钥保管库</w:t>
        </w:r>
        <w:r>
          <w:rPr>
            <w:noProof/>
            <w:webHidden/>
          </w:rPr>
          <w:tab/>
        </w:r>
        <w:r>
          <w:rPr>
            <w:noProof/>
            <w:webHidden/>
          </w:rPr>
          <w:fldChar w:fldCharType="begin"/>
        </w:r>
        <w:r>
          <w:rPr>
            <w:noProof/>
            <w:webHidden/>
          </w:rPr>
          <w:instrText xml:space="preserve"> PAGEREF _Toc237445431 \h </w:instrText>
        </w:r>
        <w:r>
          <w:rPr>
            <w:noProof/>
            <w:webHidden/>
          </w:rPr>
        </w:r>
        <w:r>
          <w:rPr>
            <w:noProof/>
            <w:webHidden/>
          </w:rPr>
          <w:fldChar w:fldCharType="separate"/>
        </w:r>
        <w:r>
          <w:rPr>
            <w:noProof/>
            <w:webHidden/>
          </w:rPr>
          <w:t>59</w:t>
        </w:r>
        <w:r>
          <w:rPr>
            <w:noProof/>
            <w:webHidden/>
          </w:rPr>
          <w:fldChar w:fldCharType="end"/>
        </w:r>
      </w:hyperlink>
    </w:p>
    <w:p w14:paraId="2F3DAD23" w14:textId="2D0C93FA" w:rsidR="00EE4BAB" w:rsidRDefault="00EE4BAB">
      <w:pPr>
        <w:pStyle w:val="TOC4"/>
        <w:rPr>
          <w:rFonts w:eastAsiaTheme="minorEastAsia"/>
          <w:smallCaps w:val="0"/>
          <w:noProof/>
          <w:kern w:val="2"/>
          <w:sz w:val="24"/>
          <w:szCs w:val="24"/>
          <w:lang w:val="en-US" w:bidi="he-IL"/>
          <w14:ligatures w14:val="standardContextual"/>
        </w:rPr>
      </w:pPr>
      <w:hyperlink w:anchor="_Toc237445432" w:history="1">
        <w:r w:rsidRPr="002D64FC">
          <w:rPr>
            <w:rStyle w:val="Hyperlink"/>
            <w:rFonts w:cstheme="majorHAnsi"/>
            <w:noProof/>
          </w:rPr>
          <w:t xml:space="preserve">Azure </w:t>
        </w:r>
        <w:r w:rsidRPr="002D64FC">
          <w:rPr>
            <w:rStyle w:val="Hyperlink"/>
            <w:rFonts w:cstheme="majorHAnsi"/>
            <w:noProof/>
          </w:rPr>
          <w:t>密钥保管库托管</w:t>
        </w:r>
        <w:r w:rsidRPr="002D64FC">
          <w:rPr>
            <w:rStyle w:val="Hyperlink"/>
            <w:rFonts w:cstheme="majorHAnsi"/>
            <w:noProof/>
          </w:rPr>
          <w:t xml:space="preserve"> HSM</w:t>
        </w:r>
        <w:r>
          <w:rPr>
            <w:noProof/>
            <w:webHidden/>
          </w:rPr>
          <w:tab/>
        </w:r>
        <w:r>
          <w:rPr>
            <w:noProof/>
            <w:webHidden/>
          </w:rPr>
          <w:fldChar w:fldCharType="begin"/>
        </w:r>
        <w:r>
          <w:rPr>
            <w:noProof/>
            <w:webHidden/>
          </w:rPr>
          <w:instrText xml:space="preserve"> PAGEREF _Toc237445432 \h </w:instrText>
        </w:r>
        <w:r>
          <w:rPr>
            <w:noProof/>
            <w:webHidden/>
          </w:rPr>
        </w:r>
        <w:r>
          <w:rPr>
            <w:noProof/>
            <w:webHidden/>
          </w:rPr>
          <w:fldChar w:fldCharType="separate"/>
        </w:r>
        <w:r>
          <w:rPr>
            <w:noProof/>
            <w:webHidden/>
          </w:rPr>
          <w:t>59</w:t>
        </w:r>
        <w:r>
          <w:rPr>
            <w:noProof/>
            <w:webHidden/>
          </w:rPr>
          <w:fldChar w:fldCharType="end"/>
        </w:r>
      </w:hyperlink>
    </w:p>
    <w:p w14:paraId="6C27D47B" w14:textId="467D598B" w:rsidR="00EE4BAB" w:rsidRDefault="00EE4BAB">
      <w:pPr>
        <w:pStyle w:val="TOC4"/>
        <w:rPr>
          <w:rFonts w:eastAsiaTheme="minorEastAsia"/>
          <w:smallCaps w:val="0"/>
          <w:noProof/>
          <w:kern w:val="2"/>
          <w:sz w:val="24"/>
          <w:szCs w:val="24"/>
          <w:lang w:val="en-US" w:bidi="he-IL"/>
          <w14:ligatures w14:val="standardContextual"/>
        </w:rPr>
      </w:pPr>
      <w:hyperlink w:anchor="_Toc237445433" w:history="1">
        <w:r w:rsidRPr="002D64FC">
          <w:rPr>
            <w:rStyle w:val="Hyperlink"/>
            <w:rFonts w:cstheme="majorHAnsi"/>
            <w:noProof/>
          </w:rPr>
          <w:t xml:space="preserve">Azure Kubernetes </w:t>
        </w:r>
        <w:r w:rsidRPr="002D64FC">
          <w:rPr>
            <w:rStyle w:val="Hyperlink"/>
            <w:rFonts w:cstheme="majorHAnsi"/>
            <w:noProof/>
          </w:rPr>
          <w:t>服务</w:t>
        </w:r>
        <w:r w:rsidRPr="002D64FC">
          <w:rPr>
            <w:rStyle w:val="Hyperlink"/>
            <w:rFonts w:cstheme="majorHAnsi"/>
            <w:noProof/>
          </w:rPr>
          <w:t xml:space="preserve"> (AKS)</w:t>
        </w:r>
        <w:r>
          <w:rPr>
            <w:noProof/>
            <w:webHidden/>
          </w:rPr>
          <w:tab/>
        </w:r>
        <w:r>
          <w:rPr>
            <w:noProof/>
            <w:webHidden/>
          </w:rPr>
          <w:fldChar w:fldCharType="begin"/>
        </w:r>
        <w:r>
          <w:rPr>
            <w:noProof/>
            <w:webHidden/>
          </w:rPr>
          <w:instrText xml:space="preserve"> PAGEREF _Toc237445433 \h </w:instrText>
        </w:r>
        <w:r>
          <w:rPr>
            <w:noProof/>
            <w:webHidden/>
          </w:rPr>
        </w:r>
        <w:r>
          <w:rPr>
            <w:noProof/>
            <w:webHidden/>
          </w:rPr>
          <w:fldChar w:fldCharType="separate"/>
        </w:r>
        <w:r>
          <w:rPr>
            <w:noProof/>
            <w:webHidden/>
          </w:rPr>
          <w:t>60</w:t>
        </w:r>
        <w:r>
          <w:rPr>
            <w:noProof/>
            <w:webHidden/>
          </w:rPr>
          <w:fldChar w:fldCharType="end"/>
        </w:r>
      </w:hyperlink>
    </w:p>
    <w:p w14:paraId="4F0F66D2" w14:textId="412721F5" w:rsidR="00EE4BAB" w:rsidRDefault="00EE4BAB">
      <w:pPr>
        <w:pStyle w:val="TOC4"/>
        <w:rPr>
          <w:rFonts w:eastAsiaTheme="minorEastAsia"/>
          <w:smallCaps w:val="0"/>
          <w:noProof/>
          <w:kern w:val="2"/>
          <w:sz w:val="24"/>
          <w:szCs w:val="24"/>
          <w:lang w:val="en-US" w:bidi="he-IL"/>
          <w14:ligatures w14:val="standardContextual"/>
        </w:rPr>
      </w:pPr>
      <w:hyperlink w:anchor="_Toc237445434" w:history="1">
        <w:r w:rsidRPr="002D64FC">
          <w:rPr>
            <w:rStyle w:val="Hyperlink"/>
            <w:rFonts w:cstheme="majorHAnsi"/>
            <w:noProof/>
          </w:rPr>
          <w:t xml:space="preserve">Azure Kubernetes </w:t>
        </w:r>
        <w:r w:rsidRPr="002D64FC">
          <w:rPr>
            <w:rStyle w:val="Hyperlink"/>
            <w:rFonts w:cstheme="majorHAnsi"/>
            <w:noProof/>
          </w:rPr>
          <w:t>服务</w:t>
        </w:r>
        <w:r w:rsidRPr="002D64FC">
          <w:rPr>
            <w:rStyle w:val="Hyperlink"/>
            <w:rFonts w:cstheme="majorHAnsi"/>
            <w:noProof/>
          </w:rPr>
          <w:t xml:space="preserve"> (AKS) </w:t>
        </w:r>
        <w:r w:rsidRPr="002D64FC">
          <w:rPr>
            <w:rStyle w:val="Hyperlink"/>
            <w:rFonts w:cstheme="majorHAnsi"/>
            <w:noProof/>
          </w:rPr>
          <w:t>自动群集</w:t>
        </w:r>
        <w:r>
          <w:rPr>
            <w:noProof/>
            <w:webHidden/>
          </w:rPr>
          <w:tab/>
        </w:r>
        <w:r>
          <w:rPr>
            <w:noProof/>
            <w:webHidden/>
          </w:rPr>
          <w:fldChar w:fldCharType="begin"/>
        </w:r>
        <w:r>
          <w:rPr>
            <w:noProof/>
            <w:webHidden/>
          </w:rPr>
          <w:instrText xml:space="preserve"> PAGEREF _Toc237445434 \h </w:instrText>
        </w:r>
        <w:r>
          <w:rPr>
            <w:noProof/>
            <w:webHidden/>
          </w:rPr>
        </w:r>
        <w:r>
          <w:rPr>
            <w:noProof/>
            <w:webHidden/>
          </w:rPr>
          <w:fldChar w:fldCharType="separate"/>
        </w:r>
        <w:r>
          <w:rPr>
            <w:noProof/>
            <w:webHidden/>
          </w:rPr>
          <w:t>61</w:t>
        </w:r>
        <w:r>
          <w:rPr>
            <w:noProof/>
            <w:webHidden/>
          </w:rPr>
          <w:fldChar w:fldCharType="end"/>
        </w:r>
      </w:hyperlink>
    </w:p>
    <w:p w14:paraId="1CE8751C" w14:textId="00039BE6" w:rsidR="00EE4BAB" w:rsidRDefault="00EE4BAB">
      <w:pPr>
        <w:pStyle w:val="TOC4"/>
        <w:rPr>
          <w:rFonts w:eastAsiaTheme="minorEastAsia"/>
          <w:smallCaps w:val="0"/>
          <w:noProof/>
          <w:kern w:val="2"/>
          <w:sz w:val="24"/>
          <w:szCs w:val="24"/>
          <w:lang w:val="en-US" w:bidi="he-IL"/>
          <w14:ligatures w14:val="standardContextual"/>
        </w:rPr>
      </w:pPr>
      <w:hyperlink w:anchor="_Toc237445435" w:history="1">
        <w:r w:rsidRPr="002D64FC">
          <w:rPr>
            <w:rStyle w:val="Hyperlink"/>
            <w:rFonts w:cstheme="majorHAnsi"/>
            <w:noProof/>
          </w:rPr>
          <w:t xml:space="preserve">Azure </w:t>
        </w:r>
        <w:r w:rsidRPr="002D64FC">
          <w:rPr>
            <w:rStyle w:val="Hyperlink"/>
            <w:rFonts w:cstheme="majorHAnsi"/>
            <w:noProof/>
          </w:rPr>
          <w:t>实验室服务</w:t>
        </w:r>
        <w:r>
          <w:rPr>
            <w:noProof/>
            <w:webHidden/>
          </w:rPr>
          <w:tab/>
        </w:r>
        <w:r>
          <w:rPr>
            <w:noProof/>
            <w:webHidden/>
          </w:rPr>
          <w:fldChar w:fldCharType="begin"/>
        </w:r>
        <w:r>
          <w:rPr>
            <w:noProof/>
            <w:webHidden/>
          </w:rPr>
          <w:instrText xml:space="preserve"> PAGEREF _Toc237445435 \h </w:instrText>
        </w:r>
        <w:r>
          <w:rPr>
            <w:noProof/>
            <w:webHidden/>
          </w:rPr>
        </w:r>
        <w:r>
          <w:rPr>
            <w:noProof/>
            <w:webHidden/>
          </w:rPr>
          <w:fldChar w:fldCharType="separate"/>
        </w:r>
        <w:r>
          <w:rPr>
            <w:noProof/>
            <w:webHidden/>
          </w:rPr>
          <w:t>62</w:t>
        </w:r>
        <w:r>
          <w:rPr>
            <w:noProof/>
            <w:webHidden/>
          </w:rPr>
          <w:fldChar w:fldCharType="end"/>
        </w:r>
      </w:hyperlink>
    </w:p>
    <w:p w14:paraId="1CE17F74" w14:textId="4A55536B" w:rsidR="00EE4BAB" w:rsidRDefault="00EE4BAB">
      <w:pPr>
        <w:pStyle w:val="TOC4"/>
        <w:rPr>
          <w:rFonts w:eastAsiaTheme="minorEastAsia"/>
          <w:smallCaps w:val="0"/>
          <w:noProof/>
          <w:kern w:val="2"/>
          <w:sz w:val="24"/>
          <w:szCs w:val="24"/>
          <w:lang w:val="en-US" w:bidi="he-IL"/>
          <w14:ligatures w14:val="standardContextual"/>
        </w:rPr>
      </w:pPr>
      <w:hyperlink w:anchor="_Toc237445436" w:history="1">
        <w:r w:rsidRPr="002D64FC">
          <w:rPr>
            <w:rStyle w:val="Hyperlink"/>
            <w:rFonts w:cstheme="majorHAnsi"/>
            <w:noProof/>
          </w:rPr>
          <w:t xml:space="preserve">Azure </w:t>
        </w:r>
        <w:r w:rsidRPr="002D64FC">
          <w:rPr>
            <w:rStyle w:val="Hyperlink"/>
            <w:rFonts w:cstheme="majorHAnsi"/>
            <w:noProof/>
          </w:rPr>
          <w:t>负载均衡器</w:t>
        </w:r>
        <w:r>
          <w:rPr>
            <w:noProof/>
            <w:webHidden/>
          </w:rPr>
          <w:tab/>
        </w:r>
        <w:r>
          <w:rPr>
            <w:noProof/>
            <w:webHidden/>
          </w:rPr>
          <w:fldChar w:fldCharType="begin"/>
        </w:r>
        <w:r>
          <w:rPr>
            <w:noProof/>
            <w:webHidden/>
          </w:rPr>
          <w:instrText xml:space="preserve"> PAGEREF _Toc237445436 \h </w:instrText>
        </w:r>
        <w:r>
          <w:rPr>
            <w:noProof/>
            <w:webHidden/>
          </w:rPr>
        </w:r>
        <w:r>
          <w:rPr>
            <w:noProof/>
            <w:webHidden/>
          </w:rPr>
          <w:fldChar w:fldCharType="separate"/>
        </w:r>
        <w:r>
          <w:rPr>
            <w:noProof/>
            <w:webHidden/>
          </w:rPr>
          <w:t>62</w:t>
        </w:r>
        <w:r>
          <w:rPr>
            <w:noProof/>
            <w:webHidden/>
          </w:rPr>
          <w:fldChar w:fldCharType="end"/>
        </w:r>
      </w:hyperlink>
    </w:p>
    <w:p w14:paraId="11E3352C" w14:textId="083658B8" w:rsidR="00EE4BAB" w:rsidRDefault="00EE4BAB">
      <w:pPr>
        <w:pStyle w:val="TOC4"/>
        <w:rPr>
          <w:rFonts w:eastAsiaTheme="minorEastAsia"/>
          <w:smallCaps w:val="0"/>
          <w:noProof/>
          <w:kern w:val="2"/>
          <w:sz w:val="24"/>
          <w:szCs w:val="24"/>
          <w:lang w:val="en-US" w:bidi="he-IL"/>
          <w14:ligatures w14:val="standardContextual"/>
        </w:rPr>
      </w:pPr>
      <w:hyperlink w:anchor="_Toc237445437" w:history="1">
        <w:r w:rsidRPr="002D64FC">
          <w:rPr>
            <w:rStyle w:val="Hyperlink"/>
            <w:rFonts w:cstheme="majorHAnsi"/>
            <w:noProof/>
          </w:rPr>
          <w:t xml:space="preserve">Azure </w:t>
        </w:r>
        <w:r w:rsidRPr="002D64FC">
          <w:rPr>
            <w:rStyle w:val="Hyperlink"/>
            <w:rFonts w:cstheme="majorHAnsi"/>
            <w:noProof/>
          </w:rPr>
          <w:t>负载测试</w:t>
        </w:r>
        <w:r>
          <w:rPr>
            <w:noProof/>
            <w:webHidden/>
          </w:rPr>
          <w:tab/>
        </w:r>
        <w:r>
          <w:rPr>
            <w:noProof/>
            <w:webHidden/>
          </w:rPr>
          <w:fldChar w:fldCharType="begin"/>
        </w:r>
        <w:r>
          <w:rPr>
            <w:noProof/>
            <w:webHidden/>
          </w:rPr>
          <w:instrText xml:space="preserve"> PAGEREF _Toc237445437 \h </w:instrText>
        </w:r>
        <w:r>
          <w:rPr>
            <w:noProof/>
            <w:webHidden/>
          </w:rPr>
        </w:r>
        <w:r>
          <w:rPr>
            <w:noProof/>
            <w:webHidden/>
          </w:rPr>
          <w:fldChar w:fldCharType="separate"/>
        </w:r>
        <w:r>
          <w:rPr>
            <w:noProof/>
            <w:webHidden/>
          </w:rPr>
          <w:t>63</w:t>
        </w:r>
        <w:r>
          <w:rPr>
            <w:noProof/>
            <w:webHidden/>
          </w:rPr>
          <w:fldChar w:fldCharType="end"/>
        </w:r>
      </w:hyperlink>
    </w:p>
    <w:p w14:paraId="547B9D05" w14:textId="2EE988A2" w:rsidR="00EE4BAB" w:rsidRDefault="00EE4BAB">
      <w:pPr>
        <w:pStyle w:val="TOC4"/>
        <w:rPr>
          <w:rFonts w:eastAsiaTheme="minorEastAsia"/>
          <w:smallCaps w:val="0"/>
          <w:noProof/>
          <w:kern w:val="2"/>
          <w:sz w:val="24"/>
          <w:szCs w:val="24"/>
          <w:lang w:val="en-US" w:bidi="he-IL"/>
          <w14:ligatures w14:val="standardContextual"/>
        </w:rPr>
      </w:pPr>
      <w:hyperlink w:anchor="_Toc237445438" w:history="1">
        <w:r w:rsidRPr="002D64FC">
          <w:rPr>
            <w:rStyle w:val="Hyperlink"/>
            <w:rFonts w:cstheme="majorHAnsi"/>
            <w:noProof/>
          </w:rPr>
          <w:t>Log Analytics</w:t>
        </w:r>
        <w:r w:rsidRPr="002D64FC">
          <w:rPr>
            <w:rStyle w:val="Hyperlink"/>
            <w:rFonts w:cstheme="majorHAnsi"/>
            <w:noProof/>
          </w:rPr>
          <w:t>（查询可用性</w:t>
        </w:r>
        <w:r w:rsidRPr="002D64FC">
          <w:rPr>
            <w:rStyle w:val="Hyperlink"/>
            <w:rFonts w:cstheme="majorHAnsi"/>
            <w:noProof/>
          </w:rPr>
          <w:t xml:space="preserve"> SLA</w:t>
        </w:r>
        <w:r w:rsidRPr="002D64FC">
          <w:rPr>
            <w:rStyle w:val="Hyperlink"/>
            <w:rFonts w:cstheme="majorHAnsi"/>
            <w:noProof/>
          </w:rPr>
          <w:t>）</w:t>
        </w:r>
        <w:r>
          <w:rPr>
            <w:noProof/>
            <w:webHidden/>
          </w:rPr>
          <w:tab/>
        </w:r>
        <w:r>
          <w:rPr>
            <w:noProof/>
            <w:webHidden/>
          </w:rPr>
          <w:fldChar w:fldCharType="begin"/>
        </w:r>
        <w:r>
          <w:rPr>
            <w:noProof/>
            <w:webHidden/>
          </w:rPr>
          <w:instrText xml:space="preserve"> PAGEREF _Toc237445438 \h </w:instrText>
        </w:r>
        <w:r>
          <w:rPr>
            <w:noProof/>
            <w:webHidden/>
          </w:rPr>
        </w:r>
        <w:r>
          <w:rPr>
            <w:noProof/>
            <w:webHidden/>
          </w:rPr>
          <w:fldChar w:fldCharType="separate"/>
        </w:r>
        <w:r>
          <w:rPr>
            <w:noProof/>
            <w:webHidden/>
          </w:rPr>
          <w:t>63</w:t>
        </w:r>
        <w:r>
          <w:rPr>
            <w:noProof/>
            <w:webHidden/>
          </w:rPr>
          <w:fldChar w:fldCharType="end"/>
        </w:r>
      </w:hyperlink>
    </w:p>
    <w:p w14:paraId="25439FF6" w14:textId="2D7EAA22" w:rsidR="00EE4BAB" w:rsidRDefault="00EE4BAB">
      <w:pPr>
        <w:pStyle w:val="TOC4"/>
        <w:rPr>
          <w:rFonts w:eastAsiaTheme="minorEastAsia"/>
          <w:smallCaps w:val="0"/>
          <w:noProof/>
          <w:kern w:val="2"/>
          <w:sz w:val="24"/>
          <w:szCs w:val="24"/>
          <w:lang w:val="en-US" w:bidi="he-IL"/>
          <w14:ligatures w14:val="standardContextual"/>
        </w:rPr>
      </w:pPr>
      <w:hyperlink w:anchor="_Toc237445439" w:history="1">
        <w:r w:rsidRPr="002D64FC">
          <w:rPr>
            <w:rStyle w:val="Hyperlink"/>
            <w:rFonts w:cstheme="minorHAnsi"/>
            <w:noProof/>
          </w:rPr>
          <w:t>逻辑应用</w:t>
        </w:r>
        <w:r>
          <w:rPr>
            <w:noProof/>
            <w:webHidden/>
          </w:rPr>
          <w:tab/>
        </w:r>
        <w:r>
          <w:rPr>
            <w:noProof/>
            <w:webHidden/>
          </w:rPr>
          <w:fldChar w:fldCharType="begin"/>
        </w:r>
        <w:r>
          <w:rPr>
            <w:noProof/>
            <w:webHidden/>
          </w:rPr>
          <w:instrText xml:space="preserve"> PAGEREF _Toc237445439 \h </w:instrText>
        </w:r>
        <w:r>
          <w:rPr>
            <w:noProof/>
            <w:webHidden/>
          </w:rPr>
        </w:r>
        <w:r>
          <w:rPr>
            <w:noProof/>
            <w:webHidden/>
          </w:rPr>
          <w:fldChar w:fldCharType="separate"/>
        </w:r>
        <w:r>
          <w:rPr>
            <w:noProof/>
            <w:webHidden/>
          </w:rPr>
          <w:t>63</w:t>
        </w:r>
        <w:r>
          <w:rPr>
            <w:noProof/>
            <w:webHidden/>
          </w:rPr>
          <w:fldChar w:fldCharType="end"/>
        </w:r>
      </w:hyperlink>
    </w:p>
    <w:p w14:paraId="2E5C5D5C" w14:textId="2C860CF5" w:rsidR="00EE4BAB" w:rsidRDefault="00EE4BAB">
      <w:pPr>
        <w:pStyle w:val="TOC4"/>
        <w:rPr>
          <w:rFonts w:eastAsiaTheme="minorEastAsia"/>
          <w:smallCaps w:val="0"/>
          <w:noProof/>
          <w:kern w:val="2"/>
          <w:sz w:val="24"/>
          <w:szCs w:val="24"/>
          <w:lang w:val="en-US" w:bidi="he-IL"/>
          <w14:ligatures w14:val="standardContextual"/>
        </w:rPr>
      </w:pPr>
      <w:hyperlink w:anchor="_Toc237445440" w:history="1">
        <w:r w:rsidRPr="002D64FC">
          <w:rPr>
            <w:rStyle w:val="Hyperlink"/>
            <w:rFonts w:cstheme="majorHAnsi"/>
            <w:noProof/>
          </w:rPr>
          <w:t xml:space="preserve">Azure </w:t>
        </w:r>
        <w:r w:rsidRPr="002D64FC">
          <w:rPr>
            <w:rStyle w:val="Hyperlink"/>
            <w:rFonts w:cstheme="majorHAnsi"/>
            <w:noProof/>
          </w:rPr>
          <w:t>机器学习</w:t>
        </w:r>
        <w:r>
          <w:rPr>
            <w:noProof/>
            <w:webHidden/>
          </w:rPr>
          <w:tab/>
        </w:r>
        <w:r>
          <w:rPr>
            <w:noProof/>
            <w:webHidden/>
          </w:rPr>
          <w:fldChar w:fldCharType="begin"/>
        </w:r>
        <w:r>
          <w:rPr>
            <w:noProof/>
            <w:webHidden/>
          </w:rPr>
          <w:instrText xml:space="preserve"> PAGEREF _Toc237445440 \h </w:instrText>
        </w:r>
        <w:r>
          <w:rPr>
            <w:noProof/>
            <w:webHidden/>
          </w:rPr>
        </w:r>
        <w:r>
          <w:rPr>
            <w:noProof/>
            <w:webHidden/>
          </w:rPr>
          <w:fldChar w:fldCharType="separate"/>
        </w:r>
        <w:r>
          <w:rPr>
            <w:noProof/>
            <w:webHidden/>
          </w:rPr>
          <w:t>64</w:t>
        </w:r>
        <w:r>
          <w:rPr>
            <w:noProof/>
            <w:webHidden/>
          </w:rPr>
          <w:fldChar w:fldCharType="end"/>
        </w:r>
      </w:hyperlink>
    </w:p>
    <w:p w14:paraId="287666B8" w14:textId="3526091C" w:rsidR="00EE4BAB" w:rsidRDefault="00EE4BAB">
      <w:pPr>
        <w:pStyle w:val="TOC4"/>
        <w:rPr>
          <w:rFonts w:eastAsiaTheme="minorEastAsia"/>
          <w:smallCaps w:val="0"/>
          <w:noProof/>
          <w:kern w:val="2"/>
          <w:sz w:val="24"/>
          <w:szCs w:val="24"/>
          <w:lang w:val="en-US" w:bidi="he-IL"/>
          <w14:ligatures w14:val="standardContextual"/>
        </w:rPr>
      </w:pPr>
      <w:hyperlink w:anchor="_Toc237445441" w:history="1">
        <w:r w:rsidRPr="002D64FC">
          <w:rPr>
            <w:rStyle w:val="Hyperlink"/>
            <w:rFonts w:cstheme="majorHAnsi"/>
            <w:noProof/>
            <w:lang w:val="en-US"/>
          </w:rPr>
          <w:t xml:space="preserve">Azure </w:t>
        </w:r>
        <w:r w:rsidRPr="002D64FC">
          <w:rPr>
            <w:rStyle w:val="Hyperlink"/>
            <w:rFonts w:cstheme="majorHAnsi"/>
            <w:noProof/>
          </w:rPr>
          <w:t>托管</w:t>
        </w:r>
        <w:r w:rsidRPr="002D64FC">
          <w:rPr>
            <w:rStyle w:val="Hyperlink"/>
            <w:rFonts w:cstheme="majorHAnsi"/>
            <w:noProof/>
          </w:rPr>
          <w:t xml:space="preserve"> Grafana</w:t>
        </w:r>
        <w:r>
          <w:rPr>
            <w:noProof/>
            <w:webHidden/>
          </w:rPr>
          <w:tab/>
        </w:r>
        <w:r>
          <w:rPr>
            <w:noProof/>
            <w:webHidden/>
          </w:rPr>
          <w:fldChar w:fldCharType="begin"/>
        </w:r>
        <w:r>
          <w:rPr>
            <w:noProof/>
            <w:webHidden/>
          </w:rPr>
          <w:instrText xml:space="preserve"> PAGEREF _Toc237445441 \h </w:instrText>
        </w:r>
        <w:r>
          <w:rPr>
            <w:noProof/>
            <w:webHidden/>
          </w:rPr>
        </w:r>
        <w:r>
          <w:rPr>
            <w:noProof/>
            <w:webHidden/>
          </w:rPr>
          <w:fldChar w:fldCharType="separate"/>
        </w:r>
        <w:r>
          <w:rPr>
            <w:noProof/>
            <w:webHidden/>
          </w:rPr>
          <w:t>64</w:t>
        </w:r>
        <w:r>
          <w:rPr>
            <w:noProof/>
            <w:webHidden/>
          </w:rPr>
          <w:fldChar w:fldCharType="end"/>
        </w:r>
      </w:hyperlink>
    </w:p>
    <w:p w14:paraId="614F6195" w14:textId="7ED36E65" w:rsidR="00EE4BAB" w:rsidRDefault="00EE4BAB">
      <w:pPr>
        <w:pStyle w:val="TOC4"/>
        <w:rPr>
          <w:rFonts w:eastAsiaTheme="minorEastAsia"/>
          <w:smallCaps w:val="0"/>
          <w:noProof/>
          <w:kern w:val="2"/>
          <w:sz w:val="24"/>
          <w:szCs w:val="24"/>
          <w:lang w:val="en-US" w:bidi="he-IL"/>
          <w14:ligatures w14:val="standardContextual"/>
        </w:rPr>
      </w:pPr>
      <w:hyperlink w:anchor="_Toc237445442" w:history="1">
        <w:r w:rsidRPr="002D64FC">
          <w:rPr>
            <w:rStyle w:val="Hyperlink"/>
            <w:rFonts w:cstheme="majorHAnsi"/>
            <w:noProof/>
          </w:rPr>
          <w:t>适用于</w:t>
        </w:r>
        <w:r w:rsidRPr="002D64FC">
          <w:rPr>
            <w:rStyle w:val="Hyperlink"/>
            <w:rFonts w:cstheme="majorHAnsi"/>
            <w:noProof/>
          </w:rPr>
          <w:t xml:space="preserve"> Apache Cassandra </w:t>
        </w:r>
        <w:r w:rsidRPr="002D64FC">
          <w:rPr>
            <w:rStyle w:val="Hyperlink"/>
            <w:rFonts w:cstheme="majorHAnsi"/>
            <w:noProof/>
          </w:rPr>
          <w:t>的</w:t>
        </w:r>
        <w:r w:rsidRPr="002D64FC">
          <w:rPr>
            <w:rStyle w:val="Hyperlink"/>
            <w:rFonts w:cstheme="majorHAnsi"/>
            <w:noProof/>
          </w:rPr>
          <w:t xml:space="preserve"> Azure </w:t>
        </w:r>
        <w:r w:rsidRPr="002D64FC">
          <w:rPr>
            <w:rStyle w:val="Hyperlink"/>
            <w:rFonts w:cstheme="majorHAnsi"/>
            <w:noProof/>
          </w:rPr>
          <w:t>托管实例</w:t>
        </w:r>
        <w:r>
          <w:rPr>
            <w:noProof/>
            <w:webHidden/>
          </w:rPr>
          <w:tab/>
        </w:r>
        <w:r>
          <w:rPr>
            <w:noProof/>
            <w:webHidden/>
          </w:rPr>
          <w:fldChar w:fldCharType="begin"/>
        </w:r>
        <w:r>
          <w:rPr>
            <w:noProof/>
            <w:webHidden/>
          </w:rPr>
          <w:instrText xml:space="preserve"> PAGEREF _Toc237445442 \h </w:instrText>
        </w:r>
        <w:r>
          <w:rPr>
            <w:noProof/>
            <w:webHidden/>
          </w:rPr>
        </w:r>
        <w:r>
          <w:rPr>
            <w:noProof/>
            <w:webHidden/>
          </w:rPr>
          <w:fldChar w:fldCharType="separate"/>
        </w:r>
        <w:r>
          <w:rPr>
            <w:noProof/>
            <w:webHidden/>
          </w:rPr>
          <w:t>65</w:t>
        </w:r>
        <w:r>
          <w:rPr>
            <w:noProof/>
            <w:webHidden/>
          </w:rPr>
          <w:fldChar w:fldCharType="end"/>
        </w:r>
      </w:hyperlink>
    </w:p>
    <w:p w14:paraId="3D5F6892" w14:textId="60CA4E01" w:rsidR="00EE4BAB" w:rsidRDefault="00EE4BAB">
      <w:pPr>
        <w:pStyle w:val="TOC4"/>
        <w:rPr>
          <w:rFonts w:eastAsiaTheme="minorEastAsia"/>
          <w:smallCaps w:val="0"/>
          <w:noProof/>
          <w:kern w:val="2"/>
          <w:sz w:val="24"/>
          <w:szCs w:val="24"/>
          <w:lang w:val="en-US" w:bidi="he-IL"/>
          <w14:ligatures w14:val="standardContextual"/>
        </w:rPr>
      </w:pPr>
      <w:hyperlink w:anchor="_Toc237445443" w:history="1">
        <w:r w:rsidRPr="002D64FC">
          <w:rPr>
            <w:rStyle w:val="Hyperlink"/>
            <w:rFonts w:cstheme="majorHAnsi"/>
            <w:noProof/>
          </w:rPr>
          <w:t>Azure Maps</w:t>
        </w:r>
        <w:r>
          <w:rPr>
            <w:noProof/>
            <w:webHidden/>
          </w:rPr>
          <w:tab/>
        </w:r>
        <w:r>
          <w:rPr>
            <w:noProof/>
            <w:webHidden/>
          </w:rPr>
          <w:fldChar w:fldCharType="begin"/>
        </w:r>
        <w:r>
          <w:rPr>
            <w:noProof/>
            <w:webHidden/>
          </w:rPr>
          <w:instrText xml:space="preserve"> PAGEREF _Toc237445443 \h </w:instrText>
        </w:r>
        <w:r>
          <w:rPr>
            <w:noProof/>
            <w:webHidden/>
          </w:rPr>
        </w:r>
        <w:r>
          <w:rPr>
            <w:noProof/>
            <w:webHidden/>
          </w:rPr>
          <w:fldChar w:fldCharType="separate"/>
        </w:r>
        <w:r>
          <w:rPr>
            <w:noProof/>
            <w:webHidden/>
          </w:rPr>
          <w:t>65</w:t>
        </w:r>
        <w:r>
          <w:rPr>
            <w:noProof/>
            <w:webHidden/>
          </w:rPr>
          <w:fldChar w:fldCharType="end"/>
        </w:r>
      </w:hyperlink>
    </w:p>
    <w:p w14:paraId="103B81E8" w14:textId="6BB05E3D" w:rsidR="00EE4BAB" w:rsidRDefault="00EE4BAB">
      <w:pPr>
        <w:pStyle w:val="TOC4"/>
        <w:rPr>
          <w:rFonts w:eastAsiaTheme="minorEastAsia"/>
          <w:smallCaps w:val="0"/>
          <w:noProof/>
          <w:kern w:val="2"/>
          <w:sz w:val="24"/>
          <w:szCs w:val="24"/>
          <w:lang w:val="en-US" w:bidi="he-IL"/>
          <w14:ligatures w14:val="standardContextual"/>
        </w:rPr>
      </w:pPr>
      <w:hyperlink w:anchor="_Toc237445444" w:history="1">
        <w:r w:rsidRPr="002D64FC">
          <w:rPr>
            <w:rStyle w:val="Hyperlink"/>
            <w:rFonts w:cstheme="minorHAnsi"/>
            <w:noProof/>
          </w:rPr>
          <w:t>媒体服务</w:t>
        </w:r>
        <w:r>
          <w:rPr>
            <w:noProof/>
            <w:webHidden/>
          </w:rPr>
          <w:tab/>
        </w:r>
        <w:r>
          <w:rPr>
            <w:noProof/>
            <w:webHidden/>
          </w:rPr>
          <w:fldChar w:fldCharType="begin"/>
        </w:r>
        <w:r>
          <w:rPr>
            <w:noProof/>
            <w:webHidden/>
          </w:rPr>
          <w:instrText xml:space="preserve"> PAGEREF _Toc237445444 \h </w:instrText>
        </w:r>
        <w:r>
          <w:rPr>
            <w:noProof/>
            <w:webHidden/>
          </w:rPr>
        </w:r>
        <w:r>
          <w:rPr>
            <w:noProof/>
            <w:webHidden/>
          </w:rPr>
          <w:fldChar w:fldCharType="separate"/>
        </w:r>
        <w:r>
          <w:rPr>
            <w:noProof/>
            <w:webHidden/>
          </w:rPr>
          <w:t>66</w:t>
        </w:r>
        <w:r>
          <w:rPr>
            <w:noProof/>
            <w:webHidden/>
          </w:rPr>
          <w:fldChar w:fldCharType="end"/>
        </w:r>
      </w:hyperlink>
    </w:p>
    <w:p w14:paraId="55F36517" w14:textId="1D472706" w:rsidR="00EE4BAB" w:rsidRDefault="00EE4BAB">
      <w:pPr>
        <w:pStyle w:val="TOC4"/>
        <w:rPr>
          <w:rFonts w:eastAsiaTheme="minorEastAsia"/>
          <w:smallCaps w:val="0"/>
          <w:noProof/>
          <w:kern w:val="2"/>
          <w:sz w:val="24"/>
          <w:szCs w:val="24"/>
          <w:lang w:val="en-US" w:bidi="he-IL"/>
          <w14:ligatures w14:val="standardContextual"/>
        </w:rPr>
      </w:pPr>
      <w:hyperlink w:anchor="_Toc237445445" w:history="1">
        <w:r w:rsidRPr="002D64FC">
          <w:rPr>
            <w:rStyle w:val="Hyperlink"/>
            <w:rFonts w:cstheme="majorHAnsi"/>
            <w:noProof/>
          </w:rPr>
          <w:t xml:space="preserve">MedTech </w:t>
        </w:r>
        <w:r w:rsidRPr="002D64FC">
          <w:rPr>
            <w:rStyle w:val="Hyperlink"/>
            <w:rFonts w:cstheme="majorHAnsi"/>
            <w:noProof/>
          </w:rPr>
          <w:t>服务</w:t>
        </w:r>
        <w:r>
          <w:rPr>
            <w:noProof/>
            <w:webHidden/>
          </w:rPr>
          <w:tab/>
        </w:r>
        <w:r>
          <w:rPr>
            <w:noProof/>
            <w:webHidden/>
          </w:rPr>
          <w:fldChar w:fldCharType="begin"/>
        </w:r>
        <w:r>
          <w:rPr>
            <w:noProof/>
            <w:webHidden/>
          </w:rPr>
          <w:instrText xml:space="preserve"> PAGEREF _Toc237445445 \h </w:instrText>
        </w:r>
        <w:r>
          <w:rPr>
            <w:noProof/>
            <w:webHidden/>
          </w:rPr>
        </w:r>
        <w:r>
          <w:rPr>
            <w:noProof/>
            <w:webHidden/>
          </w:rPr>
          <w:fldChar w:fldCharType="separate"/>
        </w:r>
        <w:r>
          <w:rPr>
            <w:noProof/>
            <w:webHidden/>
          </w:rPr>
          <w:t>68</w:t>
        </w:r>
        <w:r>
          <w:rPr>
            <w:noProof/>
            <w:webHidden/>
          </w:rPr>
          <w:fldChar w:fldCharType="end"/>
        </w:r>
      </w:hyperlink>
    </w:p>
    <w:p w14:paraId="757A0BF4" w14:textId="14802FA9" w:rsidR="00EE4BAB" w:rsidRDefault="00EE4BAB">
      <w:pPr>
        <w:pStyle w:val="TOC4"/>
        <w:rPr>
          <w:rFonts w:eastAsiaTheme="minorEastAsia"/>
          <w:smallCaps w:val="0"/>
          <w:noProof/>
          <w:kern w:val="2"/>
          <w:sz w:val="24"/>
          <w:szCs w:val="24"/>
          <w:lang w:val="en-US" w:bidi="he-IL"/>
          <w14:ligatures w14:val="standardContextual"/>
        </w:rPr>
      </w:pPr>
      <w:hyperlink w:anchor="_Toc237445446" w:history="1">
        <w:r w:rsidRPr="002D64FC">
          <w:rPr>
            <w:rStyle w:val="Hyperlink"/>
            <w:rFonts w:ascii="Calibri Light" w:hAnsi="Calibri Light" w:cs="Calibri Light"/>
            <w:noProof/>
          </w:rPr>
          <w:t>Microsoft</w:t>
        </w:r>
        <w:r w:rsidRPr="002D64FC">
          <w:rPr>
            <w:rStyle w:val="Hyperlink"/>
            <w:rFonts w:ascii="SimSun" w:hAnsi="SimSun" w:cs="Calibri Light"/>
            <w:noProof/>
          </w:rPr>
          <w:t xml:space="preserve"> </w:t>
        </w:r>
        <w:r w:rsidRPr="002D64FC">
          <w:rPr>
            <w:rStyle w:val="Hyperlink"/>
            <w:rFonts w:ascii="Calibri Light" w:hAnsi="Calibri Light" w:cs="Calibri Light"/>
            <w:noProof/>
          </w:rPr>
          <w:t>Discovery</w:t>
        </w:r>
        <w:r w:rsidRPr="002D64FC">
          <w:rPr>
            <w:rStyle w:val="Hyperlink"/>
            <w:rFonts w:ascii="SimSun" w:hAnsi="SimSun" w:cs="Calibri Light"/>
            <w:noProof/>
          </w:rPr>
          <w:t xml:space="preserve"> 服务</w:t>
        </w:r>
        <w:r>
          <w:rPr>
            <w:noProof/>
            <w:webHidden/>
          </w:rPr>
          <w:tab/>
        </w:r>
        <w:r>
          <w:rPr>
            <w:noProof/>
            <w:webHidden/>
          </w:rPr>
          <w:fldChar w:fldCharType="begin"/>
        </w:r>
        <w:r>
          <w:rPr>
            <w:noProof/>
            <w:webHidden/>
          </w:rPr>
          <w:instrText xml:space="preserve"> PAGEREF _Toc237445446 \h </w:instrText>
        </w:r>
        <w:r>
          <w:rPr>
            <w:noProof/>
            <w:webHidden/>
          </w:rPr>
        </w:r>
        <w:r>
          <w:rPr>
            <w:noProof/>
            <w:webHidden/>
          </w:rPr>
          <w:fldChar w:fldCharType="separate"/>
        </w:r>
        <w:r>
          <w:rPr>
            <w:noProof/>
            <w:webHidden/>
          </w:rPr>
          <w:t>68</w:t>
        </w:r>
        <w:r>
          <w:rPr>
            <w:noProof/>
            <w:webHidden/>
          </w:rPr>
          <w:fldChar w:fldCharType="end"/>
        </w:r>
      </w:hyperlink>
    </w:p>
    <w:p w14:paraId="66297F5B" w14:textId="688539D4" w:rsidR="00EE4BAB" w:rsidRDefault="00EE4BAB">
      <w:pPr>
        <w:pStyle w:val="TOC4"/>
        <w:rPr>
          <w:rFonts w:eastAsiaTheme="minorEastAsia"/>
          <w:smallCaps w:val="0"/>
          <w:noProof/>
          <w:kern w:val="2"/>
          <w:sz w:val="24"/>
          <w:szCs w:val="24"/>
          <w:lang w:val="en-US" w:bidi="he-IL"/>
          <w14:ligatures w14:val="standardContextual"/>
        </w:rPr>
      </w:pPr>
      <w:hyperlink w:anchor="_Toc237445447" w:history="1">
        <w:r w:rsidRPr="002D64FC">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_Toc237445447 \h </w:instrText>
        </w:r>
        <w:r>
          <w:rPr>
            <w:noProof/>
            <w:webHidden/>
          </w:rPr>
        </w:r>
        <w:r>
          <w:rPr>
            <w:noProof/>
            <w:webHidden/>
          </w:rPr>
          <w:fldChar w:fldCharType="separate"/>
        </w:r>
        <w:r>
          <w:rPr>
            <w:noProof/>
            <w:webHidden/>
          </w:rPr>
          <w:t>69</w:t>
        </w:r>
        <w:r>
          <w:rPr>
            <w:noProof/>
            <w:webHidden/>
          </w:rPr>
          <w:fldChar w:fldCharType="end"/>
        </w:r>
      </w:hyperlink>
    </w:p>
    <w:p w14:paraId="6107BFAA" w14:textId="10DE382F" w:rsidR="00EE4BAB" w:rsidRDefault="00EE4BAB">
      <w:pPr>
        <w:pStyle w:val="TOC4"/>
        <w:rPr>
          <w:rFonts w:eastAsiaTheme="minorEastAsia"/>
          <w:smallCaps w:val="0"/>
          <w:noProof/>
          <w:kern w:val="2"/>
          <w:sz w:val="24"/>
          <w:szCs w:val="24"/>
          <w:lang w:val="en-US" w:bidi="he-IL"/>
          <w14:ligatures w14:val="standardContextual"/>
        </w:rPr>
      </w:pPr>
      <w:hyperlink w:anchor="_Toc237445448" w:history="1">
        <w:r w:rsidRPr="002D64FC">
          <w:rPr>
            <w:rStyle w:val="Hyperlink"/>
            <w:rFonts w:cstheme="majorHAnsi"/>
            <w:noProof/>
          </w:rPr>
          <w:t>Microsoft Genomics</w:t>
        </w:r>
        <w:r>
          <w:rPr>
            <w:noProof/>
            <w:webHidden/>
          </w:rPr>
          <w:tab/>
        </w:r>
        <w:r>
          <w:rPr>
            <w:noProof/>
            <w:webHidden/>
          </w:rPr>
          <w:fldChar w:fldCharType="begin"/>
        </w:r>
        <w:r>
          <w:rPr>
            <w:noProof/>
            <w:webHidden/>
          </w:rPr>
          <w:instrText xml:space="preserve"> PAGEREF _Toc237445448 \h </w:instrText>
        </w:r>
        <w:r>
          <w:rPr>
            <w:noProof/>
            <w:webHidden/>
          </w:rPr>
        </w:r>
        <w:r>
          <w:rPr>
            <w:noProof/>
            <w:webHidden/>
          </w:rPr>
          <w:fldChar w:fldCharType="separate"/>
        </w:r>
        <w:r>
          <w:rPr>
            <w:noProof/>
            <w:webHidden/>
          </w:rPr>
          <w:t>70</w:t>
        </w:r>
        <w:r>
          <w:rPr>
            <w:noProof/>
            <w:webHidden/>
          </w:rPr>
          <w:fldChar w:fldCharType="end"/>
        </w:r>
      </w:hyperlink>
    </w:p>
    <w:p w14:paraId="0150D566" w14:textId="77B83558" w:rsidR="00EE4BAB" w:rsidRDefault="00EE4BAB">
      <w:pPr>
        <w:pStyle w:val="TOC4"/>
        <w:rPr>
          <w:rFonts w:eastAsiaTheme="minorEastAsia"/>
          <w:smallCaps w:val="0"/>
          <w:noProof/>
          <w:kern w:val="2"/>
          <w:sz w:val="24"/>
          <w:szCs w:val="24"/>
          <w:lang w:val="en-US" w:bidi="he-IL"/>
          <w14:ligatures w14:val="standardContextual"/>
        </w:rPr>
      </w:pPr>
      <w:hyperlink w:anchor="_Toc237445449" w:history="1">
        <w:r w:rsidRPr="002D64FC">
          <w:rPr>
            <w:rStyle w:val="Hyperlink"/>
            <w:rFonts w:cstheme="majorHAnsi"/>
            <w:noProof/>
          </w:rPr>
          <w:t>Microsoft Planetary Computer Pro – SLA</w:t>
        </w:r>
        <w:r w:rsidRPr="002D64FC">
          <w:rPr>
            <w:rStyle w:val="Hyperlink"/>
            <w:rFonts w:cstheme="majorHAnsi"/>
            <w:noProof/>
          </w:rPr>
          <w:t>：</w:t>
        </w:r>
        <w:r>
          <w:rPr>
            <w:noProof/>
            <w:webHidden/>
          </w:rPr>
          <w:tab/>
        </w:r>
        <w:r>
          <w:rPr>
            <w:noProof/>
            <w:webHidden/>
          </w:rPr>
          <w:fldChar w:fldCharType="begin"/>
        </w:r>
        <w:r>
          <w:rPr>
            <w:noProof/>
            <w:webHidden/>
          </w:rPr>
          <w:instrText xml:space="preserve"> PAGEREF _Toc237445449 \h </w:instrText>
        </w:r>
        <w:r>
          <w:rPr>
            <w:noProof/>
            <w:webHidden/>
          </w:rPr>
        </w:r>
        <w:r>
          <w:rPr>
            <w:noProof/>
            <w:webHidden/>
          </w:rPr>
          <w:fldChar w:fldCharType="separate"/>
        </w:r>
        <w:r>
          <w:rPr>
            <w:noProof/>
            <w:webHidden/>
          </w:rPr>
          <w:t>70</w:t>
        </w:r>
        <w:r>
          <w:rPr>
            <w:noProof/>
            <w:webHidden/>
          </w:rPr>
          <w:fldChar w:fldCharType="end"/>
        </w:r>
      </w:hyperlink>
    </w:p>
    <w:p w14:paraId="1517481B" w14:textId="61178FB1" w:rsidR="00EE4BAB" w:rsidRDefault="00EE4BAB">
      <w:pPr>
        <w:pStyle w:val="TOC4"/>
        <w:rPr>
          <w:rFonts w:eastAsiaTheme="minorEastAsia"/>
          <w:smallCaps w:val="0"/>
          <w:noProof/>
          <w:kern w:val="2"/>
          <w:sz w:val="24"/>
          <w:szCs w:val="24"/>
          <w:lang w:val="en-US" w:bidi="he-IL"/>
          <w14:ligatures w14:val="standardContextual"/>
        </w:rPr>
      </w:pPr>
      <w:hyperlink w:anchor="_Toc237445450" w:history="1">
        <w:r w:rsidRPr="002D64FC">
          <w:rPr>
            <w:rStyle w:val="Hyperlink"/>
            <w:rFonts w:cstheme="majorHAnsi"/>
            <w:noProof/>
          </w:rPr>
          <w:t>Microsoft Sentinel</w:t>
        </w:r>
        <w:r>
          <w:rPr>
            <w:noProof/>
            <w:webHidden/>
          </w:rPr>
          <w:tab/>
        </w:r>
        <w:r>
          <w:rPr>
            <w:noProof/>
            <w:webHidden/>
          </w:rPr>
          <w:fldChar w:fldCharType="begin"/>
        </w:r>
        <w:r>
          <w:rPr>
            <w:noProof/>
            <w:webHidden/>
          </w:rPr>
          <w:instrText xml:space="preserve"> PAGEREF _Toc237445450 \h </w:instrText>
        </w:r>
        <w:r>
          <w:rPr>
            <w:noProof/>
            <w:webHidden/>
          </w:rPr>
        </w:r>
        <w:r>
          <w:rPr>
            <w:noProof/>
            <w:webHidden/>
          </w:rPr>
          <w:fldChar w:fldCharType="separate"/>
        </w:r>
        <w:r>
          <w:rPr>
            <w:noProof/>
            <w:webHidden/>
          </w:rPr>
          <w:t>70</w:t>
        </w:r>
        <w:r>
          <w:rPr>
            <w:noProof/>
            <w:webHidden/>
          </w:rPr>
          <w:fldChar w:fldCharType="end"/>
        </w:r>
      </w:hyperlink>
    </w:p>
    <w:p w14:paraId="3935E111" w14:textId="2441C044" w:rsidR="00EE4BAB" w:rsidRDefault="00EE4BAB">
      <w:pPr>
        <w:pStyle w:val="TOC4"/>
        <w:rPr>
          <w:rFonts w:eastAsiaTheme="minorEastAsia"/>
          <w:smallCaps w:val="0"/>
          <w:noProof/>
          <w:kern w:val="2"/>
          <w:sz w:val="24"/>
          <w:szCs w:val="24"/>
          <w:lang w:val="en-US" w:bidi="he-IL"/>
          <w14:ligatures w14:val="standardContextual"/>
        </w:rPr>
      </w:pPr>
      <w:hyperlink w:anchor="_Toc237445451" w:history="1">
        <w:r w:rsidRPr="002D64FC">
          <w:rPr>
            <w:rStyle w:val="Hyperlink"/>
            <w:rFonts w:cstheme="minorHAnsi"/>
            <w:noProof/>
          </w:rPr>
          <w:t>移动服务</w:t>
        </w:r>
        <w:r>
          <w:rPr>
            <w:noProof/>
            <w:webHidden/>
          </w:rPr>
          <w:tab/>
        </w:r>
        <w:r>
          <w:rPr>
            <w:noProof/>
            <w:webHidden/>
          </w:rPr>
          <w:fldChar w:fldCharType="begin"/>
        </w:r>
        <w:r>
          <w:rPr>
            <w:noProof/>
            <w:webHidden/>
          </w:rPr>
          <w:instrText xml:space="preserve"> PAGEREF _Toc237445451 \h </w:instrText>
        </w:r>
        <w:r>
          <w:rPr>
            <w:noProof/>
            <w:webHidden/>
          </w:rPr>
        </w:r>
        <w:r>
          <w:rPr>
            <w:noProof/>
            <w:webHidden/>
          </w:rPr>
          <w:fldChar w:fldCharType="separate"/>
        </w:r>
        <w:r>
          <w:rPr>
            <w:noProof/>
            <w:webHidden/>
          </w:rPr>
          <w:t>71</w:t>
        </w:r>
        <w:r>
          <w:rPr>
            <w:noProof/>
            <w:webHidden/>
          </w:rPr>
          <w:fldChar w:fldCharType="end"/>
        </w:r>
      </w:hyperlink>
    </w:p>
    <w:p w14:paraId="6308236D" w14:textId="1D766989" w:rsidR="00EE4BAB" w:rsidRDefault="00EE4BAB">
      <w:pPr>
        <w:pStyle w:val="TOC4"/>
        <w:rPr>
          <w:rFonts w:eastAsiaTheme="minorEastAsia"/>
          <w:smallCaps w:val="0"/>
          <w:noProof/>
          <w:kern w:val="2"/>
          <w:sz w:val="24"/>
          <w:szCs w:val="24"/>
          <w:lang w:val="en-US" w:bidi="he-IL"/>
          <w14:ligatures w14:val="standardContextual"/>
        </w:rPr>
      </w:pPr>
      <w:hyperlink w:anchor="_Toc237445452" w:history="1">
        <w:r w:rsidRPr="002D64FC">
          <w:rPr>
            <w:rStyle w:val="Hyperlink"/>
            <w:rFonts w:cstheme="majorHAnsi"/>
            <w:noProof/>
          </w:rPr>
          <w:t>Azure Monitor</w:t>
        </w:r>
        <w:r>
          <w:rPr>
            <w:noProof/>
            <w:webHidden/>
          </w:rPr>
          <w:tab/>
        </w:r>
        <w:r>
          <w:rPr>
            <w:noProof/>
            <w:webHidden/>
          </w:rPr>
          <w:fldChar w:fldCharType="begin"/>
        </w:r>
        <w:r>
          <w:rPr>
            <w:noProof/>
            <w:webHidden/>
          </w:rPr>
          <w:instrText xml:space="preserve"> PAGEREF _Toc237445452 \h </w:instrText>
        </w:r>
        <w:r>
          <w:rPr>
            <w:noProof/>
            <w:webHidden/>
          </w:rPr>
        </w:r>
        <w:r>
          <w:rPr>
            <w:noProof/>
            <w:webHidden/>
          </w:rPr>
          <w:fldChar w:fldCharType="separate"/>
        </w:r>
        <w:r>
          <w:rPr>
            <w:noProof/>
            <w:webHidden/>
          </w:rPr>
          <w:t>71</w:t>
        </w:r>
        <w:r>
          <w:rPr>
            <w:noProof/>
            <w:webHidden/>
          </w:rPr>
          <w:fldChar w:fldCharType="end"/>
        </w:r>
      </w:hyperlink>
    </w:p>
    <w:p w14:paraId="4A43F173" w14:textId="4D72F400" w:rsidR="00EE4BAB" w:rsidRDefault="00EE4BAB">
      <w:pPr>
        <w:pStyle w:val="TOC4"/>
        <w:rPr>
          <w:rFonts w:eastAsiaTheme="minorEastAsia"/>
          <w:smallCaps w:val="0"/>
          <w:noProof/>
          <w:kern w:val="2"/>
          <w:sz w:val="24"/>
          <w:szCs w:val="24"/>
          <w:lang w:val="en-US" w:bidi="he-IL"/>
          <w14:ligatures w14:val="standardContextual"/>
        </w:rPr>
      </w:pPr>
      <w:hyperlink w:anchor="_Toc237445453" w:history="1">
        <w:r w:rsidRPr="002D64FC">
          <w:rPr>
            <w:rStyle w:val="Hyperlink"/>
            <w:rFonts w:cstheme="majorHAnsi"/>
            <w:noProof/>
          </w:rPr>
          <w:t xml:space="preserve">Azure NetApp </w:t>
        </w:r>
        <w:r w:rsidRPr="002D64FC">
          <w:rPr>
            <w:rStyle w:val="Hyperlink"/>
            <w:rFonts w:cstheme="majorHAnsi"/>
            <w:noProof/>
          </w:rPr>
          <w:t>文件</w:t>
        </w:r>
        <w:r>
          <w:rPr>
            <w:noProof/>
            <w:webHidden/>
          </w:rPr>
          <w:tab/>
        </w:r>
        <w:r>
          <w:rPr>
            <w:noProof/>
            <w:webHidden/>
          </w:rPr>
          <w:fldChar w:fldCharType="begin"/>
        </w:r>
        <w:r>
          <w:rPr>
            <w:noProof/>
            <w:webHidden/>
          </w:rPr>
          <w:instrText xml:space="preserve"> PAGEREF _Toc237445453 \h </w:instrText>
        </w:r>
        <w:r>
          <w:rPr>
            <w:noProof/>
            <w:webHidden/>
          </w:rPr>
        </w:r>
        <w:r>
          <w:rPr>
            <w:noProof/>
            <w:webHidden/>
          </w:rPr>
          <w:fldChar w:fldCharType="separate"/>
        </w:r>
        <w:r>
          <w:rPr>
            <w:noProof/>
            <w:webHidden/>
          </w:rPr>
          <w:t>72</w:t>
        </w:r>
        <w:r>
          <w:rPr>
            <w:noProof/>
            <w:webHidden/>
          </w:rPr>
          <w:fldChar w:fldCharType="end"/>
        </w:r>
      </w:hyperlink>
    </w:p>
    <w:p w14:paraId="2B92B55A" w14:textId="12451DD4" w:rsidR="00EE4BAB" w:rsidRDefault="00EE4BAB">
      <w:pPr>
        <w:pStyle w:val="TOC4"/>
        <w:rPr>
          <w:rFonts w:eastAsiaTheme="minorEastAsia"/>
          <w:smallCaps w:val="0"/>
          <w:noProof/>
          <w:kern w:val="2"/>
          <w:sz w:val="24"/>
          <w:szCs w:val="24"/>
          <w:lang w:val="en-US" w:bidi="he-IL"/>
          <w14:ligatures w14:val="standardContextual"/>
        </w:rPr>
      </w:pPr>
      <w:hyperlink w:anchor="_Toc237445454" w:history="1">
        <w:r w:rsidRPr="002D64FC">
          <w:rPr>
            <w:rStyle w:val="Hyperlink"/>
            <w:rFonts w:cstheme="minorHAnsi"/>
            <w:noProof/>
          </w:rPr>
          <w:t>网络观察程序</w:t>
        </w:r>
        <w:r>
          <w:rPr>
            <w:noProof/>
            <w:webHidden/>
          </w:rPr>
          <w:tab/>
        </w:r>
        <w:r>
          <w:rPr>
            <w:noProof/>
            <w:webHidden/>
          </w:rPr>
          <w:fldChar w:fldCharType="begin"/>
        </w:r>
        <w:r>
          <w:rPr>
            <w:noProof/>
            <w:webHidden/>
          </w:rPr>
          <w:instrText xml:space="preserve"> PAGEREF _Toc237445454 \h </w:instrText>
        </w:r>
        <w:r>
          <w:rPr>
            <w:noProof/>
            <w:webHidden/>
          </w:rPr>
        </w:r>
        <w:r>
          <w:rPr>
            <w:noProof/>
            <w:webHidden/>
          </w:rPr>
          <w:fldChar w:fldCharType="separate"/>
        </w:r>
        <w:r>
          <w:rPr>
            <w:noProof/>
            <w:webHidden/>
          </w:rPr>
          <w:t>72</w:t>
        </w:r>
        <w:r>
          <w:rPr>
            <w:noProof/>
            <w:webHidden/>
          </w:rPr>
          <w:fldChar w:fldCharType="end"/>
        </w:r>
      </w:hyperlink>
    </w:p>
    <w:p w14:paraId="3643F8BD" w14:textId="192269A6" w:rsidR="00EE4BAB" w:rsidRDefault="00EE4BAB">
      <w:pPr>
        <w:pStyle w:val="TOC4"/>
        <w:rPr>
          <w:rFonts w:eastAsiaTheme="minorEastAsia"/>
          <w:smallCaps w:val="0"/>
          <w:noProof/>
          <w:kern w:val="2"/>
          <w:sz w:val="24"/>
          <w:szCs w:val="24"/>
          <w:lang w:val="en-US" w:bidi="he-IL"/>
          <w14:ligatures w14:val="standardContextual"/>
        </w:rPr>
      </w:pPr>
      <w:hyperlink w:anchor="_Toc237445455" w:history="1">
        <w:r w:rsidRPr="002D64FC">
          <w:rPr>
            <w:rStyle w:val="Hyperlink"/>
            <w:rFonts w:cstheme="minorHAnsi"/>
            <w:noProof/>
          </w:rPr>
          <w:t>通知中心</w:t>
        </w:r>
        <w:r>
          <w:rPr>
            <w:noProof/>
            <w:webHidden/>
          </w:rPr>
          <w:tab/>
        </w:r>
        <w:r>
          <w:rPr>
            <w:noProof/>
            <w:webHidden/>
          </w:rPr>
          <w:fldChar w:fldCharType="begin"/>
        </w:r>
        <w:r>
          <w:rPr>
            <w:noProof/>
            <w:webHidden/>
          </w:rPr>
          <w:instrText xml:space="preserve"> PAGEREF _Toc237445455 \h </w:instrText>
        </w:r>
        <w:r>
          <w:rPr>
            <w:noProof/>
            <w:webHidden/>
          </w:rPr>
        </w:r>
        <w:r>
          <w:rPr>
            <w:noProof/>
            <w:webHidden/>
          </w:rPr>
          <w:fldChar w:fldCharType="separate"/>
        </w:r>
        <w:r>
          <w:rPr>
            <w:noProof/>
            <w:webHidden/>
          </w:rPr>
          <w:t>73</w:t>
        </w:r>
        <w:r>
          <w:rPr>
            <w:noProof/>
            <w:webHidden/>
          </w:rPr>
          <w:fldChar w:fldCharType="end"/>
        </w:r>
      </w:hyperlink>
    </w:p>
    <w:p w14:paraId="68AA4998" w14:textId="0A8DBB65" w:rsidR="00EE4BAB" w:rsidRDefault="00EE4BAB">
      <w:pPr>
        <w:pStyle w:val="TOC4"/>
        <w:rPr>
          <w:rFonts w:eastAsiaTheme="minorEastAsia"/>
          <w:smallCaps w:val="0"/>
          <w:noProof/>
          <w:kern w:val="2"/>
          <w:sz w:val="24"/>
          <w:szCs w:val="24"/>
          <w:lang w:val="en-US" w:bidi="he-IL"/>
          <w14:ligatures w14:val="standardContextual"/>
        </w:rPr>
      </w:pPr>
      <w:hyperlink w:anchor="_Toc237445456" w:history="1">
        <w:r w:rsidRPr="002D64FC">
          <w:rPr>
            <w:rStyle w:val="Hyperlink"/>
            <w:rFonts w:cstheme="majorHAnsi"/>
            <w:noProof/>
          </w:rPr>
          <w:t xml:space="preserve">Azure </w:t>
        </w:r>
        <w:r w:rsidRPr="002D64FC">
          <w:rPr>
            <w:rStyle w:val="Hyperlink"/>
            <w:rFonts w:cstheme="majorHAnsi"/>
            <w:noProof/>
          </w:rPr>
          <w:t>虚拟机的按需容量预留</w:t>
        </w:r>
        <w:r>
          <w:rPr>
            <w:noProof/>
            <w:webHidden/>
          </w:rPr>
          <w:tab/>
        </w:r>
        <w:r>
          <w:rPr>
            <w:noProof/>
            <w:webHidden/>
          </w:rPr>
          <w:fldChar w:fldCharType="begin"/>
        </w:r>
        <w:r>
          <w:rPr>
            <w:noProof/>
            <w:webHidden/>
          </w:rPr>
          <w:instrText xml:space="preserve"> PAGEREF _Toc237445456 \h </w:instrText>
        </w:r>
        <w:r>
          <w:rPr>
            <w:noProof/>
            <w:webHidden/>
          </w:rPr>
        </w:r>
        <w:r>
          <w:rPr>
            <w:noProof/>
            <w:webHidden/>
          </w:rPr>
          <w:fldChar w:fldCharType="separate"/>
        </w:r>
        <w:r>
          <w:rPr>
            <w:noProof/>
            <w:webHidden/>
          </w:rPr>
          <w:t>73</w:t>
        </w:r>
        <w:r>
          <w:rPr>
            <w:noProof/>
            <w:webHidden/>
          </w:rPr>
          <w:fldChar w:fldCharType="end"/>
        </w:r>
      </w:hyperlink>
    </w:p>
    <w:p w14:paraId="67D62B60" w14:textId="0A0554DF" w:rsidR="00EE4BAB" w:rsidRDefault="00EE4BAB">
      <w:pPr>
        <w:pStyle w:val="TOC4"/>
        <w:rPr>
          <w:rFonts w:eastAsiaTheme="minorEastAsia"/>
          <w:smallCaps w:val="0"/>
          <w:noProof/>
          <w:kern w:val="2"/>
          <w:sz w:val="24"/>
          <w:szCs w:val="24"/>
          <w:lang w:val="en-US" w:bidi="he-IL"/>
          <w14:ligatures w14:val="standardContextual"/>
        </w:rPr>
      </w:pPr>
      <w:hyperlink w:anchor="_Toc237445457" w:history="1">
        <w:r w:rsidRPr="002D64FC">
          <w:rPr>
            <w:rStyle w:val="Hyperlink"/>
            <w:rFonts w:cstheme="majorHAnsi"/>
            <w:noProof/>
            <w:lang w:val="en-US"/>
          </w:rPr>
          <w:t xml:space="preserve">Foundry </w:t>
        </w:r>
        <w:r w:rsidRPr="002D64FC">
          <w:rPr>
            <w:rStyle w:val="Hyperlink"/>
            <w:rFonts w:cstheme="majorHAnsi"/>
            <w:noProof/>
          </w:rPr>
          <w:t>模型</w:t>
        </w:r>
        <w:r>
          <w:rPr>
            <w:noProof/>
            <w:webHidden/>
          </w:rPr>
          <w:tab/>
        </w:r>
        <w:r>
          <w:rPr>
            <w:noProof/>
            <w:webHidden/>
          </w:rPr>
          <w:fldChar w:fldCharType="begin"/>
        </w:r>
        <w:r>
          <w:rPr>
            <w:noProof/>
            <w:webHidden/>
          </w:rPr>
          <w:instrText xml:space="preserve"> PAGEREF _Toc237445457 \h </w:instrText>
        </w:r>
        <w:r>
          <w:rPr>
            <w:noProof/>
            <w:webHidden/>
          </w:rPr>
        </w:r>
        <w:r>
          <w:rPr>
            <w:noProof/>
            <w:webHidden/>
          </w:rPr>
          <w:fldChar w:fldCharType="separate"/>
        </w:r>
        <w:r>
          <w:rPr>
            <w:noProof/>
            <w:webHidden/>
          </w:rPr>
          <w:t>75</w:t>
        </w:r>
        <w:r>
          <w:rPr>
            <w:noProof/>
            <w:webHidden/>
          </w:rPr>
          <w:fldChar w:fldCharType="end"/>
        </w:r>
      </w:hyperlink>
    </w:p>
    <w:p w14:paraId="1E4AF5F1" w14:textId="4BE0AE95" w:rsidR="00EE4BAB" w:rsidRDefault="00EE4BAB">
      <w:pPr>
        <w:pStyle w:val="TOC4"/>
        <w:rPr>
          <w:rFonts w:eastAsiaTheme="minorEastAsia"/>
          <w:smallCaps w:val="0"/>
          <w:noProof/>
          <w:kern w:val="2"/>
          <w:sz w:val="24"/>
          <w:szCs w:val="24"/>
          <w:lang w:val="en-US" w:bidi="he-IL"/>
          <w14:ligatures w14:val="standardContextual"/>
        </w:rPr>
      </w:pPr>
      <w:hyperlink w:anchor="_Toc237445458" w:history="1">
        <w:r w:rsidRPr="002D64FC">
          <w:rPr>
            <w:rStyle w:val="Hyperlink"/>
            <w:rFonts w:ascii="Calibri" w:hAnsi="Calibri" w:cs="Calibri"/>
            <w:noProof/>
          </w:rPr>
          <w:t>对象复制</w:t>
        </w:r>
        <w:r w:rsidRPr="002D64FC">
          <w:rPr>
            <w:rStyle w:val="Hyperlink"/>
            <w:rFonts w:ascii="Calibri" w:hAnsi="Calibri" w:cs="Calibri"/>
            <w:noProof/>
          </w:rPr>
          <w:t xml:space="preserve"> – </w:t>
        </w:r>
        <w:r w:rsidRPr="002D64FC">
          <w:rPr>
            <w:rStyle w:val="Hyperlink"/>
            <w:rFonts w:ascii="Calibri" w:hAnsi="Calibri" w:cs="Calibri"/>
            <w:noProof/>
          </w:rPr>
          <w:t>优先复制</w:t>
        </w:r>
        <w:r>
          <w:rPr>
            <w:noProof/>
            <w:webHidden/>
          </w:rPr>
          <w:tab/>
        </w:r>
        <w:r>
          <w:rPr>
            <w:noProof/>
            <w:webHidden/>
          </w:rPr>
          <w:fldChar w:fldCharType="begin"/>
        </w:r>
        <w:r>
          <w:rPr>
            <w:noProof/>
            <w:webHidden/>
          </w:rPr>
          <w:instrText xml:space="preserve"> PAGEREF _Toc237445458 \h </w:instrText>
        </w:r>
        <w:r>
          <w:rPr>
            <w:noProof/>
            <w:webHidden/>
          </w:rPr>
        </w:r>
        <w:r>
          <w:rPr>
            <w:noProof/>
            <w:webHidden/>
          </w:rPr>
          <w:fldChar w:fldCharType="separate"/>
        </w:r>
        <w:r>
          <w:rPr>
            <w:noProof/>
            <w:webHidden/>
          </w:rPr>
          <w:t>76</w:t>
        </w:r>
        <w:r>
          <w:rPr>
            <w:noProof/>
            <w:webHidden/>
          </w:rPr>
          <w:fldChar w:fldCharType="end"/>
        </w:r>
      </w:hyperlink>
    </w:p>
    <w:p w14:paraId="3CC9DFE4" w14:textId="76C7E447" w:rsidR="00EE4BAB" w:rsidRDefault="00EE4BAB">
      <w:pPr>
        <w:pStyle w:val="TOC4"/>
        <w:rPr>
          <w:rFonts w:eastAsiaTheme="minorEastAsia"/>
          <w:smallCaps w:val="0"/>
          <w:noProof/>
          <w:kern w:val="2"/>
          <w:sz w:val="24"/>
          <w:szCs w:val="24"/>
          <w:lang w:val="en-US" w:bidi="he-IL"/>
          <w14:ligatures w14:val="standardContextual"/>
        </w:rPr>
      </w:pPr>
      <w:hyperlink w:anchor="_Toc237445459" w:history="1">
        <w:r w:rsidRPr="002D64FC">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_Toc237445459 \h </w:instrText>
        </w:r>
        <w:r>
          <w:rPr>
            <w:noProof/>
            <w:webHidden/>
          </w:rPr>
        </w:r>
        <w:r>
          <w:rPr>
            <w:noProof/>
            <w:webHidden/>
          </w:rPr>
          <w:fldChar w:fldCharType="separate"/>
        </w:r>
        <w:r>
          <w:rPr>
            <w:noProof/>
            <w:webHidden/>
          </w:rPr>
          <w:t>76</w:t>
        </w:r>
        <w:r>
          <w:rPr>
            <w:noProof/>
            <w:webHidden/>
          </w:rPr>
          <w:fldChar w:fldCharType="end"/>
        </w:r>
      </w:hyperlink>
    </w:p>
    <w:p w14:paraId="279EF04B" w14:textId="6702063A" w:rsidR="00EE4BAB" w:rsidRDefault="00EE4BAB">
      <w:pPr>
        <w:pStyle w:val="TOC4"/>
        <w:rPr>
          <w:rFonts w:eastAsiaTheme="minorEastAsia"/>
          <w:smallCaps w:val="0"/>
          <w:noProof/>
          <w:kern w:val="2"/>
          <w:sz w:val="24"/>
          <w:szCs w:val="24"/>
          <w:lang w:val="en-US" w:bidi="he-IL"/>
          <w14:ligatures w14:val="standardContextual"/>
        </w:rPr>
      </w:pPr>
      <w:hyperlink w:anchor="_Toc237445460" w:history="1">
        <w:r w:rsidRPr="002D64FC">
          <w:rPr>
            <w:rStyle w:val="Hyperlink"/>
            <w:rFonts w:cstheme="majorHAnsi"/>
            <w:noProof/>
          </w:rPr>
          <w:t xml:space="preserve">Azure Orbital </w:t>
        </w:r>
        <w:r w:rsidRPr="002D64FC">
          <w:rPr>
            <w:rStyle w:val="Hyperlink"/>
            <w:rFonts w:cstheme="majorHAnsi"/>
            <w:noProof/>
          </w:rPr>
          <w:t>地面站</w:t>
        </w:r>
        <w:r>
          <w:rPr>
            <w:noProof/>
            <w:webHidden/>
          </w:rPr>
          <w:tab/>
        </w:r>
        <w:r>
          <w:rPr>
            <w:noProof/>
            <w:webHidden/>
          </w:rPr>
          <w:fldChar w:fldCharType="begin"/>
        </w:r>
        <w:r>
          <w:rPr>
            <w:noProof/>
            <w:webHidden/>
          </w:rPr>
          <w:instrText xml:space="preserve"> PAGEREF _Toc237445460 \h </w:instrText>
        </w:r>
        <w:r>
          <w:rPr>
            <w:noProof/>
            <w:webHidden/>
          </w:rPr>
        </w:r>
        <w:r>
          <w:rPr>
            <w:noProof/>
            <w:webHidden/>
          </w:rPr>
          <w:fldChar w:fldCharType="separate"/>
        </w:r>
        <w:r>
          <w:rPr>
            <w:noProof/>
            <w:webHidden/>
          </w:rPr>
          <w:t>77</w:t>
        </w:r>
        <w:r>
          <w:rPr>
            <w:noProof/>
            <w:webHidden/>
          </w:rPr>
          <w:fldChar w:fldCharType="end"/>
        </w:r>
      </w:hyperlink>
    </w:p>
    <w:p w14:paraId="17752525" w14:textId="009730E3" w:rsidR="00EE4BAB" w:rsidRDefault="00EE4BAB">
      <w:pPr>
        <w:pStyle w:val="TOC4"/>
        <w:rPr>
          <w:rFonts w:eastAsiaTheme="minorEastAsia"/>
          <w:smallCaps w:val="0"/>
          <w:noProof/>
          <w:kern w:val="2"/>
          <w:sz w:val="24"/>
          <w:szCs w:val="24"/>
          <w:lang w:val="en-US" w:bidi="he-IL"/>
          <w14:ligatures w14:val="standardContextual"/>
        </w:rPr>
      </w:pPr>
      <w:hyperlink w:anchor="_Toc237445461" w:history="1">
        <w:r w:rsidRPr="002D64FC">
          <w:rPr>
            <w:rStyle w:val="Hyperlink"/>
            <w:rFonts w:cstheme="majorHAnsi"/>
            <w:noProof/>
          </w:rPr>
          <w:t xml:space="preserve">Microsoft Playwright </w:t>
        </w:r>
        <w:r w:rsidRPr="002D64FC">
          <w:rPr>
            <w:rStyle w:val="Hyperlink"/>
            <w:rFonts w:cstheme="majorHAnsi"/>
            <w:noProof/>
          </w:rPr>
          <w:t>测试</w:t>
        </w:r>
        <w:r>
          <w:rPr>
            <w:noProof/>
            <w:webHidden/>
          </w:rPr>
          <w:tab/>
        </w:r>
        <w:r>
          <w:rPr>
            <w:noProof/>
            <w:webHidden/>
          </w:rPr>
          <w:fldChar w:fldCharType="begin"/>
        </w:r>
        <w:r>
          <w:rPr>
            <w:noProof/>
            <w:webHidden/>
          </w:rPr>
          <w:instrText xml:space="preserve"> PAGEREF _Toc237445461 \h </w:instrText>
        </w:r>
        <w:r>
          <w:rPr>
            <w:noProof/>
            <w:webHidden/>
          </w:rPr>
        </w:r>
        <w:r>
          <w:rPr>
            <w:noProof/>
            <w:webHidden/>
          </w:rPr>
          <w:fldChar w:fldCharType="separate"/>
        </w:r>
        <w:r>
          <w:rPr>
            <w:noProof/>
            <w:webHidden/>
          </w:rPr>
          <w:t>77</w:t>
        </w:r>
        <w:r>
          <w:rPr>
            <w:noProof/>
            <w:webHidden/>
          </w:rPr>
          <w:fldChar w:fldCharType="end"/>
        </w:r>
      </w:hyperlink>
    </w:p>
    <w:p w14:paraId="041EC341" w14:textId="4CE8B7B6" w:rsidR="00EE4BAB" w:rsidRDefault="00EE4BAB">
      <w:pPr>
        <w:pStyle w:val="TOC4"/>
        <w:rPr>
          <w:rFonts w:eastAsiaTheme="minorEastAsia"/>
          <w:smallCaps w:val="0"/>
          <w:noProof/>
          <w:kern w:val="2"/>
          <w:sz w:val="24"/>
          <w:szCs w:val="24"/>
          <w:lang w:val="en-US" w:bidi="he-IL"/>
          <w14:ligatures w14:val="standardContextual"/>
        </w:rPr>
      </w:pPr>
      <w:hyperlink w:anchor="_Toc237445462" w:history="1">
        <w:r w:rsidRPr="002D64FC">
          <w:rPr>
            <w:rStyle w:val="Hyperlink"/>
            <w:rFonts w:cstheme="majorHAnsi"/>
            <w:noProof/>
          </w:rPr>
          <w:t xml:space="preserve">Azure </w:t>
        </w:r>
        <w:r w:rsidRPr="002D64FC">
          <w:rPr>
            <w:rStyle w:val="Hyperlink"/>
            <w:rFonts w:cstheme="majorHAnsi"/>
            <w:noProof/>
          </w:rPr>
          <w:t>专用链接</w:t>
        </w:r>
        <w:r>
          <w:rPr>
            <w:noProof/>
            <w:webHidden/>
          </w:rPr>
          <w:tab/>
        </w:r>
        <w:r>
          <w:rPr>
            <w:noProof/>
            <w:webHidden/>
          </w:rPr>
          <w:fldChar w:fldCharType="begin"/>
        </w:r>
        <w:r>
          <w:rPr>
            <w:noProof/>
            <w:webHidden/>
          </w:rPr>
          <w:instrText xml:space="preserve"> PAGEREF _Toc237445462 \h </w:instrText>
        </w:r>
        <w:r>
          <w:rPr>
            <w:noProof/>
            <w:webHidden/>
          </w:rPr>
        </w:r>
        <w:r>
          <w:rPr>
            <w:noProof/>
            <w:webHidden/>
          </w:rPr>
          <w:fldChar w:fldCharType="separate"/>
        </w:r>
        <w:r>
          <w:rPr>
            <w:noProof/>
            <w:webHidden/>
          </w:rPr>
          <w:t>78</w:t>
        </w:r>
        <w:r>
          <w:rPr>
            <w:noProof/>
            <w:webHidden/>
          </w:rPr>
          <w:fldChar w:fldCharType="end"/>
        </w:r>
      </w:hyperlink>
    </w:p>
    <w:p w14:paraId="2B353AAE" w14:textId="26ECA94B" w:rsidR="00EE4BAB" w:rsidRDefault="00EE4BAB">
      <w:pPr>
        <w:pStyle w:val="TOC4"/>
        <w:rPr>
          <w:rFonts w:eastAsiaTheme="minorEastAsia"/>
          <w:smallCaps w:val="0"/>
          <w:noProof/>
          <w:kern w:val="2"/>
          <w:sz w:val="24"/>
          <w:szCs w:val="24"/>
          <w:lang w:val="en-US" w:bidi="he-IL"/>
          <w14:ligatures w14:val="standardContextual"/>
        </w:rPr>
      </w:pPr>
      <w:hyperlink w:anchor="_Toc237445463" w:history="1">
        <w:r w:rsidRPr="002D64FC">
          <w:rPr>
            <w:rStyle w:val="Hyperlink"/>
            <w:rFonts w:cstheme="majorHAnsi"/>
            <w:noProof/>
          </w:rPr>
          <w:t>Microsoft Purview</w:t>
        </w:r>
        <w:r>
          <w:rPr>
            <w:noProof/>
            <w:webHidden/>
          </w:rPr>
          <w:tab/>
        </w:r>
        <w:r>
          <w:rPr>
            <w:noProof/>
            <w:webHidden/>
          </w:rPr>
          <w:fldChar w:fldCharType="begin"/>
        </w:r>
        <w:r>
          <w:rPr>
            <w:noProof/>
            <w:webHidden/>
          </w:rPr>
          <w:instrText xml:space="preserve"> PAGEREF _Toc237445463 \h </w:instrText>
        </w:r>
        <w:r>
          <w:rPr>
            <w:noProof/>
            <w:webHidden/>
          </w:rPr>
        </w:r>
        <w:r>
          <w:rPr>
            <w:noProof/>
            <w:webHidden/>
          </w:rPr>
          <w:fldChar w:fldCharType="separate"/>
        </w:r>
        <w:r>
          <w:rPr>
            <w:noProof/>
            <w:webHidden/>
          </w:rPr>
          <w:t>78</w:t>
        </w:r>
        <w:r>
          <w:rPr>
            <w:noProof/>
            <w:webHidden/>
          </w:rPr>
          <w:fldChar w:fldCharType="end"/>
        </w:r>
      </w:hyperlink>
    </w:p>
    <w:p w14:paraId="3418E32D" w14:textId="60CB4379" w:rsidR="00EE4BAB" w:rsidRDefault="00EE4BAB">
      <w:pPr>
        <w:pStyle w:val="TOC4"/>
        <w:rPr>
          <w:rFonts w:eastAsiaTheme="minorEastAsia"/>
          <w:smallCaps w:val="0"/>
          <w:noProof/>
          <w:kern w:val="2"/>
          <w:sz w:val="24"/>
          <w:szCs w:val="24"/>
          <w:lang w:val="en-US" w:bidi="he-IL"/>
          <w14:ligatures w14:val="standardContextual"/>
        </w:rPr>
      </w:pPr>
      <w:hyperlink w:anchor="_Toc237445464" w:history="1">
        <w:r w:rsidRPr="002D64FC">
          <w:rPr>
            <w:rStyle w:val="Hyperlink"/>
            <w:rFonts w:cstheme="majorHAnsi"/>
            <w:noProof/>
            <w:lang w:val="en-US"/>
          </w:rPr>
          <w:t>Azure Red Hat OpenShift</w:t>
        </w:r>
        <w:r>
          <w:rPr>
            <w:noProof/>
            <w:webHidden/>
          </w:rPr>
          <w:tab/>
        </w:r>
        <w:r>
          <w:rPr>
            <w:noProof/>
            <w:webHidden/>
          </w:rPr>
          <w:fldChar w:fldCharType="begin"/>
        </w:r>
        <w:r>
          <w:rPr>
            <w:noProof/>
            <w:webHidden/>
          </w:rPr>
          <w:instrText xml:space="preserve"> PAGEREF _Toc237445464 \h </w:instrText>
        </w:r>
        <w:r>
          <w:rPr>
            <w:noProof/>
            <w:webHidden/>
          </w:rPr>
        </w:r>
        <w:r>
          <w:rPr>
            <w:noProof/>
            <w:webHidden/>
          </w:rPr>
          <w:fldChar w:fldCharType="separate"/>
        </w:r>
        <w:r>
          <w:rPr>
            <w:noProof/>
            <w:webHidden/>
          </w:rPr>
          <w:t>78</w:t>
        </w:r>
        <w:r>
          <w:rPr>
            <w:noProof/>
            <w:webHidden/>
          </w:rPr>
          <w:fldChar w:fldCharType="end"/>
        </w:r>
      </w:hyperlink>
    </w:p>
    <w:p w14:paraId="39D01781" w14:textId="1BC5CD65" w:rsidR="00EE4BAB" w:rsidRDefault="00EE4BAB">
      <w:pPr>
        <w:pStyle w:val="TOC4"/>
        <w:rPr>
          <w:rFonts w:eastAsiaTheme="minorEastAsia"/>
          <w:smallCaps w:val="0"/>
          <w:noProof/>
          <w:kern w:val="2"/>
          <w:sz w:val="24"/>
          <w:szCs w:val="24"/>
          <w:lang w:val="en-US" w:bidi="he-IL"/>
          <w14:ligatures w14:val="standardContextual"/>
        </w:rPr>
      </w:pPr>
      <w:hyperlink w:anchor="_Toc237445465" w:history="1">
        <w:r w:rsidRPr="002D64FC">
          <w:rPr>
            <w:rStyle w:val="Hyperlink"/>
            <w:rFonts w:cstheme="minorHAnsi"/>
            <w:noProof/>
          </w:rPr>
          <w:t>远程渲染</w:t>
        </w:r>
        <w:r>
          <w:rPr>
            <w:noProof/>
            <w:webHidden/>
          </w:rPr>
          <w:tab/>
        </w:r>
        <w:r>
          <w:rPr>
            <w:noProof/>
            <w:webHidden/>
          </w:rPr>
          <w:fldChar w:fldCharType="begin"/>
        </w:r>
        <w:r>
          <w:rPr>
            <w:noProof/>
            <w:webHidden/>
          </w:rPr>
          <w:instrText xml:space="preserve"> PAGEREF _Toc237445465 \h </w:instrText>
        </w:r>
        <w:r>
          <w:rPr>
            <w:noProof/>
            <w:webHidden/>
          </w:rPr>
        </w:r>
        <w:r>
          <w:rPr>
            <w:noProof/>
            <w:webHidden/>
          </w:rPr>
          <w:fldChar w:fldCharType="separate"/>
        </w:r>
        <w:r>
          <w:rPr>
            <w:noProof/>
            <w:webHidden/>
          </w:rPr>
          <w:t>79</w:t>
        </w:r>
        <w:r>
          <w:rPr>
            <w:noProof/>
            <w:webHidden/>
          </w:rPr>
          <w:fldChar w:fldCharType="end"/>
        </w:r>
      </w:hyperlink>
    </w:p>
    <w:p w14:paraId="7F2287C0" w14:textId="63720A10" w:rsidR="00EE4BAB" w:rsidRDefault="00EE4BAB">
      <w:pPr>
        <w:pStyle w:val="TOC4"/>
        <w:rPr>
          <w:rFonts w:eastAsiaTheme="minorEastAsia"/>
          <w:smallCaps w:val="0"/>
          <w:noProof/>
          <w:kern w:val="2"/>
          <w:sz w:val="24"/>
          <w:szCs w:val="24"/>
          <w:lang w:val="en-US" w:bidi="he-IL"/>
          <w14:ligatures w14:val="standardContextual"/>
        </w:rPr>
      </w:pPr>
      <w:hyperlink w:anchor="_Toc237445466" w:history="1">
        <w:r w:rsidRPr="002D64FC">
          <w:rPr>
            <w:rStyle w:val="Hyperlink"/>
            <w:rFonts w:cstheme="majorHAnsi"/>
            <w:noProof/>
          </w:rPr>
          <w:t xml:space="preserve">Azure </w:t>
        </w:r>
        <w:r w:rsidRPr="002D64FC">
          <w:rPr>
            <w:rStyle w:val="Hyperlink"/>
            <w:rFonts w:cstheme="majorHAnsi"/>
            <w:noProof/>
          </w:rPr>
          <w:t>路由服务器</w:t>
        </w:r>
        <w:r>
          <w:rPr>
            <w:noProof/>
            <w:webHidden/>
          </w:rPr>
          <w:tab/>
        </w:r>
        <w:r>
          <w:rPr>
            <w:noProof/>
            <w:webHidden/>
          </w:rPr>
          <w:fldChar w:fldCharType="begin"/>
        </w:r>
        <w:r>
          <w:rPr>
            <w:noProof/>
            <w:webHidden/>
          </w:rPr>
          <w:instrText xml:space="preserve"> PAGEREF _Toc237445466 \h </w:instrText>
        </w:r>
        <w:r>
          <w:rPr>
            <w:noProof/>
            <w:webHidden/>
          </w:rPr>
        </w:r>
        <w:r>
          <w:rPr>
            <w:noProof/>
            <w:webHidden/>
          </w:rPr>
          <w:fldChar w:fldCharType="separate"/>
        </w:r>
        <w:r>
          <w:rPr>
            <w:noProof/>
            <w:webHidden/>
          </w:rPr>
          <w:t>79</w:t>
        </w:r>
        <w:r>
          <w:rPr>
            <w:noProof/>
            <w:webHidden/>
          </w:rPr>
          <w:fldChar w:fldCharType="end"/>
        </w:r>
      </w:hyperlink>
    </w:p>
    <w:p w14:paraId="6ABED36C" w14:textId="706584C9" w:rsidR="00EE4BAB" w:rsidRDefault="00EE4BAB">
      <w:pPr>
        <w:pStyle w:val="TOC4"/>
        <w:rPr>
          <w:rFonts w:eastAsiaTheme="minorEastAsia"/>
          <w:smallCaps w:val="0"/>
          <w:noProof/>
          <w:kern w:val="2"/>
          <w:sz w:val="24"/>
          <w:szCs w:val="24"/>
          <w:lang w:val="en-US" w:bidi="he-IL"/>
          <w14:ligatures w14:val="standardContextual"/>
        </w:rPr>
      </w:pPr>
      <w:hyperlink w:anchor="_Toc237445467" w:history="1">
        <w:r w:rsidRPr="002D64FC">
          <w:rPr>
            <w:rStyle w:val="Hyperlink"/>
            <w:rFonts w:cstheme="majorHAnsi"/>
            <w:noProof/>
          </w:rPr>
          <w:t xml:space="preserve">SAP HANA on Azure </w:t>
        </w:r>
        <w:r w:rsidRPr="002D64FC">
          <w:rPr>
            <w:rStyle w:val="Hyperlink"/>
            <w:rFonts w:cstheme="majorHAnsi"/>
            <w:noProof/>
          </w:rPr>
          <w:t>大型实例</w:t>
        </w:r>
        <w:r>
          <w:rPr>
            <w:noProof/>
            <w:webHidden/>
          </w:rPr>
          <w:tab/>
        </w:r>
        <w:r>
          <w:rPr>
            <w:noProof/>
            <w:webHidden/>
          </w:rPr>
          <w:fldChar w:fldCharType="begin"/>
        </w:r>
        <w:r>
          <w:rPr>
            <w:noProof/>
            <w:webHidden/>
          </w:rPr>
          <w:instrText xml:space="preserve"> PAGEREF _Toc237445467 \h </w:instrText>
        </w:r>
        <w:r>
          <w:rPr>
            <w:noProof/>
            <w:webHidden/>
          </w:rPr>
        </w:r>
        <w:r>
          <w:rPr>
            <w:noProof/>
            <w:webHidden/>
          </w:rPr>
          <w:fldChar w:fldCharType="separate"/>
        </w:r>
        <w:r>
          <w:rPr>
            <w:noProof/>
            <w:webHidden/>
          </w:rPr>
          <w:t>80</w:t>
        </w:r>
        <w:r>
          <w:rPr>
            <w:noProof/>
            <w:webHidden/>
          </w:rPr>
          <w:fldChar w:fldCharType="end"/>
        </w:r>
      </w:hyperlink>
    </w:p>
    <w:p w14:paraId="35C1CE0C" w14:textId="0A2135E5" w:rsidR="00EE4BAB" w:rsidRDefault="00EE4BAB">
      <w:pPr>
        <w:pStyle w:val="TOC4"/>
        <w:rPr>
          <w:rFonts w:eastAsiaTheme="minorEastAsia"/>
          <w:smallCaps w:val="0"/>
          <w:noProof/>
          <w:kern w:val="2"/>
          <w:sz w:val="24"/>
          <w:szCs w:val="24"/>
          <w:lang w:val="en-US" w:bidi="he-IL"/>
          <w14:ligatures w14:val="standardContextual"/>
        </w:rPr>
      </w:pPr>
      <w:hyperlink w:anchor="_Toc237445468" w:history="1">
        <w:r w:rsidRPr="002D64FC">
          <w:rPr>
            <w:rStyle w:val="Hyperlink"/>
            <w:rFonts w:cstheme="minorHAnsi"/>
            <w:noProof/>
          </w:rPr>
          <w:t>计划程序</w:t>
        </w:r>
        <w:r>
          <w:rPr>
            <w:noProof/>
            <w:webHidden/>
          </w:rPr>
          <w:tab/>
        </w:r>
        <w:r>
          <w:rPr>
            <w:noProof/>
            <w:webHidden/>
          </w:rPr>
          <w:fldChar w:fldCharType="begin"/>
        </w:r>
        <w:r>
          <w:rPr>
            <w:noProof/>
            <w:webHidden/>
          </w:rPr>
          <w:instrText xml:space="preserve"> PAGEREF _Toc237445468 \h </w:instrText>
        </w:r>
        <w:r>
          <w:rPr>
            <w:noProof/>
            <w:webHidden/>
          </w:rPr>
        </w:r>
        <w:r>
          <w:rPr>
            <w:noProof/>
            <w:webHidden/>
          </w:rPr>
          <w:fldChar w:fldCharType="separate"/>
        </w:r>
        <w:r>
          <w:rPr>
            <w:noProof/>
            <w:webHidden/>
          </w:rPr>
          <w:t>81</w:t>
        </w:r>
        <w:r>
          <w:rPr>
            <w:noProof/>
            <w:webHidden/>
          </w:rPr>
          <w:fldChar w:fldCharType="end"/>
        </w:r>
      </w:hyperlink>
    </w:p>
    <w:p w14:paraId="670A66D7" w14:textId="79656A06" w:rsidR="00EE4BAB" w:rsidRDefault="00EE4BAB">
      <w:pPr>
        <w:pStyle w:val="TOC4"/>
        <w:rPr>
          <w:rFonts w:eastAsiaTheme="minorEastAsia"/>
          <w:smallCaps w:val="0"/>
          <w:noProof/>
          <w:kern w:val="2"/>
          <w:sz w:val="24"/>
          <w:szCs w:val="24"/>
          <w:lang w:val="en-US" w:bidi="he-IL"/>
          <w14:ligatures w14:val="standardContextual"/>
        </w:rPr>
      </w:pPr>
      <w:hyperlink w:anchor="_Toc237445469" w:history="1">
        <w:r w:rsidRPr="002D64FC">
          <w:rPr>
            <w:rStyle w:val="Hyperlink"/>
            <w:rFonts w:cstheme="majorHAnsi"/>
            <w:noProof/>
          </w:rPr>
          <w:t>Service-Bus</w:t>
        </w:r>
        <w:r>
          <w:rPr>
            <w:noProof/>
            <w:webHidden/>
          </w:rPr>
          <w:tab/>
        </w:r>
        <w:r>
          <w:rPr>
            <w:noProof/>
            <w:webHidden/>
          </w:rPr>
          <w:fldChar w:fldCharType="begin"/>
        </w:r>
        <w:r>
          <w:rPr>
            <w:noProof/>
            <w:webHidden/>
          </w:rPr>
          <w:instrText xml:space="preserve"> PAGEREF _Toc237445469 \h </w:instrText>
        </w:r>
        <w:r>
          <w:rPr>
            <w:noProof/>
            <w:webHidden/>
          </w:rPr>
        </w:r>
        <w:r>
          <w:rPr>
            <w:noProof/>
            <w:webHidden/>
          </w:rPr>
          <w:fldChar w:fldCharType="separate"/>
        </w:r>
        <w:r>
          <w:rPr>
            <w:noProof/>
            <w:webHidden/>
          </w:rPr>
          <w:t>81</w:t>
        </w:r>
        <w:r>
          <w:rPr>
            <w:noProof/>
            <w:webHidden/>
          </w:rPr>
          <w:fldChar w:fldCharType="end"/>
        </w:r>
      </w:hyperlink>
    </w:p>
    <w:p w14:paraId="1518470F" w14:textId="442E74EF" w:rsidR="00EE4BAB" w:rsidRDefault="00EE4BAB">
      <w:pPr>
        <w:pStyle w:val="TOC4"/>
        <w:rPr>
          <w:rFonts w:eastAsiaTheme="minorEastAsia"/>
          <w:smallCaps w:val="0"/>
          <w:noProof/>
          <w:kern w:val="2"/>
          <w:sz w:val="24"/>
          <w:szCs w:val="24"/>
          <w:lang w:val="en-US" w:bidi="he-IL"/>
          <w14:ligatures w14:val="standardContextual"/>
        </w:rPr>
      </w:pPr>
      <w:hyperlink w:anchor="_Toc237445470" w:history="1">
        <w:r w:rsidRPr="002D64FC">
          <w:rPr>
            <w:rStyle w:val="Hyperlink"/>
            <w:rFonts w:cstheme="majorHAnsi"/>
            <w:noProof/>
          </w:rPr>
          <w:t xml:space="preserve">Azure SignalR </w:t>
        </w:r>
        <w:r w:rsidRPr="002D64FC">
          <w:rPr>
            <w:rStyle w:val="Hyperlink"/>
            <w:rFonts w:cstheme="majorHAnsi"/>
            <w:noProof/>
          </w:rPr>
          <w:t>服务</w:t>
        </w:r>
        <w:r>
          <w:rPr>
            <w:noProof/>
            <w:webHidden/>
          </w:rPr>
          <w:tab/>
        </w:r>
        <w:r>
          <w:rPr>
            <w:noProof/>
            <w:webHidden/>
          </w:rPr>
          <w:fldChar w:fldCharType="begin"/>
        </w:r>
        <w:r>
          <w:rPr>
            <w:noProof/>
            <w:webHidden/>
          </w:rPr>
          <w:instrText xml:space="preserve"> PAGEREF _Toc237445470 \h </w:instrText>
        </w:r>
        <w:r>
          <w:rPr>
            <w:noProof/>
            <w:webHidden/>
          </w:rPr>
        </w:r>
        <w:r>
          <w:rPr>
            <w:noProof/>
            <w:webHidden/>
          </w:rPr>
          <w:fldChar w:fldCharType="separate"/>
        </w:r>
        <w:r>
          <w:rPr>
            <w:noProof/>
            <w:webHidden/>
          </w:rPr>
          <w:t>82</w:t>
        </w:r>
        <w:r>
          <w:rPr>
            <w:noProof/>
            <w:webHidden/>
          </w:rPr>
          <w:fldChar w:fldCharType="end"/>
        </w:r>
      </w:hyperlink>
    </w:p>
    <w:p w14:paraId="5F6AD514" w14:textId="14ABC741" w:rsidR="00EE4BAB" w:rsidRDefault="00EE4BAB">
      <w:pPr>
        <w:pStyle w:val="TOC4"/>
        <w:rPr>
          <w:rFonts w:eastAsiaTheme="minorEastAsia"/>
          <w:smallCaps w:val="0"/>
          <w:noProof/>
          <w:kern w:val="2"/>
          <w:sz w:val="24"/>
          <w:szCs w:val="24"/>
          <w:lang w:val="en-US" w:bidi="he-IL"/>
          <w14:ligatures w14:val="standardContextual"/>
        </w:rPr>
      </w:pPr>
      <w:hyperlink w:anchor="_Toc237445471" w:history="1">
        <w:r w:rsidRPr="002D64FC">
          <w:rPr>
            <w:rStyle w:val="Hyperlink"/>
            <w:rFonts w:cstheme="majorHAnsi"/>
            <w:noProof/>
          </w:rPr>
          <w:t>Azure Site Recovery</w:t>
        </w:r>
        <w:r>
          <w:rPr>
            <w:noProof/>
            <w:webHidden/>
          </w:rPr>
          <w:tab/>
        </w:r>
        <w:r>
          <w:rPr>
            <w:noProof/>
            <w:webHidden/>
          </w:rPr>
          <w:fldChar w:fldCharType="begin"/>
        </w:r>
        <w:r>
          <w:rPr>
            <w:noProof/>
            <w:webHidden/>
          </w:rPr>
          <w:instrText xml:space="preserve"> PAGEREF _Toc237445471 \h </w:instrText>
        </w:r>
        <w:r>
          <w:rPr>
            <w:noProof/>
            <w:webHidden/>
          </w:rPr>
        </w:r>
        <w:r>
          <w:rPr>
            <w:noProof/>
            <w:webHidden/>
          </w:rPr>
          <w:fldChar w:fldCharType="separate"/>
        </w:r>
        <w:r>
          <w:rPr>
            <w:noProof/>
            <w:webHidden/>
          </w:rPr>
          <w:t>82</w:t>
        </w:r>
        <w:r>
          <w:rPr>
            <w:noProof/>
            <w:webHidden/>
          </w:rPr>
          <w:fldChar w:fldCharType="end"/>
        </w:r>
      </w:hyperlink>
    </w:p>
    <w:p w14:paraId="207D36CF" w14:textId="4BC1FBCC" w:rsidR="00EE4BAB" w:rsidRDefault="00EE4BAB">
      <w:pPr>
        <w:pStyle w:val="TOC4"/>
        <w:rPr>
          <w:rFonts w:eastAsiaTheme="minorEastAsia"/>
          <w:smallCaps w:val="0"/>
          <w:noProof/>
          <w:kern w:val="2"/>
          <w:sz w:val="24"/>
          <w:szCs w:val="24"/>
          <w:lang w:val="en-US" w:bidi="he-IL"/>
          <w14:ligatures w14:val="standardContextual"/>
        </w:rPr>
      </w:pPr>
      <w:hyperlink w:anchor="_Toc237445472" w:history="1">
        <w:r w:rsidRPr="002D64FC">
          <w:rPr>
            <w:rStyle w:val="Hyperlink"/>
            <w:rFonts w:cstheme="minorHAnsi"/>
            <w:noProof/>
          </w:rPr>
          <w:t>空间定位点</w:t>
        </w:r>
        <w:r>
          <w:rPr>
            <w:noProof/>
            <w:webHidden/>
          </w:rPr>
          <w:tab/>
        </w:r>
        <w:r>
          <w:rPr>
            <w:noProof/>
            <w:webHidden/>
          </w:rPr>
          <w:fldChar w:fldCharType="begin"/>
        </w:r>
        <w:r>
          <w:rPr>
            <w:noProof/>
            <w:webHidden/>
          </w:rPr>
          <w:instrText xml:space="preserve"> PAGEREF _Toc237445472 \h </w:instrText>
        </w:r>
        <w:r>
          <w:rPr>
            <w:noProof/>
            <w:webHidden/>
          </w:rPr>
        </w:r>
        <w:r>
          <w:rPr>
            <w:noProof/>
            <w:webHidden/>
          </w:rPr>
          <w:fldChar w:fldCharType="separate"/>
        </w:r>
        <w:r>
          <w:rPr>
            <w:noProof/>
            <w:webHidden/>
          </w:rPr>
          <w:t>83</w:t>
        </w:r>
        <w:r>
          <w:rPr>
            <w:noProof/>
            <w:webHidden/>
          </w:rPr>
          <w:fldChar w:fldCharType="end"/>
        </w:r>
      </w:hyperlink>
    </w:p>
    <w:p w14:paraId="7EAC752B" w14:textId="611A5D99" w:rsidR="00EE4BAB" w:rsidRDefault="00EE4BAB">
      <w:pPr>
        <w:pStyle w:val="TOC4"/>
        <w:rPr>
          <w:rFonts w:eastAsiaTheme="minorEastAsia"/>
          <w:smallCaps w:val="0"/>
          <w:noProof/>
          <w:kern w:val="2"/>
          <w:sz w:val="24"/>
          <w:szCs w:val="24"/>
          <w:lang w:val="en-US" w:bidi="he-IL"/>
          <w14:ligatures w14:val="standardContextual"/>
        </w:rPr>
      </w:pPr>
      <w:hyperlink w:anchor="_Toc237445473" w:history="1">
        <w:r w:rsidRPr="002D64FC">
          <w:rPr>
            <w:rStyle w:val="Hyperlink"/>
            <w:rFonts w:cstheme="majorHAnsi"/>
            <w:noProof/>
          </w:rPr>
          <w:t>Azure Spring Apps</w:t>
        </w:r>
        <w:r>
          <w:rPr>
            <w:noProof/>
            <w:webHidden/>
          </w:rPr>
          <w:tab/>
        </w:r>
        <w:r>
          <w:rPr>
            <w:noProof/>
            <w:webHidden/>
          </w:rPr>
          <w:fldChar w:fldCharType="begin"/>
        </w:r>
        <w:r>
          <w:rPr>
            <w:noProof/>
            <w:webHidden/>
          </w:rPr>
          <w:instrText xml:space="preserve"> PAGEREF _Toc237445473 \h </w:instrText>
        </w:r>
        <w:r>
          <w:rPr>
            <w:noProof/>
            <w:webHidden/>
          </w:rPr>
        </w:r>
        <w:r>
          <w:rPr>
            <w:noProof/>
            <w:webHidden/>
          </w:rPr>
          <w:fldChar w:fldCharType="separate"/>
        </w:r>
        <w:r>
          <w:rPr>
            <w:noProof/>
            <w:webHidden/>
          </w:rPr>
          <w:t>83</w:t>
        </w:r>
        <w:r>
          <w:rPr>
            <w:noProof/>
            <w:webHidden/>
          </w:rPr>
          <w:fldChar w:fldCharType="end"/>
        </w:r>
      </w:hyperlink>
    </w:p>
    <w:p w14:paraId="3917E7E2" w14:textId="5DF111AE" w:rsidR="00EE4BAB" w:rsidRDefault="00EE4BAB">
      <w:pPr>
        <w:pStyle w:val="TOC4"/>
        <w:rPr>
          <w:rFonts w:eastAsiaTheme="minorEastAsia"/>
          <w:smallCaps w:val="0"/>
          <w:noProof/>
          <w:kern w:val="2"/>
          <w:sz w:val="24"/>
          <w:szCs w:val="24"/>
          <w:lang w:val="en-US" w:bidi="he-IL"/>
          <w14:ligatures w14:val="standardContextual"/>
        </w:rPr>
      </w:pPr>
      <w:hyperlink w:anchor="_Toc237445474" w:history="1">
        <w:r w:rsidRPr="002D64FC">
          <w:rPr>
            <w:rStyle w:val="Hyperlink"/>
            <w:rFonts w:cstheme="majorHAnsi"/>
            <w:noProof/>
          </w:rPr>
          <w:t xml:space="preserve">Azure SQL </w:t>
        </w:r>
        <w:r w:rsidRPr="002D64FC">
          <w:rPr>
            <w:rStyle w:val="Hyperlink"/>
            <w:rFonts w:cstheme="majorHAnsi"/>
            <w:noProof/>
          </w:rPr>
          <w:t>数据库</w:t>
        </w:r>
        <w:r>
          <w:rPr>
            <w:noProof/>
            <w:webHidden/>
          </w:rPr>
          <w:tab/>
        </w:r>
        <w:r>
          <w:rPr>
            <w:noProof/>
            <w:webHidden/>
          </w:rPr>
          <w:fldChar w:fldCharType="begin"/>
        </w:r>
        <w:r>
          <w:rPr>
            <w:noProof/>
            <w:webHidden/>
          </w:rPr>
          <w:instrText xml:space="preserve"> PAGEREF _Toc237445474 \h </w:instrText>
        </w:r>
        <w:r>
          <w:rPr>
            <w:noProof/>
            <w:webHidden/>
          </w:rPr>
        </w:r>
        <w:r>
          <w:rPr>
            <w:noProof/>
            <w:webHidden/>
          </w:rPr>
          <w:fldChar w:fldCharType="separate"/>
        </w:r>
        <w:r>
          <w:rPr>
            <w:noProof/>
            <w:webHidden/>
          </w:rPr>
          <w:t>84</w:t>
        </w:r>
        <w:r>
          <w:rPr>
            <w:noProof/>
            <w:webHidden/>
          </w:rPr>
          <w:fldChar w:fldCharType="end"/>
        </w:r>
      </w:hyperlink>
    </w:p>
    <w:p w14:paraId="6527AD47" w14:textId="2DD78C7F" w:rsidR="00EE4BAB" w:rsidRDefault="00EE4BAB">
      <w:pPr>
        <w:pStyle w:val="TOC4"/>
        <w:rPr>
          <w:rFonts w:eastAsiaTheme="minorEastAsia"/>
          <w:smallCaps w:val="0"/>
          <w:noProof/>
          <w:kern w:val="2"/>
          <w:sz w:val="24"/>
          <w:szCs w:val="24"/>
          <w:lang w:val="en-US" w:bidi="he-IL"/>
          <w14:ligatures w14:val="standardContextual"/>
        </w:rPr>
      </w:pPr>
      <w:hyperlink w:anchor="_Toc237445475" w:history="1">
        <w:r w:rsidRPr="002D64FC">
          <w:rPr>
            <w:rStyle w:val="Hyperlink"/>
            <w:rFonts w:cstheme="majorHAnsi"/>
            <w:noProof/>
          </w:rPr>
          <w:t xml:space="preserve">Azure SQL </w:t>
        </w:r>
        <w:r w:rsidRPr="002D64FC">
          <w:rPr>
            <w:rStyle w:val="Hyperlink"/>
            <w:rFonts w:cstheme="majorHAnsi"/>
            <w:noProof/>
          </w:rPr>
          <w:t>托管实例</w:t>
        </w:r>
        <w:r>
          <w:rPr>
            <w:noProof/>
            <w:webHidden/>
          </w:rPr>
          <w:tab/>
        </w:r>
        <w:r>
          <w:rPr>
            <w:noProof/>
            <w:webHidden/>
          </w:rPr>
          <w:fldChar w:fldCharType="begin"/>
        </w:r>
        <w:r>
          <w:rPr>
            <w:noProof/>
            <w:webHidden/>
          </w:rPr>
          <w:instrText xml:space="preserve"> PAGEREF _Toc237445475 \h </w:instrText>
        </w:r>
        <w:r>
          <w:rPr>
            <w:noProof/>
            <w:webHidden/>
          </w:rPr>
        </w:r>
        <w:r>
          <w:rPr>
            <w:noProof/>
            <w:webHidden/>
          </w:rPr>
          <w:fldChar w:fldCharType="separate"/>
        </w:r>
        <w:r>
          <w:rPr>
            <w:noProof/>
            <w:webHidden/>
          </w:rPr>
          <w:t>85</w:t>
        </w:r>
        <w:r>
          <w:rPr>
            <w:noProof/>
            <w:webHidden/>
          </w:rPr>
          <w:fldChar w:fldCharType="end"/>
        </w:r>
      </w:hyperlink>
    </w:p>
    <w:p w14:paraId="3E2F7760" w14:textId="4114678D" w:rsidR="00EE4BAB" w:rsidRDefault="00EE4BAB">
      <w:pPr>
        <w:pStyle w:val="TOC4"/>
        <w:rPr>
          <w:rFonts w:eastAsiaTheme="minorEastAsia"/>
          <w:smallCaps w:val="0"/>
          <w:noProof/>
          <w:kern w:val="2"/>
          <w:sz w:val="24"/>
          <w:szCs w:val="24"/>
          <w:lang w:val="en-US" w:bidi="he-IL"/>
          <w14:ligatures w14:val="standardContextual"/>
        </w:rPr>
      </w:pPr>
      <w:hyperlink w:anchor="_Toc237445476" w:history="1">
        <w:r w:rsidRPr="002D64FC">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_Toc237445476 \h </w:instrText>
        </w:r>
        <w:r>
          <w:rPr>
            <w:noProof/>
            <w:webHidden/>
          </w:rPr>
        </w:r>
        <w:r>
          <w:rPr>
            <w:noProof/>
            <w:webHidden/>
          </w:rPr>
          <w:fldChar w:fldCharType="separate"/>
        </w:r>
        <w:r>
          <w:rPr>
            <w:noProof/>
            <w:webHidden/>
          </w:rPr>
          <w:t>86</w:t>
        </w:r>
        <w:r>
          <w:rPr>
            <w:noProof/>
            <w:webHidden/>
          </w:rPr>
          <w:fldChar w:fldCharType="end"/>
        </w:r>
      </w:hyperlink>
    </w:p>
    <w:p w14:paraId="3E037E02" w14:textId="03184CBB" w:rsidR="00EE4BAB" w:rsidRDefault="00EE4BAB">
      <w:pPr>
        <w:pStyle w:val="TOC4"/>
        <w:rPr>
          <w:rFonts w:eastAsiaTheme="minorEastAsia"/>
          <w:smallCaps w:val="0"/>
          <w:noProof/>
          <w:kern w:val="2"/>
          <w:sz w:val="24"/>
          <w:szCs w:val="24"/>
          <w:lang w:val="en-US" w:bidi="he-IL"/>
          <w14:ligatures w14:val="standardContextual"/>
        </w:rPr>
      </w:pPr>
      <w:hyperlink w:anchor="_Toc237445477" w:history="1">
        <w:r w:rsidRPr="002D64FC">
          <w:rPr>
            <w:rStyle w:val="Hyperlink"/>
            <w:rFonts w:cstheme="majorHAnsi"/>
            <w:noProof/>
          </w:rPr>
          <w:t>Static Web Apps</w:t>
        </w:r>
        <w:r>
          <w:rPr>
            <w:noProof/>
            <w:webHidden/>
          </w:rPr>
          <w:tab/>
        </w:r>
        <w:r>
          <w:rPr>
            <w:noProof/>
            <w:webHidden/>
          </w:rPr>
          <w:fldChar w:fldCharType="begin"/>
        </w:r>
        <w:r>
          <w:rPr>
            <w:noProof/>
            <w:webHidden/>
          </w:rPr>
          <w:instrText xml:space="preserve"> PAGEREF _Toc237445477 \h </w:instrText>
        </w:r>
        <w:r>
          <w:rPr>
            <w:noProof/>
            <w:webHidden/>
          </w:rPr>
        </w:r>
        <w:r>
          <w:rPr>
            <w:noProof/>
            <w:webHidden/>
          </w:rPr>
          <w:fldChar w:fldCharType="separate"/>
        </w:r>
        <w:r>
          <w:rPr>
            <w:noProof/>
            <w:webHidden/>
          </w:rPr>
          <w:t>86</w:t>
        </w:r>
        <w:r>
          <w:rPr>
            <w:noProof/>
            <w:webHidden/>
          </w:rPr>
          <w:fldChar w:fldCharType="end"/>
        </w:r>
      </w:hyperlink>
    </w:p>
    <w:p w14:paraId="2705EE4A" w14:textId="16932E90" w:rsidR="00EE4BAB" w:rsidRDefault="00EE4BAB">
      <w:pPr>
        <w:pStyle w:val="TOC4"/>
        <w:rPr>
          <w:rFonts w:eastAsiaTheme="minorEastAsia"/>
          <w:smallCaps w:val="0"/>
          <w:noProof/>
          <w:kern w:val="2"/>
          <w:sz w:val="24"/>
          <w:szCs w:val="24"/>
          <w:lang w:val="en-US" w:bidi="he-IL"/>
          <w14:ligatures w14:val="standardContextual"/>
        </w:rPr>
      </w:pPr>
      <w:hyperlink w:anchor="_Toc237445478" w:history="1">
        <w:r w:rsidRPr="002D64FC">
          <w:rPr>
            <w:rStyle w:val="Hyperlink"/>
            <w:rFonts w:cstheme="minorHAnsi"/>
            <w:noProof/>
          </w:rPr>
          <w:t>存储帐户</w:t>
        </w:r>
        <w:r>
          <w:rPr>
            <w:noProof/>
            <w:webHidden/>
          </w:rPr>
          <w:tab/>
        </w:r>
        <w:r>
          <w:rPr>
            <w:noProof/>
            <w:webHidden/>
          </w:rPr>
          <w:fldChar w:fldCharType="begin"/>
        </w:r>
        <w:r>
          <w:rPr>
            <w:noProof/>
            <w:webHidden/>
          </w:rPr>
          <w:instrText xml:space="preserve"> PAGEREF _Toc237445478 \h </w:instrText>
        </w:r>
        <w:r>
          <w:rPr>
            <w:noProof/>
            <w:webHidden/>
          </w:rPr>
        </w:r>
        <w:r>
          <w:rPr>
            <w:noProof/>
            <w:webHidden/>
          </w:rPr>
          <w:fldChar w:fldCharType="separate"/>
        </w:r>
        <w:r>
          <w:rPr>
            <w:noProof/>
            <w:webHidden/>
          </w:rPr>
          <w:t>87</w:t>
        </w:r>
        <w:r>
          <w:rPr>
            <w:noProof/>
            <w:webHidden/>
          </w:rPr>
          <w:fldChar w:fldCharType="end"/>
        </w:r>
      </w:hyperlink>
    </w:p>
    <w:p w14:paraId="29936560" w14:textId="43D3075A" w:rsidR="00EE4BAB" w:rsidRDefault="00EE4BAB">
      <w:pPr>
        <w:pStyle w:val="TOC4"/>
        <w:rPr>
          <w:rFonts w:eastAsiaTheme="minorEastAsia"/>
          <w:smallCaps w:val="0"/>
          <w:noProof/>
          <w:kern w:val="2"/>
          <w:sz w:val="24"/>
          <w:szCs w:val="24"/>
          <w:lang w:val="en-US" w:bidi="he-IL"/>
          <w14:ligatures w14:val="standardContextual"/>
        </w:rPr>
      </w:pPr>
      <w:hyperlink w:anchor="_Toc237445479" w:history="1">
        <w:r w:rsidRPr="002D64FC">
          <w:rPr>
            <w:rStyle w:val="Hyperlink"/>
            <w:rFonts w:cstheme="majorHAnsi"/>
            <w:noProof/>
          </w:rPr>
          <w:t>StorSimple</w:t>
        </w:r>
        <w:r>
          <w:rPr>
            <w:noProof/>
            <w:webHidden/>
          </w:rPr>
          <w:tab/>
        </w:r>
        <w:r>
          <w:rPr>
            <w:noProof/>
            <w:webHidden/>
          </w:rPr>
          <w:fldChar w:fldCharType="begin"/>
        </w:r>
        <w:r>
          <w:rPr>
            <w:noProof/>
            <w:webHidden/>
          </w:rPr>
          <w:instrText xml:space="preserve"> PAGEREF _Toc237445479 \h </w:instrText>
        </w:r>
        <w:r>
          <w:rPr>
            <w:noProof/>
            <w:webHidden/>
          </w:rPr>
        </w:r>
        <w:r>
          <w:rPr>
            <w:noProof/>
            <w:webHidden/>
          </w:rPr>
          <w:fldChar w:fldCharType="separate"/>
        </w:r>
        <w:r>
          <w:rPr>
            <w:noProof/>
            <w:webHidden/>
          </w:rPr>
          <w:t>88</w:t>
        </w:r>
        <w:r>
          <w:rPr>
            <w:noProof/>
            <w:webHidden/>
          </w:rPr>
          <w:fldChar w:fldCharType="end"/>
        </w:r>
      </w:hyperlink>
    </w:p>
    <w:p w14:paraId="16A4DB36" w14:textId="2506D747" w:rsidR="00EE4BAB" w:rsidRDefault="00EE4BAB">
      <w:pPr>
        <w:pStyle w:val="TOC4"/>
        <w:rPr>
          <w:rFonts w:eastAsiaTheme="minorEastAsia"/>
          <w:smallCaps w:val="0"/>
          <w:noProof/>
          <w:kern w:val="2"/>
          <w:sz w:val="24"/>
          <w:szCs w:val="24"/>
          <w:lang w:val="en-US" w:bidi="he-IL"/>
          <w14:ligatures w14:val="standardContextual"/>
        </w:rPr>
      </w:pPr>
      <w:hyperlink w:anchor="_Toc237445480" w:history="1">
        <w:r w:rsidRPr="002D64FC">
          <w:rPr>
            <w:rStyle w:val="Hyperlink"/>
            <w:rFonts w:cstheme="majorHAnsi"/>
            <w:noProof/>
          </w:rPr>
          <w:t xml:space="preserve">Azure </w:t>
        </w:r>
        <w:r w:rsidRPr="002D64FC">
          <w:rPr>
            <w:rStyle w:val="Hyperlink"/>
            <w:rFonts w:cstheme="majorHAnsi"/>
            <w:noProof/>
          </w:rPr>
          <w:t>流分析</w:t>
        </w:r>
        <w:r>
          <w:rPr>
            <w:noProof/>
            <w:webHidden/>
          </w:rPr>
          <w:tab/>
        </w:r>
        <w:r>
          <w:rPr>
            <w:noProof/>
            <w:webHidden/>
          </w:rPr>
          <w:fldChar w:fldCharType="begin"/>
        </w:r>
        <w:r>
          <w:rPr>
            <w:noProof/>
            <w:webHidden/>
          </w:rPr>
          <w:instrText xml:space="preserve"> PAGEREF _Toc237445480 \h </w:instrText>
        </w:r>
        <w:r>
          <w:rPr>
            <w:noProof/>
            <w:webHidden/>
          </w:rPr>
        </w:r>
        <w:r>
          <w:rPr>
            <w:noProof/>
            <w:webHidden/>
          </w:rPr>
          <w:fldChar w:fldCharType="separate"/>
        </w:r>
        <w:r>
          <w:rPr>
            <w:noProof/>
            <w:webHidden/>
          </w:rPr>
          <w:t>89</w:t>
        </w:r>
        <w:r>
          <w:rPr>
            <w:noProof/>
            <w:webHidden/>
          </w:rPr>
          <w:fldChar w:fldCharType="end"/>
        </w:r>
      </w:hyperlink>
    </w:p>
    <w:p w14:paraId="4D7A5718" w14:textId="72282C24" w:rsidR="00EE4BAB" w:rsidRDefault="00EE4BAB">
      <w:pPr>
        <w:pStyle w:val="TOC4"/>
        <w:rPr>
          <w:rFonts w:eastAsiaTheme="minorEastAsia"/>
          <w:smallCaps w:val="0"/>
          <w:noProof/>
          <w:kern w:val="2"/>
          <w:sz w:val="24"/>
          <w:szCs w:val="24"/>
          <w:lang w:val="en-US" w:bidi="he-IL"/>
          <w14:ligatures w14:val="standardContextual"/>
        </w:rPr>
      </w:pPr>
      <w:hyperlink w:anchor="_Toc237445481" w:history="1">
        <w:r w:rsidRPr="002D64FC">
          <w:rPr>
            <w:rStyle w:val="Hyperlink"/>
            <w:rFonts w:cstheme="majorHAnsi"/>
            <w:noProof/>
          </w:rPr>
          <w:t>Azure Synapse Analytics</w:t>
        </w:r>
        <w:r>
          <w:rPr>
            <w:noProof/>
            <w:webHidden/>
          </w:rPr>
          <w:tab/>
        </w:r>
        <w:r>
          <w:rPr>
            <w:noProof/>
            <w:webHidden/>
          </w:rPr>
          <w:fldChar w:fldCharType="begin"/>
        </w:r>
        <w:r>
          <w:rPr>
            <w:noProof/>
            <w:webHidden/>
          </w:rPr>
          <w:instrText xml:space="preserve"> PAGEREF _Toc237445481 \h </w:instrText>
        </w:r>
        <w:r>
          <w:rPr>
            <w:noProof/>
            <w:webHidden/>
          </w:rPr>
        </w:r>
        <w:r>
          <w:rPr>
            <w:noProof/>
            <w:webHidden/>
          </w:rPr>
          <w:fldChar w:fldCharType="separate"/>
        </w:r>
        <w:r>
          <w:rPr>
            <w:noProof/>
            <w:webHidden/>
          </w:rPr>
          <w:t>90</w:t>
        </w:r>
        <w:r>
          <w:rPr>
            <w:noProof/>
            <w:webHidden/>
          </w:rPr>
          <w:fldChar w:fldCharType="end"/>
        </w:r>
      </w:hyperlink>
    </w:p>
    <w:p w14:paraId="696C2190" w14:textId="46F9594A" w:rsidR="00EE4BAB" w:rsidRDefault="00EE4BAB">
      <w:pPr>
        <w:pStyle w:val="TOC4"/>
        <w:rPr>
          <w:rFonts w:eastAsiaTheme="minorEastAsia"/>
          <w:smallCaps w:val="0"/>
          <w:noProof/>
          <w:kern w:val="2"/>
          <w:sz w:val="24"/>
          <w:szCs w:val="24"/>
          <w:lang w:val="en-US" w:bidi="he-IL"/>
          <w14:ligatures w14:val="standardContextual"/>
        </w:rPr>
      </w:pPr>
      <w:hyperlink w:anchor="_Toc237445482" w:history="1">
        <w:r w:rsidRPr="002D64FC">
          <w:rPr>
            <w:rStyle w:val="Hyperlink"/>
            <w:rFonts w:cstheme="majorHAnsi"/>
            <w:noProof/>
          </w:rPr>
          <w:t xml:space="preserve">Azure </w:t>
        </w:r>
        <w:r w:rsidRPr="002D64FC">
          <w:rPr>
            <w:rStyle w:val="Hyperlink"/>
            <w:rFonts w:cstheme="majorHAnsi"/>
            <w:noProof/>
          </w:rPr>
          <w:t>时序见解</w:t>
        </w:r>
        <w:r>
          <w:rPr>
            <w:noProof/>
            <w:webHidden/>
          </w:rPr>
          <w:tab/>
        </w:r>
        <w:r>
          <w:rPr>
            <w:noProof/>
            <w:webHidden/>
          </w:rPr>
          <w:fldChar w:fldCharType="begin"/>
        </w:r>
        <w:r>
          <w:rPr>
            <w:noProof/>
            <w:webHidden/>
          </w:rPr>
          <w:instrText xml:space="preserve"> PAGEREF _Toc237445482 \h </w:instrText>
        </w:r>
        <w:r>
          <w:rPr>
            <w:noProof/>
            <w:webHidden/>
          </w:rPr>
        </w:r>
        <w:r>
          <w:rPr>
            <w:noProof/>
            <w:webHidden/>
          </w:rPr>
          <w:fldChar w:fldCharType="separate"/>
        </w:r>
        <w:r>
          <w:rPr>
            <w:noProof/>
            <w:webHidden/>
          </w:rPr>
          <w:t>91</w:t>
        </w:r>
        <w:r>
          <w:rPr>
            <w:noProof/>
            <w:webHidden/>
          </w:rPr>
          <w:fldChar w:fldCharType="end"/>
        </w:r>
      </w:hyperlink>
    </w:p>
    <w:p w14:paraId="74507617" w14:textId="37AEBF1D" w:rsidR="00EE4BAB" w:rsidRDefault="00EE4BAB">
      <w:pPr>
        <w:pStyle w:val="TOC4"/>
        <w:rPr>
          <w:rFonts w:eastAsiaTheme="minorEastAsia"/>
          <w:smallCaps w:val="0"/>
          <w:noProof/>
          <w:kern w:val="2"/>
          <w:sz w:val="24"/>
          <w:szCs w:val="24"/>
          <w:lang w:val="en-US" w:bidi="he-IL"/>
          <w14:ligatures w14:val="standardContextual"/>
        </w:rPr>
      </w:pPr>
      <w:hyperlink w:anchor="_Toc237445483" w:history="1">
        <w:r w:rsidRPr="002D64FC">
          <w:rPr>
            <w:rStyle w:val="Hyperlink"/>
            <w:rFonts w:cstheme="minorHAnsi"/>
            <w:noProof/>
          </w:rPr>
          <w:t>流量管理器服务</w:t>
        </w:r>
        <w:r>
          <w:rPr>
            <w:noProof/>
            <w:webHidden/>
          </w:rPr>
          <w:tab/>
        </w:r>
        <w:r>
          <w:rPr>
            <w:noProof/>
            <w:webHidden/>
          </w:rPr>
          <w:fldChar w:fldCharType="begin"/>
        </w:r>
        <w:r>
          <w:rPr>
            <w:noProof/>
            <w:webHidden/>
          </w:rPr>
          <w:instrText xml:space="preserve"> PAGEREF _Toc237445483 \h </w:instrText>
        </w:r>
        <w:r>
          <w:rPr>
            <w:noProof/>
            <w:webHidden/>
          </w:rPr>
        </w:r>
        <w:r>
          <w:rPr>
            <w:noProof/>
            <w:webHidden/>
          </w:rPr>
          <w:fldChar w:fldCharType="separate"/>
        </w:r>
        <w:r>
          <w:rPr>
            <w:noProof/>
            <w:webHidden/>
          </w:rPr>
          <w:t>91</w:t>
        </w:r>
        <w:r>
          <w:rPr>
            <w:noProof/>
            <w:webHidden/>
          </w:rPr>
          <w:fldChar w:fldCharType="end"/>
        </w:r>
      </w:hyperlink>
    </w:p>
    <w:p w14:paraId="4DCF35F5" w14:textId="381D4B25" w:rsidR="00EE4BAB" w:rsidRDefault="00EE4BAB">
      <w:pPr>
        <w:pStyle w:val="TOC4"/>
        <w:rPr>
          <w:rFonts w:eastAsiaTheme="minorEastAsia"/>
          <w:smallCaps w:val="0"/>
          <w:noProof/>
          <w:kern w:val="2"/>
          <w:sz w:val="24"/>
          <w:szCs w:val="24"/>
          <w:lang w:val="en-US" w:bidi="he-IL"/>
          <w14:ligatures w14:val="standardContextual"/>
        </w:rPr>
      </w:pPr>
      <w:hyperlink w:anchor="_Toc237445484" w:history="1">
        <w:r w:rsidRPr="002D64FC">
          <w:rPr>
            <w:rStyle w:val="Hyperlink"/>
            <w:rFonts w:cstheme="minorHAnsi"/>
            <w:noProof/>
          </w:rPr>
          <w:t>应用签名</w:t>
        </w:r>
        <w:r>
          <w:rPr>
            <w:noProof/>
            <w:webHidden/>
          </w:rPr>
          <w:tab/>
        </w:r>
        <w:r>
          <w:rPr>
            <w:noProof/>
            <w:webHidden/>
          </w:rPr>
          <w:fldChar w:fldCharType="begin"/>
        </w:r>
        <w:r>
          <w:rPr>
            <w:noProof/>
            <w:webHidden/>
          </w:rPr>
          <w:instrText xml:space="preserve"> PAGEREF _Toc237445484 \h </w:instrText>
        </w:r>
        <w:r>
          <w:rPr>
            <w:noProof/>
            <w:webHidden/>
          </w:rPr>
        </w:r>
        <w:r>
          <w:rPr>
            <w:noProof/>
            <w:webHidden/>
          </w:rPr>
          <w:fldChar w:fldCharType="separate"/>
        </w:r>
        <w:r>
          <w:rPr>
            <w:noProof/>
            <w:webHidden/>
          </w:rPr>
          <w:t>91</w:t>
        </w:r>
        <w:r>
          <w:rPr>
            <w:noProof/>
            <w:webHidden/>
          </w:rPr>
          <w:fldChar w:fldCharType="end"/>
        </w:r>
      </w:hyperlink>
    </w:p>
    <w:p w14:paraId="2155DD89" w14:textId="4FB8D49D" w:rsidR="00EE4BAB" w:rsidRDefault="00EE4BAB">
      <w:pPr>
        <w:pStyle w:val="TOC4"/>
        <w:rPr>
          <w:rFonts w:eastAsiaTheme="minorEastAsia"/>
          <w:smallCaps w:val="0"/>
          <w:noProof/>
          <w:kern w:val="2"/>
          <w:sz w:val="24"/>
          <w:szCs w:val="24"/>
          <w:lang w:val="en-US" w:bidi="he-IL"/>
          <w14:ligatures w14:val="standardContextual"/>
        </w:rPr>
      </w:pPr>
      <w:hyperlink w:anchor="_Toc237445485" w:history="1">
        <w:r w:rsidRPr="002D64FC">
          <w:rPr>
            <w:rStyle w:val="Hyperlink"/>
            <w:rFonts w:cstheme="minorHAnsi"/>
            <w:noProof/>
          </w:rPr>
          <w:t>虚拟机</w:t>
        </w:r>
        <w:r>
          <w:rPr>
            <w:noProof/>
            <w:webHidden/>
          </w:rPr>
          <w:tab/>
        </w:r>
        <w:r>
          <w:rPr>
            <w:noProof/>
            <w:webHidden/>
          </w:rPr>
          <w:fldChar w:fldCharType="begin"/>
        </w:r>
        <w:r>
          <w:rPr>
            <w:noProof/>
            <w:webHidden/>
          </w:rPr>
          <w:instrText xml:space="preserve"> PAGEREF _Toc237445485 \h </w:instrText>
        </w:r>
        <w:r>
          <w:rPr>
            <w:noProof/>
            <w:webHidden/>
          </w:rPr>
        </w:r>
        <w:r>
          <w:rPr>
            <w:noProof/>
            <w:webHidden/>
          </w:rPr>
          <w:fldChar w:fldCharType="separate"/>
        </w:r>
        <w:r>
          <w:rPr>
            <w:noProof/>
            <w:webHidden/>
          </w:rPr>
          <w:t>92</w:t>
        </w:r>
        <w:r>
          <w:rPr>
            <w:noProof/>
            <w:webHidden/>
          </w:rPr>
          <w:fldChar w:fldCharType="end"/>
        </w:r>
      </w:hyperlink>
    </w:p>
    <w:p w14:paraId="762088F6" w14:textId="16111982" w:rsidR="00EE4BAB" w:rsidRDefault="00EE4BAB">
      <w:pPr>
        <w:pStyle w:val="TOC4"/>
        <w:rPr>
          <w:rFonts w:eastAsiaTheme="minorEastAsia"/>
          <w:smallCaps w:val="0"/>
          <w:noProof/>
          <w:kern w:val="2"/>
          <w:sz w:val="24"/>
          <w:szCs w:val="24"/>
          <w:lang w:val="en-US" w:bidi="he-IL"/>
          <w14:ligatures w14:val="standardContextual"/>
        </w:rPr>
      </w:pPr>
      <w:hyperlink w:anchor="_Toc237445486" w:history="1">
        <w:r w:rsidRPr="002D64FC">
          <w:rPr>
            <w:rStyle w:val="Hyperlink"/>
            <w:rFonts w:cstheme="majorHAnsi"/>
            <w:noProof/>
            <w:lang w:val="en-US"/>
          </w:rPr>
          <w:t>Azure Virtual Network Manager</w:t>
        </w:r>
        <w:r>
          <w:rPr>
            <w:noProof/>
            <w:webHidden/>
          </w:rPr>
          <w:tab/>
        </w:r>
        <w:r>
          <w:rPr>
            <w:noProof/>
            <w:webHidden/>
          </w:rPr>
          <w:fldChar w:fldCharType="begin"/>
        </w:r>
        <w:r>
          <w:rPr>
            <w:noProof/>
            <w:webHidden/>
          </w:rPr>
          <w:instrText xml:space="preserve"> PAGEREF _Toc237445486 \h </w:instrText>
        </w:r>
        <w:r>
          <w:rPr>
            <w:noProof/>
            <w:webHidden/>
          </w:rPr>
        </w:r>
        <w:r>
          <w:rPr>
            <w:noProof/>
            <w:webHidden/>
          </w:rPr>
          <w:fldChar w:fldCharType="separate"/>
        </w:r>
        <w:r>
          <w:rPr>
            <w:noProof/>
            <w:webHidden/>
          </w:rPr>
          <w:t>93</w:t>
        </w:r>
        <w:r>
          <w:rPr>
            <w:noProof/>
            <w:webHidden/>
          </w:rPr>
          <w:fldChar w:fldCharType="end"/>
        </w:r>
      </w:hyperlink>
    </w:p>
    <w:p w14:paraId="59334E69" w14:textId="56B94B9F" w:rsidR="00EE4BAB" w:rsidRDefault="00EE4BAB">
      <w:pPr>
        <w:pStyle w:val="TOC4"/>
        <w:rPr>
          <w:rFonts w:eastAsiaTheme="minorEastAsia"/>
          <w:smallCaps w:val="0"/>
          <w:noProof/>
          <w:kern w:val="2"/>
          <w:sz w:val="24"/>
          <w:szCs w:val="24"/>
          <w:lang w:val="en-US" w:bidi="he-IL"/>
          <w14:ligatures w14:val="standardContextual"/>
        </w:rPr>
      </w:pPr>
      <w:hyperlink w:anchor="_Toc237445487" w:history="1">
        <w:r w:rsidRPr="002D64FC">
          <w:rPr>
            <w:rStyle w:val="Hyperlink"/>
            <w:rFonts w:cstheme="majorHAnsi"/>
            <w:noProof/>
          </w:rPr>
          <w:t xml:space="preserve">Azure </w:t>
        </w:r>
        <w:r w:rsidRPr="002D64FC">
          <w:rPr>
            <w:rStyle w:val="Hyperlink"/>
            <w:rFonts w:cstheme="majorHAnsi"/>
            <w:noProof/>
          </w:rPr>
          <w:t>虚拟</w:t>
        </w:r>
        <w:r w:rsidRPr="002D64FC">
          <w:rPr>
            <w:rStyle w:val="Hyperlink"/>
            <w:rFonts w:cstheme="majorHAnsi"/>
            <w:noProof/>
          </w:rPr>
          <w:t xml:space="preserve"> WAN</w:t>
        </w:r>
        <w:r>
          <w:rPr>
            <w:noProof/>
            <w:webHidden/>
          </w:rPr>
          <w:tab/>
        </w:r>
        <w:r>
          <w:rPr>
            <w:noProof/>
            <w:webHidden/>
          </w:rPr>
          <w:fldChar w:fldCharType="begin"/>
        </w:r>
        <w:r>
          <w:rPr>
            <w:noProof/>
            <w:webHidden/>
          </w:rPr>
          <w:instrText xml:space="preserve"> PAGEREF _Toc237445487 \h </w:instrText>
        </w:r>
        <w:r>
          <w:rPr>
            <w:noProof/>
            <w:webHidden/>
          </w:rPr>
        </w:r>
        <w:r>
          <w:rPr>
            <w:noProof/>
            <w:webHidden/>
          </w:rPr>
          <w:fldChar w:fldCharType="separate"/>
        </w:r>
        <w:r>
          <w:rPr>
            <w:noProof/>
            <w:webHidden/>
          </w:rPr>
          <w:t>93</w:t>
        </w:r>
        <w:r>
          <w:rPr>
            <w:noProof/>
            <w:webHidden/>
          </w:rPr>
          <w:fldChar w:fldCharType="end"/>
        </w:r>
      </w:hyperlink>
    </w:p>
    <w:p w14:paraId="2053F487" w14:textId="465C5F56" w:rsidR="00EE4BAB" w:rsidRDefault="00EE4BAB">
      <w:pPr>
        <w:pStyle w:val="TOC4"/>
        <w:rPr>
          <w:rFonts w:eastAsiaTheme="minorEastAsia"/>
          <w:smallCaps w:val="0"/>
          <w:noProof/>
          <w:kern w:val="2"/>
          <w:sz w:val="24"/>
          <w:szCs w:val="24"/>
          <w:lang w:val="en-US" w:bidi="he-IL"/>
          <w14:ligatures w14:val="standardContextual"/>
        </w:rPr>
      </w:pPr>
      <w:hyperlink w:anchor="_Toc237445488" w:history="1">
        <w:r w:rsidRPr="002D64FC">
          <w:rPr>
            <w:rStyle w:val="Hyperlink"/>
            <w:rFonts w:cstheme="majorHAnsi"/>
            <w:noProof/>
          </w:rPr>
          <w:t xml:space="preserve">Azure VMware </w:t>
        </w:r>
        <w:r w:rsidRPr="002D64FC">
          <w:rPr>
            <w:rStyle w:val="Hyperlink"/>
            <w:rFonts w:cstheme="majorHAnsi"/>
            <w:noProof/>
          </w:rPr>
          <w:t>解决方案</w:t>
        </w:r>
        <w:r>
          <w:rPr>
            <w:noProof/>
            <w:webHidden/>
          </w:rPr>
          <w:tab/>
        </w:r>
        <w:r>
          <w:rPr>
            <w:noProof/>
            <w:webHidden/>
          </w:rPr>
          <w:fldChar w:fldCharType="begin"/>
        </w:r>
        <w:r>
          <w:rPr>
            <w:noProof/>
            <w:webHidden/>
          </w:rPr>
          <w:instrText xml:space="preserve"> PAGEREF _Toc237445488 \h </w:instrText>
        </w:r>
        <w:r>
          <w:rPr>
            <w:noProof/>
            <w:webHidden/>
          </w:rPr>
        </w:r>
        <w:r>
          <w:rPr>
            <w:noProof/>
            <w:webHidden/>
          </w:rPr>
          <w:fldChar w:fldCharType="separate"/>
        </w:r>
        <w:r>
          <w:rPr>
            <w:noProof/>
            <w:webHidden/>
          </w:rPr>
          <w:t>94</w:t>
        </w:r>
        <w:r>
          <w:rPr>
            <w:noProof/>
            <w:webHidden/>
          </w:rPr>
          <w:fldChar w:fldCharType="end"/>
        </w:r>
      </w:hyperlink>
    </w:p>
    <w:p w14:paraId="4FD8A57A" w14:textId="1812AC71" w:rsidR="00EE4BAB" w:rsidRDefault="00EE4BAB">
      <w:pPr>
        <w:pStyle w:val="TOC4"/>
        <w:rPr>
          <w:rFonts w:eastAsiaTheme="minorEastAsia"/>
          <w:smallCaps w:val="0"/>
          <w:noProof/>
          <w:kern w:val="2"/>
          <w:sz w:val="24"/>
          <w:szCs w:val="24"/>
          <w:lang w:val="en-US" w:bidi="he-IL"/>
          <w14:ligatures w14:val="standardContextual"/>
        </w:rPr>
      </w:pPr>
      <w:hyperlink w:anchor="_Toc237445489" w:history="1">
        <w:r w:rsidRPr="002D64FC">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_Toc237445489 \h </w:instrText>
        </w:r>
        <w:r>
          <w:rPr>
            <w:noProof/>
            <w:webHidden/>
          </w:rPr>
        </w:r>
        <w:r>
          <w:rPr>
            <w:noProof/>
            <w:webHidden/>
          </w:rPr>
          <w:fldChar w:fldCharType="separate"/>
        </w:r>
        <w:r>
          <w:rPr>
            <w:noProof/>
            <w:webHidden/>
          </w:rPr>
          <w:t>95</w:t>
        </w:r>
        <w:r>
          <w:rPr>
            <w:noProof/>
            <w:webHidden/>
          </w:rPr>
          <w:fldChar w:fldCharType="end"/>
        </w:r>
      </w:hyperlink>
    </w:p>
    <w:p w14:paraId="45510945" w14:textId="5E62350B" w:rsidR="00EE4BAB" w:rsidRDefault="00EE4BAB">
      <w:pPr>
        <w:pStyle w:val="TOC4"/>
        <w:rPr>
          <w:rFonts w:eastAsiaTheme="minorEastAsia"/>
          <w:smallCaps w:val="0"/>
          <w:noProof/>
          <w:kern w:val="2"/>
          <w:sz w:val="24"/>
          <w:szCs w:val="24"/>
          <w:lang w:val="en-US" w:bidi="he-IL"/>
          <w14:ligatures w14:val="standardContextual"/>
        </w:rPr>
      </w:pPr>
      <w:hyperlink w:anchor="_Toc237445490" w:history="1">
        <w:r w:rsidRPr="002D64FC">
          <w:rPr>
            <w:rStyle w:val="Hyperlink"/>
            <w:rFonts w:cstheme="majorHAnsi"/>
            <w:noProof/>
          </w:rPr>
          <w:t>Azure VNet NAT</w:t>
        </w:r>
        <w:r>
          <w:rPr>
            <w:noProof/>
            <w:webHidden/>
          </w:rPr>
          <w:tab/>
        </w:r>
        <w:r>
          <w:rPr>
            <w:noProof/>
            <w:webHidden/>
          </w:rPr>
          <w:fldChar w:fldCharType="begin"/>
        </w:r>
        <w:r>
          <w:rPr>
            <w:noProof/>
            <w:webHidden/>
          </w:rPr>
          <w:instrText xml:space="preserve"> PAGEREF _Toc237445490 \h </w:instrText>
        </w:r>
        <w:r>
          <w:rPr>
            <w:noProof/>
            <w:webHidden/>
          </w:rPr>
        </w:r>
        <w:r>
          <w:rPr>
            <w:noProof/>
            <w:webHidden/>
          </w:rPr>
          <w:fldChar w:fldCharType="separate"/>
        </w:r>
        <w:r>
          <w:rPr>
            <w:noProof/>
            <w:webHidden/>
          </w:rPr>
          <w:t>95</w:t>
        </w:r>
        <w:r>
          <w:rPr>
            <w:noProof/>
            <w:webHidden/>
          </w:rPr>
          <w:fldChar w:fldCharType="end"/>
        </w:r>
      </w:hyperlink>
    </w:p>
    <w:p w14:paraId="50DD6EA3" w14:textId="3D14A896" w:rsidR="00EE4BAB" w:rsidRDefault="00EE4BAB">
      <w:pPr>
        <w:pStyle w:val="TOC4"/>
        <w:rPr>
          <w:rFonts w:eastAsiaTheme="minorEastAsia"/>
          <w:smallCaps w:val="0"/>
          <w:noProof/>
          <w:kern w:val="2"/>
          <w:sz w:val="24"/>
          <w:szCs w:val="24"/>
          <w:lang w:val="en-US" w:bidi="he-IL"/>
          <w14:ligatures w14:val="standardContextual"/>
        </w:rPr>
      </w:pPr>
      <w:hyperlink w:anchor="_Toc237445491" w:history="1">
        <w:r w:rsidRPr="002D64FC">
          <w:rPr>
            <w:rStyle w:val="Hyperlink"/>
            <w:noProof/>
          </w:rPr>
          <w:t>虚拟网络网关</w:t>
        </w:r>
        <w:r>
          <w:rPr>
            <w:noProof/>
            <w:webHidden/>
          </w:rPr>
          <w:tab/>
        </w:r>
        <w:r>
          <w:rPr>
            <w:noProof/>
            <w:webHidden/>
          </w:rPr>
          <w:fldChar w:fldCharType="begin"/>
        </w:r>
        <w:r>
          <w:rPr>
            <w:noProof/>
            <w:webHidden/>
          </w:rPr>
          <w:instrText xml:space="preserve"> PAGEREF _Toc237445491 \h </w:instrText>
        </w:r>
        <w:r>
          <w:rPr>
            <w:noProof/>
            <w:webHidden/>
          </w:rPr>
        </w:r>
        <w:r>
          <w:rPr>
            <w:noProof/>
            <w:webHidden/>
          </w:rPr>
          <w:fldChar w:fldCharType="separate"/>
        </w:r>
        <w:r>
          <w:rPr>
            <w:noProof/>
            <w:webHidden/>
          </w:rPr>
          <w:t>96</w:t>
        </w:r>
        <w:r>
          <w:rPr>
            <w:noProof/>
            <w:webHidden/>
          </w:rPr>
          <w:fldChar w:fldCharType="end"/>
        </w:r>
      </w:hyperlink>
    </w:p>
    <w:p w14:paraId="59EA437F" w14:textId="44506769" w:rsidR="00EE4BAB" w:rsidRDefault="00EE4BAB">
      <w:pPr>
        <w:pStyle w:val="TOC4"/>
        <w:rPr>
          <w:rFonts w:eastAsiaTheme="minorEastAsia"/>
          <w:smallCaps w:val="0"/>
          <w:noProof/>
          <w:kern w:val="2"/>
          <w:sz w:val="24"/>
          <w:szCs w:val="24"/>
          <w:lang w:val="en-US" w:bidi="he-IL"/>
          <w14:ligatures w14:val="standardContextual"/>
        </w:rPr>
      </w:pPr>
      <w:hyperlink w:anchor="_Toc237445492" w:history="1">
        <w:r w:rsidRPr="002D64FC">
          <w:rPr>
            <w:rStyle w:val="Hyperlink"/>
            <w:rFonts w:cstheme="majorHAnsi"/>
            <w:noProof/>
          </w:rPr>
          <w:t>Azure Web PubSub</w:t>
        </w:r>
        <w:r>
          <w:rPr>
            <w:noProof/>
            <w:webHidden/>
          </w:rPr>
          <w:tab/>
        </w:r>
        <w:r>
          <w:rPr>
            <w:noProof/>
            <w:webHidden/>
          </w:rPr>
          <w:fldChar w:fldCharType="begin"/>
        </w:r>
        <w:r>
          <w:rPr>
            <w:noProof/>
            <w:webHidden/>
          </w:rPr>
          <w:instrText xml:space="preserve"> PAGEREF _Toc237445492 \h </w:instrText>
        </w:r>
        <w:r>
          <w:rPr>
            <w:noProof/>
            <w:webHidden/>
          </w:rPr>
        </w:r>
        <w:r>
          <w:rPr>
            <w:noProof/>
            <w:webHidden/>
          </w:rPr>
          <w:fldChar w:fldCharType="separate"/>
        </w:r>
        <w:r>
          <w:rPr>
            <w:noProof/>
            <w:webHidden/>
          </w:rPr>
          <w:t>96</w:t>
        </w:r>
        <w:r>
          <w:rPr>
            <w:noProof/>
            <w:webHidden/>
          </w:rPr>
          <w:fldChar w:fldCharType="end"/>
        </w:r>
      </w:hyperlink>
    </w:p>
    <w:p w14:paraId="0B2C48A4" w14:textId="0B62CF46" w:rsidR="00EE4BAB" w:rsidRDefault="00EE4BAB">
      <w:pPr>
        <w:pStyle w:val="TOC4"/>
        <w:rPr>
          <w:rFonts w:eastAsiaTheme="minorEastAsia"/>
          <w:smallCaps w:val="0"/>
          <w:noProof/>
          <w:kern w:val="2"/>
          <w:sz w:val="24"/>
          <w:szCs w:val="24"/>
          <w:lang w:val="en-US" w:bidi="he-IL"/>
          <w14:ligatures w14:val="standardContextual"/>
        </w:rPr>
      </w:pPr>
      <w:hyperlink w:anchor="_Toc237445493" w:history="1">
        <w:r w:rsidRPr="002D64FC">
          <w:rPr>
            <w:rStyle w:val="Hyperlink"/>
            <w:rFonts w:cstheme="majorHAnsi"/>
            <w:noProof/>
          </w:rPr>
          <w:t xml:space="preserve">Windows 10 IoT </w:t>
        </w:r>
        <w:r w:rsidRPr="002D64FC">
          <w:rPr>
            <w:rStyle w:val="Hyperlink"/>
            <w:rFonts w:cstheme="majorHAnsi"/>
            <w:noProof/>
          </w:rPr>
          <w:t>核心版服务</w:t>
        </w:r>
        <w:r>
          <w:rPr>
            <w:noProof/>
            <w:webHidden/>
          </w:rPr>
          <w:tab/>
        </w:r>
        <w:r>
          <w:rPr>
            <w:noProof/>
            <w:webHidden/>
          </w:rPr>
          <w:fldChar w:fldCharType="begin"/>
        </w:r>
        <w:r>
          <w:rPr>
            <w:noProof/>
            <w:webHidden/>
          </w:rPr>
          <w:instrText xml:space="preserve"> PAGEREF _Toc237445493 \h </w:instrText>
        </w:r>
        <w:r>
          <w:rPr>
            <w:noProof/>
            <w:webHidden/>
          </w:rPr>
        </w:r>
        <w:r>
          <w:rPr>
            <w:noProof/>
            <w:webHidden/>
          </w:rPr>
          <w:fldChar w:fldCharType="separate"/>
        </w:r>
        <w:r>
          <w:rPr>
            <w:noProof/>
            <w:webHidden/>
          </w:rPr>
          <w:t>97</w:t>
        </w:r>
        <w:r>
          <w:rPr>
            <w:noProof/>
            <w:webHidden/>
          </w:rPr>
          <w:fldChar w:fldCharType="end"/>
        </w:r>
      </w:hyperlink>
    </w:p>
    <w:p w14:paraId="3CEB6577" w14:textId="386889DA" w:rsidR="00EE4BAB" w:rsidRDefault="00EE4BAB">
      <w:pPr>
        <w:pStyle w:val="TOC2"/>
        <w:tabs>
          <w:tab w:val="right" w:leader="dot" w:pos="5030"/>
        </w:tabs>
        <w:rPr>
          <w:rFonts w:eastAsiaTheme="minorEastAsia"/>
          <w:b w:val="0"/>
          <w:smallCaps w:val="0"/>
          <w:noProof/>
          <w:kern w:val="2"/>
          <w:sz w:val="24"/>
          <w:szCs w:val="24"/>
          <w:lang w:val="en-US" w:bidi="he-IL"/>
          <w14:ligatures w14:val="standardContextual"/>
        </w:rPr>
      </w:pPr>
      <w:hyperlink w:anchor="_Toc237445494" w:history="1">
        <w:r w:rsidRPr="002D64FC">
          <w:rPr>
            <w:rStyle w:val="Hyperlink"/>
            <w:rFonts w:cstheme="minorHAnsi"/>
            <w:noProof/>
          </w:rPr>
          <w:t>其他在线服务</w:t>
        </w:r>
        <w:r>
          <w:rPr>
            <w:noProof/>
            <w:webHidden/>
          </w:rPr>
          <w:tab/>
        </w:r>
        <w:r>
          <w:rPr>
            <w:noProof/>
            <w:webHidden/>
          </w:rPr>
          <w:fldChar w:fldCharType="begin"/>
        </w:r>
        <w:r>
          <w:rPr>
            <w:noProof/>
            <w:webHidden/>
          </w:rPr>
          <w:instrText xml:space="preserve"> PAGEREF _Toc237445494 \h </w:instrText>
        </w:r>
        <w:r>
          <w:rPr>
            <w:noProof/>
            <w:webHidden/>
          </w:rPr>
        </w:r>
        <w:r>
          <w:rPr>
            <w:noProof/>
            <w:webHidden/>
          </w:rPr>
          <w:fldChar w:fldCharType="separate"/>
        </w:r>
        <w:r>
          <w:rPr>
            <w:noProof/>
            <w:webHidden/>
          </w:rPr>
          <w:t>97</w:t>
        </w:r>
        <w:r>
          <w:rPr>
            <w:noProof/>
            <w:webHidden/>
          </w:rPr>
          <w:fldChar w:fldCharType="end"/>
        </w:r>
      </w:hyperlink>
    </w:p>
    <w:p w14:paraId="2DA04E50" w14:textId="6729F3FF" w:rsidR="00EE4BAB" w:rsidRDefault="00EE4BAB">
      <w:pPr>
        <w:pStyle w:val="TOC4"/>
        <w:rPr>
          <w:rFonts w:eastAsiaTheme="minorEastAsia"/>
          <w:smallCaps w:val="0"/>
          <w:noProof/>
          <w:kern w:val="2"/>
          <w:sz w:val="24"/>
          <w:szCs w:val="24"/>
          <w:lang w:val="en-US" w:bidi="he-IL"/>
          <w14:ligatures w14:val="standardContextual"/>
        </w:rPr>
      </w:pPr>
      <w:hyperlink w:anchor="_Toc237445495" w:history="1">
        <w:r w:rsidRPr="002D64FC">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_Toc237445495 \h </w:instrText>
        </w:r>
        <w:r>
          <w:rPr>
            <w:noProof/>
            <w:webHidden/>
          </w:rPr>
        </w:r>
        <w:r>
          <w:rPr>
            <w:noProof/>
            <w:webHidden/>
          </w:rPr>
          <w:fldChar w:fldCharType="separate"/>
        </w:r>
        <w:r>
          <w:rPr>
            <w:noProof/>
            <w:webHidden/>
          </w:rPr>
          <w:t>97</w:t>
        </w:r>
        <w:r>
          <w:rPr>
            <w:noProof/>
            <w:webHidden/>
          </w:rPr>
          <w:fldChar w:fldCharType="end"/>
        </w:r>
      </w:hyperlink>
    </w:p>
    <w:p w14:paraId="79E922DC" w14:textId="58DB188A" w:rsidR="00EE4BAB" w:rsidRDefault="00EE4BAB">
      <w:pPr>
        <w:pStyle w:val="TOC4"/>
        <w:rPr>
          <w:rFonts w:eastAsiaTheme="minorEastAsia"/>
          <w:smallCaps w:val="0"/>
          <w:noProof/>
          <w:kern w:val="2"/>
          <w:sz w:val="24"/>
          <w:szCs w:val="24"/>
          <w:lang w:val="en-US" w:bidi="he-IL"/>
          <w14:ligatures w14:val="standardContextual"/>
        </w:rPr>
      </w:pPr>
      <w:hyperlink w:anchor="_Toc237445496" w:history="1">
        <w:r w:rsidRPr="002D64FC">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_Toc237445496 \h </w:instrText>
        </w:r>
        <w:r>
          <w:rPr>
            <w:noProof/>
            <w:webHidden/>
          </w:rPr>
        </w:r>
        <w:r>
          <w:rPr>
            <w:noProof/>
            <w:webHidden/>
          </w:rPr>
          <w:fldChar w:fldCharType="separate"/>
        </w:r>
        <w:r>
          <w:rPr>
            <w:noProof/>
            <w:webHidden/>
          </w:rPr>
          <w:t>97</w:t>
        </w:r>
        <w:r>
          <w:rPr>
            <w:noProof/>
            <w:webHidden/>
          </w:rPr>
          <w:fldChar w:fldCharType="end"/>
        </w:r>
      </w:hyperlink>
    </w:p>
    <w:p w14:paraId="7FEB3CEA" w14:textId="5F332D97" w:rsidR="00EE4BAB" w:rsidRDefault="00EE4BAB">
      <w:pPr>
        <w:pStyle w:val="TOC4"/>
        <w:rPr>
          <w:rFonts w:eastAsiaTheme="minorEastAsia"/>
          <w:smallCaps w:val="0"/>
          <w:noProof/>
          <w:kern w:val="2"/>
          <w:sz w:val="24"/>
          <w:szCs w:val="24"/>
          <w:lang w:val="en-US" w:bidi="he-IL"/>
          <w14:ligatures w14:val="standardContextual"/>
        </w:rPr>
      </w:pPr>
      <w:hyperlink w:anchor="_Toc237445497" w:history="1">
        <w:r w:rsidRPr="002D64FC">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_Toc237445497 \h </w:instrText>
        </w:r>
        <w:r>
          <w:rPr>
            <w:noProof/>
            <w:webHidden/>
          </w:rPr>
        </w:r>
        <w:r>
          <w:rPr>
            <w:noProof/>
            <w:webHidden/>
          </w:rPr>
          <w:fldChar w:fldCharType="separate"/>
        </w:r>
        <w:r>
          <w:rPr>
            <w:noProof/>
            <w:webHidden/>
          </w:rPr>
          <w:t>98</w:t>
        </w:r>
        <w:r>
          <w:rPr>
            <w:noProof/>
            <w:webHidden/>
          </w:rPr>
          <w:fldChar w:fldCharType="end"/>
        </w:r>
      </w:hyperlink>
    </w:p>
    <w:p w14:paraId="7E8CEBE4" w14:textId="5812085E" w:rsidR="00EE4BAB" w:rsidRDefault="00EE4BAB">
      <w:pPr>
        <w:pStyle w:val="TOC4"/>
        <w:rPr>
          <w:rFonts w:eastAsiaTheme="minorEastAsia"/>
          <w:smallCaps w:val="0"/>
          <w:noProof/>
          <w:kern w:val="2"/>
          <w:sz w:val="24"/>
          <w:szCs w:val="24"/>
          <w:lang w:val="en-US" w:bidi="he-IL"/>
          <w14:ligatures w14:val="standardContextual"/>
        </w:rPr>
      </w:pPr>
      <w:hyperlink w:anchor="_Toc237445498" w:history="1">
        <w:r w:rsidRPr="002D64FC">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_Toc237445498 \h </w:instrText>
        </w:r>
        <w:r>
          <w:rPr>
            <w:noProof/>
            <w:webHidden/>
          </w:rPr>
        </w:r>
        <w:r>
          <w:rPr>
            <w:noProof/>
            <w:webHidden/>
          </w:rPr>
          <w:fldChar w:fldCharType="separate"/>
        </w:r>
        <w:r>
          <w:rPr>
            <w:noProof/>
            <w:webHidden/>
          </w:rPr>
          <w:t>98</w:t>
        </w:r>
        <w:r>
          <w:rPr>
            <w:noProof/>
            <w:webHidden/>
          </w:rPr>
          <w:fldChar w:fldCharType="end"/>
        </w:r>
      </w:hyperlink>
    </w:p>
    <w:p w14:paraId="7F429903" w14:textId="61189B7F" w:rsidR="00EE4BAB" w:rsidRDefault="00EE4BAB">
      <w:pPr>
        <w:pStyle w:val="TOC4"/>
        <w:rPr>
          <w:rFonts w:eastAsiaTheme="minorEastAsia"/>
          <w:smallCaps w:val="0"/>
          <w:noProof/>
          <w:kern w:val="2"/>
          <w:sz w:val="24"/>
          <w:szCs w:val="24"/>
          <w:lang w:val="en-US" w:bidi="he-IL"/>
          <w14:ligatures w14:val="standardContextual"/>
        </w:rPr>
      </w:pPr>
      <w:hyperlink w:anchor="_Toc237445499" w:history="1">
        <w:r w:rsidRPr="002D64FC">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_Toc237445499 \h </w:instrText>
        </w:r>
        <w:r>
          <w:rPr>
            <w:noProof/>
            <w:webHidden/>
          </w:rPr>
        </w:r>
        <w:r>
          <w:rPr>
            <w:noProof/>
            <w:webHidden/>
          </w:rPr>
          <w:fldChar w:fldCharType="separate"/>
        </w:r>
        <w:r>
          <w:rPr>
            <w:noProof/>
            <w:webHidden/>
          </w:rPr>
          <w:t>99</w:t>
        </w:r>
        <w:r>
          <w:rPr>
            <w:noProof/>
            <w:webHidden/>
          </w:rPr>
          <w:fldChar w:fldCharType="end"/>
        </w:r>
      </w:hyperlink>
    </w:p>
    <w:p w14:paraId="38F50CCA" w14:textId="3D5533D6" w:rsidR="00EE4BAB" w:rsidRDefault="00EE4BAB">
      <w:pPr>
        <w:pStyle w:val="TOC4"/>
        <w:rPr>
          <w:rFonts w:eastAsiaTheme="minorEastAsia"/>
          <w:smallCaps w:val="0"/>
          <w:noProof/>
          <w:kern w:val="2"/>
          <w:sz w:val="24"/>
          <w:szCs w:val="24"/>
          <w:lang w:val="en-US" w:bidi="he-IL"/>
          <w14:ligatures w14:val="standardContextual"/>
        </w:rPr>
      </w:pPr>
      <w:hyperlink w:anchor="_Toc237445500" w:history="1">
        <w:r w:rsidRPr="002D64FC">
          <w:rPr>
            <w:rStyle w:val="Hyperlink"/>
            <w:rFonts w:cstheme="majorHAnsi"/>
            <w:noProof/>
            <w:lang w:val="en-US"/>
          </w:rPr>
          <w:t>Microsoft Dragon Copilot</w:t>
        </w:r>
        <w:r>
          <w:rPr>
            <w:noProof/>
            <w:webHidden/>
          </w:rPr>
          <w:tab/>
        </w:r>
        <w:r>
          <w:rPr>
            <w:noProof/>
            <w:webHidden/>
          </w:rPr>
          <w:fldChar w:fldCharType="begin"/>
        </w:r>
        <w:r>
          <w:rPr>
            <w:noProof/>
            <w:webHidden/>
          </w:rPr>
          <w:instrText xml:space="preserve"> PAGEREF _Toc237445500 \h </w:instrText>
        </w:r>
        <w:r>
          <w:rPr>
            <w:noProof/>
            <w:webHidden/>
          </w:rPr>
        </w:r>
        <w:r>
          <w:rPr>
            <w:noProof/>
            <w:webHidden/>
          </w:rPr>
          <w:fldChar w:fldCharType="separate"/>
        </w:r>
        <w:r>
          <w:rPr>
            <w:noProof/>
            <w:webHidden/>
          </w:rPr>
          <w:t>99</w:t>
        </w:r>
        <w:r>
          <w:rPr>
            <w:noProof/>
            <w:webHidden/>
          </w:rPr>
          <w:fldChar w:fldCharType="end"/>
        </w:r>
      </w:hyperlink>
    </w:p>
    <w:p w14:paraId="2BF86F3C" w14:textId="4194C7C8" w:rsidR="00EE4BAB" w:rsidRDefault="00EE4BAB">
      <w:pPr>
        <w:pStyle w:val="TOC4"/>
        <w:rPr>
          <w:rFonts w:eastAsiaTheme="minorEastAsia"/>
          <w:smallCaps w:val="0"/>
          <w:noProof/>
          <w:kern w:val="2"/>
          <w:sz w:val="24"/>
          <w:szCs w:val="24"/>
          <w:lang w:val="en-US" w:bidi="he-IL"/>
          <w14:ligatures w14:val="standardContextual"/>
        </w:rPr>
      </w:pPr>
      <w:hyperlink w:anchor="_Toc237445501" w:history="1">
        <w:r w:rsidRPr="002D64FC">
          <w:rPr>
            <w:rStyle w:val="Hyperlink"/>
            <w:rFonts w:cstheme="majorHAnsi"/>
            <w:noProof/>
            <w:lang w:val="en-US"/>
          </w:rPr>
          <w:t>Microsoft Power Automate</w:t>
        </w:r>
        <w:r>
          <w:rPr>
            <w:noProof/>
            <w:webHidden/>
          </w:rPr>
          <w:tab/>
        </w:r>
        <w:r>
          <w:rPr>
            <w:noProof/>
            <w:webHidden/>
          </w:rPr>
          <w:fldChar w:fldCharType="begin"/>
        </w:r>
        <w:r>
          <w:rPr>
            <w:noProof/>
            <w:webHidden/>
          </w:rPr>
          <w:instrText xml:space="preserve"> PAGEREF _Toc237445501 \h </w:instrText>
        </w:r>
        <w:r>
          <w:rPr>
            <w:noProof/>
            <w:webHidden/>
          </w:rPr>
        </w:r>
        <w:r>
          <w:rPr>
            <w:noProof/>
            <w:webHidden/>
          </w:rPr>
          <w:fldChar w:fldCharType="separate"/>
        </w:r>
        <w:r>
          <w:rPr>
            <w:noProof/>
            <w:webHidden/>
          </w:rPr>
          <w:t>100</w:t>
        </w:r>
        <w:r>
          <w:rPr>
            <w:noProof/>
            <w:webHidden/>
          </w:rPr>
          <w:fldChar w:fldCharType="end"/>
        </w:r>
      </w:hyperlink>
    </w:p>
    <w:p w14:paraId="74D02011" w14:textId="24784D15" w:rsidR="00EE4BAB" w:rsidRDefault="00EE4BAB">
      <w:pPr>
        <w:pStyle w:val="TOC4"/>
        <w:rPr>
          <w:rFonts w:eastAsiaTheme="minorEastAsia"/>
          <w:smallCaps w:val="0"/>
          <w:noProof/>
          <w:kern w:val="2"/>
          <w:sz w:val="24"/>
          <w:szCs w:val="24"/>
          <w:lang w:val="en-US" w:bidi="he-IL"/>
          <w14:ligatures w14:val="standardContextual"/>
        </w:rPr>
      </w:pPr>
      <w:hyperlink w:anchor="_Toc237445502" w:history="1">
        <w:r w:rsidRPr="002D64FC">
          <w:rPr>
            <w:rStyle w:val="Hyperlink"/>
            <w:rFonts w:cstheme="majorHAnsi"/>
            <w:noProof/>
          </w:rPr>
          <w:t>Microsoft Power</w:t>
        </w:r>
        <w:r w:rsidRPr="002D64FC">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_Toc237445502 \h </w:instrText>
        </w:r>
        <w:r>
          <w:rPr>
            <w:noProof/>
            <w:webHidden/>
          </w:rPr>
        </w:r>
        <w:r>
          <w:rPr>
            <w:noProof/>
            <w:webHidden/>
          </w:rPr>
          <w:fldChar w:fldCharType="separate"/>
        </w:r>
        <w:r>
          <w:rPr>
            <w:noProof/>
            <w:webHidden/>
          </w:rPr>
          <w:t>100</w:t>
        </w:r>
        <w:r>
          <w:rPr>
            <w:noProof/>
            <w:webHidden/>
          </w:rPr>
          <w:fldChar w:fldCharType="end"/>
        </w:r>
      </w:hyperlink>
    </w:p>
    <w:p w14:paraId="6F6B331E" w14:textId="35BFA925" w:rsidR="00EE4BAB" w:rsidRDefault="00EE4BAB">
      <w:pPr>
        <w:pStyle w:val="TOC4"/>
        <w:rPr>
          <w:rFonts w:eastAsiaTheme="minorEastAsia"/>
          <w:smallCaps w:val="0"/>
          <w:noProof/>
          <w:kern w:val="2"/>
          <w:sz w:val="24"/>
          <w:szCs w:val="24"/>
          <w:lang w:val="en-US" w:bidi="he-IL"/>
          <w14:ligatures w14:val="standardContextual"/>
        </w:rPr>
      </w:pPr>
      <w:hyperlink w:anchor="_Toc237445503" w:history="1">
        <w:r w:rsidRPr="002D64FC">
          <w:rPr>
            <w:rStyle w:val="Hyperlink"/>
            <w:rFonts w:cstheme="majorHAnsi"/>
            <w:noProof/>
          </w:rPr>
          <w:t>Microsoft Intune</w:t>
        </w:r>
        <w:r>
          <w:rPr>
            <w:noProof/>
            <w:webHidden/>
          </w:rPr>
          <w:tab/>
        </w:r>
        <w:r>
          <w:rPr>
            <w:noProof/>
            <w:webHidden/>
          </w:rPr>
          <w:fldChar w:fldCharType="begin"/>
        </w:r>
        <w:r>
          <w:rPr>
            <w:noProof/>
            <w:webHidden/>
          </w:rPr>
          <w:instrText xml:space="preserve"> PAGEREF _Toc237445503 \h </w:instrText>
        </w:r>
        <w:r>
          <w:rPr>
            <w:noProof/>
            <w:webHidden/>
          </w:rPr>
        </w:r>
        <w:r>
          <w:rPr>
            <w:noProof/>
            <w:webHidden/>
          </w:rPr>
          <w:fldChar w:fldCharType="separate"/>
        </w:r>
        <w:r>
          <w:rPr>
            <w:noProof/>
            <w:webHidden/>
          </w:rPr>
          <w:t>100</w:t>
        </w:r>
        <w:r>
          <w:rPr>
            <w:noProof/>
            <w:webHidden/>
          </w:rPr>
          <w:fldChar w:fldCharType="end"/>
        </w:r>
      </w:hyperlink>
    </w:p>
    <w:p w14:paraId="7E950B58" w14:textId="773B6FDC" w:rsidR="00EE4BAB" w:rsidRDefault="00EE4BAB">
      <w:pPr>
        <w:pStyle w:val="TOC4"/>
        <w:rPr>
          <w:rFonts w:eastAsiaTheme="minorEastAsia"/>
          <w:smallCaps w:val="0"/>
          <w:noProof/>
          <w:kern w:val="2"/>
          <w:sz w:val="24"/>
          <w:szCs w:val="24"/>
          <w:lang w:val="en-US" w:bidi="he-IL"/>
          <w14:ligatures w14:val="standardContextual"/>
        </w:rPr>
      </w:pPr>
      <w:hyperlink w:anchor="_Toc237445504" w:history="1">
        <w:r w:rsidRPr="002D64FC">
          <w:rPr>
            <w:rStyle w:val="Hyperlink"/>
            <w:rFonts w:cstheme="majorHAnsi"/>
            <w:noProof/>
          </w:rPr>
          <w:t>Microsoft Kaizala Pro</w:t>
        </w:r>
        <w:r>
          <w:rPr>
            <w:noProof/>
            <w:webHidden/>
          </w:rPr>
          <w:tab/>
        </w:r>
        <w:r>
          <w:rPr>
            <w:noProof/>
            <w:webHidden/>
          </w:rPr>
          <w:fldChar w:fldCharType="begin"/>
        </w:r>
        <w:r>
          <w:rPr>
            <w:noProof/>
            <w:webHidden/>
          </w:rPr>
          <w:instrText xml:space="preserve"> PAGEREF _Toc237445504 \h </w:instrText>
        </w:r>
        <w:r>
          <w:rPr>
            <w:noProof/>
            <w:webHidden/>
          </w:rPr>
        </w:r>
        <w:r>
          <w:rPr>
            <w:noProof/>
            <w:webHidden/>
          </w:rPr>
          <w:fldChar w:fldCharType="separate"/>
        </w:r>
        <w:r>
          <w:rPr>
            <w:noProof/>
            <w:webHidden/>
          </w:rPr>
          <w:t>101</w:t>
        </w:r>
        <w:r>
          <w:rPr>
            <w:noProof/>
            <w:webHidden/>
          </w:rPr>
          <w:fldChar w:fldCharType="end"/>
        </w:r>
      </w:hyperlink>
    </w:p>
    <w:p w14:paraId="36E11C24" w14:textId="19AB44FC" w:rsidR="00EE4BAB" w:rsidRDefault="00EE4BAB">
      <w:pPr>
        <w:pStyle w:val="TOC4"/>
        <w:rPr>
          <w:rFonts w:eastAsiaTheme="minorEastAsia"/>
          <w:smallCaps w:val="0"/>
          <w:noProof/>
          <w:kern w:val="2"/>
          <w:sz w:val="24"/>
          <w:szCs w:val="24"/>
          <w:lang w:val="en-US" w:bidi="he-IL"/>
          <w14:ligatures w14:val="standardContextual"/>
        </w:rPr>
      </w:pPr>
      <w:hyperlink w:anchor="_Toc237445505" w:history="1">
        <w:r w:rsidRPr="002D64FC">
          <w:rPr>
            <w:rStyle w:val="Hyperlink"/>
            <w:rFonts w:cstheme="majorHAnsi"/>
            <w:noProof/>
          </w:rPr>
          <w:t>Microsoft Power App</w:t>
        </w:r>
        <w:r>
          <w:rPr>
            <w:noProof/>
            <w:webHidden/>
          </w:rPr>
          <w:tab/>
        </w:r>
        <w:r>
          <w:rPr>
            <w:noProof/>
            <w:webHidden/>
          </w:rPr>
          <w:fldChar w:fldCharType="begin"/>
        </w:r>
        <w:r>
          <w:rPr>
            <w:noProof/>
            <w:webHidden/>
          </w:rPr>
          <w:instrText xml:space="preserve"> PAGEREF _Toc237445505 \h </w:instrText>
        </w:r>
        <w:r>
          <w:rPr>
            <w:noProof/>
            <w:webHidden/>
          </w:rPr>
        </w:r>
        <w:r>
          <w:rPr>
            <w:noProof/>
            <w:webHidden/>
          </w:rPr>
          <w:fldChar w:fldCharType="separate"/>
        </w:r>
        <w:r>
          <w:rPr>
            <w:noProof/>
            <w:webHidden/>
          </w:rPr>
          <w:t>101</w:t>
        </w:r>
        <w:r>
          <w:rPr>
            <w:noProof/>
            <w:webHidden/>
          </w:rPr>
          <w:fldChar w:fldCharType="end"/>
        </w:r>
      </w:hyperlink>
    </w:p>
    <w:p w14:paraId="75015D94" w14:textId="4E26BD72" w:rsidR="00EE4BAB" w:rsidRDefault="00EE4BAB">
      <w:pPr>
        <w:pStyle w:val="TOC4"/>
        <w:rPr>
          <w:rFonts w:eastAsiaTheme="minorEastAsia"/>
          <w:smallCaps w:val="0"/>
          <w:noProof/>
          <w:kern w:val="2"/>
          <w:sz w:val="24"/>
          <w:szCs w:val="24"/>
          <w:lang w:val="en-US" w:bidi="he-IL"/>
          <w14:ligatures w14:val="standardContextual"/>
        </w:rPr>
      </w:pPr>
      <w:hyperlink w:anchor="_Toc237445506" w:history="1">
        <w:r w:rsidRPr="002D64FC">
          <w:rPr>
            <w:rStyle w:val="Hyperlink"/>
            <w:rFonts w:cstheme="majorHAnsi"/>
            <w:noProof/>
          </w:rPr>
          <w:t xml:space="preserve">Microsoft </w:t>
        </w:r>
        <w:r w:rsidRPr="002D64FC">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_Toc237445506 \h </w:instrText>
        </w:r>
        <w:r>
          <w:rPr>
            <w:noProof/>
            <w:webHidden/>
          </w:rPr>
        </w:r>
        <w:r>
          <w:rPr>
            <w:noProof/>
            <w:webHidden/>
          </w:rPr>
          <w:fldChar w:fldCharType="separate"/>
        </w:r>
        <w:r>
          <w:rPr>
            <w:noProof/>
            <w:webHidden/>
          </w:rPr>
          <w:t>101</w:t>
        </w:r>
        <w:r>
          <w:rPr>
            <w:noProof/>
            <w:webHidden/>
          </w:rPr>
          <w:fldChar w:fldCharType="end"/>
        </w:r>
      </w:hyperlink>
    </w:p>
    <w:p w14:paraId="506FE210" w14:textId="6212C860" w:rsidR="00EE4BAB" w:rsidRDefault="00EE4BAB">
      <w:pPr>
        <w:pStyle w:val="TOC4"/>
        <w:rPr>
          <w:rFonts w:eastAsiaTheme="minorEastAsia"/>
          <w:smallCaps w:val="0"/>
          <w:noProof/>
          <w:kern w:val="2"/>
          <w:sz w:val="24"/>
          <w:szCs w:val="24"/>
          <w:lang w:val="en-US" w:bidi="he-IL"/>
          <w14:ligatures w14:val="standardContextual"/>
        </w:rPr>
      </w:pPr>
      <w:hyperlink w:anchor="_Toc237445507" w:history="1">
        <w:r w:rsidRPr="002D64FC">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_Toc237445507 \h </w:instrText>
        </w:r>
        <w:r>
          <w:rPr>
            <w:noProof/>
            <w:webHidden/>
          </w:rPr>
        </w:r>
        <w:r>
          <w:rPr>
            <w:noProof/>
            <w:webHidden/>
          </w:rPr>
          <w:fldChar w:fldCharType="separate"/>
        </w:r>
        <w:r>
          <w:rPr>
            <w:noProof/>
            <w:webHidden/>
          </w:rPr>
          <w:t>102</w:t>
        </w:r>
        <w:r>
          <w:rPr>
            <w:noProof/>
            <w:webHidden/>
          </w:rPr>
          <w:fldChar w:fldCharType="end"/>
        </w:r>
      </w:hyperlink>
    </w:p>
    <w:p w14:paraId="6F405DD8" w14:textId="172ADD55" w:rsidR="00EE4BAB" w:rsidRDefault="00EE4BAB">
      <w:pPr>
        <w:pStyle w:val="TOC4"/>
        <w:rPr>
          <w:rFonts w:eastAsiaTheme="minorEastAsia"/>
          <w:smallCaps w:val="0"/>
          <w:noProof/>
          <w:kern w:val="2"/>
          <w:sz w:val="24"/>
          <w:szCs w:val="24"/>
          <w:lang w:val="en-US" w:bidi="he-IL"/>
          <w14:ligatures w14:val="standardContextual"/>
        </w:rPr>
      </w:pPr>
      <w:hyperlink w:anchor="_Toc237445508" w:history="1">
        <w:r w:rsidRPr="002D64FC">
          <w:rPr>
            <w:rStyle w:val="Hyperlink"/>
            <w:rFonts w:cstheme="majorHAnsi"/>
            <w:noProof/>
          </w:rPr>
          <w:t>Minecraft:</w:t>
        </w:r>
        <w:r w:rsidRPr="002D64FC">
          <w:rPr>
            <w:rStyle w:val="Hyperlink"/>
            <w:rFonts w:cstheme="majorHAnsi"/>
            <w:noProof/>
            <w:lang w:val="en-US"/>
          </w:rPr>
          <w:t xml:space="preserve"> </w:t>
        </w:r>
        <w:r w:rsidRPr="002D64FC">
          <w:rPr>
            <w:rStyle w:val="Hyperlink"/>
            <w:rFonts w:cstheme="majorHAnsi"/>
            <w:noProof/>
          </w:rPr>
          <w:t>Education Edition</w:t>
        </w:r>
        <w:r>
          <w:rPr>
            <w:noProof/>
            <w:webHidden/>
          </w:rPr>
          <w:tab/>
        </w:r>
        <w:r>
          <w:rPr>
            <w:noProof/>
            <w:webHidden/>
          </w:rPr>
          <w:fldChar w:fldCharType="begin"/>
        </w:r>
        <w:r>
          <w:rPr>
            <w:noProof/>
            <w:webHidden/>
          </w:rPr>
          <w:instrText xml:space="preserve"> PAGEREF _Toc237445508 \h </w:instrText>
        </w:r>
        <w:r>
          <w:rPr>
            <w:noProof/>
            <w:webHidden/>
          </w:rPr>
        </w:r>
        <w:r>
          <w:rPr>
            <w:noProof/>
            <w:webHidden/>
          </w:rPr>
          <w:fldChar w:fldCharType="separate"/>
        </w:r>
        <w:r>
          <w:rPr>
            <w:noProof/>
            <w:webHidden/>
          </w:rPr>
          <w:t>102</w:t>
        </w:r>
        <w:r>
          <w:rPr>
            <w:noProof/>
            <w:webHidden/>
          </w:rPr>
          <w:fldChar w:fldCharType="end"/>
        </w:r>
      </w:hyperlink>
    </w:p>
    <w:p w14:paraId="135D261A" w14:textId="76C51BD1" w:rsidR="00EE4BAB" w:rsidRDefault="00EE4BAB">
      <w:pPr>
        <w:pStyle w:val="TOC4"/>
        <w:rPr>
          <w:rFonts w:eastAsiaTheme="minorEastAsia"/>
          <w:smallCaps w:val="0"/>
          <w:noProof/>
          <w:kern w:val="2"/>
          <w:sz w:val="24"/>
          <w:szCs w:val="24"/>
          <w:lang w:val="en-US" w:bidi="he-IL"/>
          <w14:ligatures w14:val="standardContextual"/>
        </w:rPr>
      </w:pPr>
      <w:hyperlink w:anchor="_Toc237445509" w:history="1">
        <w:r w:rsidRPr="002D64FC">
          <w:rPr>
            <w:rStyle w:val="Hyperlink"/>
            <w:rFonts w:cstheme="majorHAnsi"/>
            <w:noProof/>
          </w:rPr>
          <w:t>Power BI Embedded</w:t>
        </w:r>
        <w:r>
          <w:rPr>
            <w:noProof/>
            <w:webHidden/>
          </w:rPr>
          <w:tab/>
        </w:r>
        <w:r>
          <w:rPr>
            <w:noProof/>
            <w:webHidden/>
          </w:rPr>
          <w:fldChar w:fldCharType="begin"/>
        </w:r>
        <w:r>
          <w:rPr>
            <w:noProof/>
            <w:webHidden/>
          </w:rPr>
          <w:instrText xml:space="preserve"> PAGEREF _Toc237445509 \h </w:instrText>
        </w:r>
        <w:r>
          <w:rPr>
            <w:noProof/>
            <w:webHidden/>
          </w:rPr>
        </w:r>
        <w:r>
          <w:rPr>
            <w:noProof/>
            <w:webHidden/>
          </w:rPr>
          <w:fldChar w:fldCharType="separate"/>
        </w:r>
        <w:r>
          <w:rPr>
            <w:noProof/>
            <w:webHidden/>
          </w:rPr>
          <w:t>102</w:t>
        </w:r>
        <w:r>
          <w:rPr>
            <w:noProof/>
            <w:webHidden/>
          </w:rPr>
          <w:fldChar w:fldCharType="end"/>
        </w:r>
      </w:hyperlink>
    </w:p>
    <w:p w14:paraId="778B6605" w14:textId="78312A5B" w:rsidR="00EE4BAB" w:rsidRDefault="00EE4BAB">
      <w:pPr>
        <w:pStyle w:val="TOC4"/>
        <w:rPr>
          <w:rFonts w:eastAsiaTheme="minorEastAsia"/>
          <w:smallCaps w:val="0"/>
          <w:noProof/>
          <w:kern w:val="2"/>
          <w:sz w:val="24"/>
          <w:szCs w:val="24"/>
          <w:lang w:val="en-US" w:bidi="he-IL"/>
          <w14:ligatures w14:val="standardContextual"/>
        </w:rPr>
      </w:pPr>
      <w:hyperlink w:anchor="_Toc237445510" w:history="1">
        <w:r w:rsidRPr="002D64FC">
          <w:rPr>
            <w:rStyle w:val="Hyperlink"/>
            <w:rFonts w:cstheme="majorHAnsi"/>
            <w:noProof/>
          </w:rPr>
          <w:t>Power BI Premium</w:t>
        </w:r>
        <w:r>
          <w:rPr>
            <w:noProof/>
            <w:webHidden/>
          </w:rPr>
          <w:tab/>
        </w:r>
        <w:r>
          <w:rPr>
            <w:noProof/>
            <w:webHidden/>
          </w:rPr>
          <w:fldChar w:fldCharType="begin"/>
        </w:r>
        <w:r>
          <w:rPr>
            <w:noProof/>
            <w:webHidden/>
          </w:rPr>
          <w:instrText xml:space="preserve"> PAGEREF _Toc237445510 \h </w:instrText>
        </w:r>
        <w:r>
          <w:rPr>
            <w:noProof/>
            <w:webHidden/>
          </w:rPr>
        </w:r>
        <w:r>
          <w:rPr>
            <w:noProof/>
            <w:webHidden/>
          </w:rPr>
          <w:fldChar w:fldCharType="separate"/>
        </w:r>
        <w:r>
          <w:rPr>
            <w:noProof/>
            <w:webHidden/>
          </w:rPr>
          <w:t>103</w:t>
        </w:r>
        <w:r>
          <w:rPr>
            <w:noProof/>
            <w:webHidden/>
          </w:rPr>
          <w:fldChar w:fldCharType="end"/>
        </w:r>
      </w:hyperlink>
    </w:p>
    <w:p w14:paraId="39D5BEF5" w14:textId="68D4411D" w:rsidR="00EE4BAB" w:rsidRDefault="00EE4BAB">
      <w:pPr>
        <w:pStyle w:val="TOC4"/>
        <w:rPr>
          <w:rFonts w:eastAsiaTheme="minorEastAsia"/>
          <w:smallCaps w:val="0"/>
          <w:noProof/>
          <w:kern w:val="2"/>
          <w:sz w:val="24"/>
          <w:szCs w:val="24"/>
          <w:lang w:val="en-US" w:bidi="he-IL"/>
          <w14:ligatures w14:val="standardContextual"/>
        </w:rPr>
      </w:pPr>
      <w:hyperlink w:anchor="_Toc237445511" w:history="1">
        <w:r w:rsidRPr="002D64FC">
          <w:rPr>
            <w:rStyle w:val="Hyperlink"/>
            <w:rFonts w:cstheme="majorHAnsi"/>
            <w:noProof/>
          </w:rPr>
          <w:t>Power BI Pro</w:t>
        </w:r>
        <w:r>
          <w:rPr>
            <w:noProof/>
            <w:webHidden/>
          </w:rPr>
          <w:tab/>
        </w:r>
        <w:r>
          <w:rPr>
            <w:noProof/>
            <w:webHidden/>
          </w:rPr>
          <w:fldChar w:fldCharType="begin"/>
        </w:r>
        <w:r>
          <w:rPr>
            <w:noProof/>
            <w:webHidden/>
          </w:rPr>
          <w:instrText xml:space="preserve"> PAGEREF _Toc237445511 \h </w:instrText>
        </w:r>
        <w:r>
          <w:rPr>
            <w:noProof/>
            <w:webHidden/>
          </w:rPr>
        </w:r>
        <w:r>
          <w:rPr>
            <w:noProof/>
            <w:webHidden/>
          </w:rPr>
          <w:fldChar w:fldCharType="separate"/>
        </w:r>
        <w:r>
          <w:rPr>
            <w:noProof/>
            <w:webHidden/>
          </w:rPr>
          <w:t>103</w:t>
        </w:r>
        <w:r>
          <w:rPr>
            <w:noProof/>
            <w:webHidden/>
          </w:rPr>
          <w:fldChar w:fldCharType="end"/>
        </w:r>
      </w:hyperlink>
    </w:p>
    <w:p w14:paraId="580BA1A2" w14:textId="0213A8E7" w:rsidR="00EE4BAB" w:rsidRDefault="00EE4BAB">
      <w:pPr>
        <w:pStyle w:val="TOC4"/>
        <w:rPr>
          <w:rFonts w:eastAsiaTheme="minorEastAsia"/>
          <w:smallCaps w:val="0"/>
          <w:noProof/>
          <w:kern w:val="2"/>
          <w:sz w:val="24"/>
          <w:szCs w:val="24"/>
          <w:lang w:val="en-US" w:bidi="he-IL"/>
          <w14:ligatures w14:val="standardContextual"/>
        </w:rPr>
      </w:pPr>
      <w:hyperlink w:anchor="_Toc237445512" w:history="1">
        <w:r w:rsidRPr="002D64FC">
          <w:rPr>
            <w:rStyle w:val="Hyperlink"/>
            <w:rFonts w:ascii="Calibri Light" w:hAnsi="Calibri Light" w:cs="Calibri Light"/>
            <w:noProof/>
          </w:rPr>
          <w:t>Azure AI</w:t>
        </w:r>
        <w:r w:rsidRPr="002D64FC">
          <w:rPr>
            <w:rStyle w:val="Hyperlink"/>
            <w:rFonts w:ascii="Calibri" w:hAnsi="Calibri" w:cs="Calibri"/>
            <w:noProof/>
          </w:rPr>
          <w:t xml:space="preserve"> </w:t>
        </w:r>
        <w:r w:rsidRPr="002D64FC">
          <w:rPr>
            <w:rStyle w:val="Hyperlink"/>
            <w:rFonts w:ascii="Calibri" w:hAnsi="Calibri" w:cs="Calibri"/>
            <w:noProof/>
          </w:rPr>
          <w:t>翻译</w:t>
        </w:r>
        <w:r>
          <w:rPr>
            <w:noProof/>
            <w:webHidden/>
          </w:rPr>
          <w:tab/>
        </w:r>
        <w:r>
          <w:rPr>
            <w:noProof/>
            <w:webHidden/>
          </w:rPr>
          <w:fldChar w:fldCharType="begin"/>
        </w:r>
        <w:r>
          <w:rPr>
            <w:noProof/>
            <w:webHidden/>
          </w:rPr>
          <w:instrText xml:space="preserve"> PAGEREF _Toc237445512 \h </w:instrText>
        </w:r>
        <w:r>
          <w:rPr>
            <w:noProof/>
            <w:webHidden/>
          </w:rPr>
        </w:r>
        <w:r>
          <w:rPr>
            <w:noProof/>
            <w:webHidden/>
          </w:rPr>
          <w:fldChar w:fldCharType="separate"/>
        </w:r>
        <w:r>
          <w:rPr>
            <w:noProof/>
            <w:webHidden/>
          </w:rPr>
          <w:t>103</w:t>
        </w:r>
        <w:r>
          <w:rPr>
            <w:noProof/>
            <w:webHidden/>
          </w:rPr>
          <w:fldChar w:fldCharType="end"/>
        </w:r>
      </w:hyperlink>
    </w:p>
    <w:p w14:paraId="51449B84" w14:textId="7B148888" w:rsidR="00EE4BAB" w:rsidRDefault="00EE4BAB">
      <w:pPr>
        <w:pStyle w:val="TOC4"/>
        <w:rPr>
          <w:rFonts w:eastAsiaTheme="minorEastAsia"/>
          <w:smallCaps w:val="0"/>
          <w:noProof/>
          <w:kern w:val="2"/>
          <w:sz w:val="24"/>
          <w:szCs w:val="24"/>
          <w:lang w:val="en-US" w:bidi="he-IL"/>
          <w14:ligatures w14:val="standardContextual"/>
        </w:rPr>
      </w:pPr>
      <w:hyperlink w:anchor="_Toc237445513" w:history="1">
        <w:r w:rsidRPr="002D64FC">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_Toc237445513 \h </w:instrText>
        </w:r>
        <w:r>
          <w:rPr>
            <w:noProof/>
            <w:webHidden/>
          </w:rPr>
        </w:r>
        <w:r>
          <w:rPr>
            <w:noProof/>
            <w:webHidden/>
          </w:rPr>
          <w:fldChar w:fldCharType="separate"/>
        </w:r>
        <w:r>
          <w:rPr>
            <w:noProof/>
            <w:webHidden/>
          </w:rPr>
          <w:t>104</w:t>
        </w:r>
        <w:r>
          <w:rPr>
            <w:noProof/>
            <w:webHidden/>
          </w:rPr>
          <w:fldChar w:fldCharType="end"/>
        </w:r>
      </w:hyperlink>
    </w:p>
    <w:p w14:paraId="500F04B9" w14:textId="2B2EDA14" w:rsidR="00EE4BAB" w:rsidRDefault="00EE4BAB">
      <w:pPr>
        <w:pStyle w:val="TOC4"/>
        <w:rPr>
          <w:rFonts w:eastAsiaTheme="minorEastAsia"/>
          <w:smallCaps w:val="0"/>
          <w:noProof/>
          <w:kern w:val="2"/>
          <w:sz w:val="24"/>
          <w:szCs w:val="24"/>
          <w:lang w:val="en-US" w:bidi="he-IL"/>
          <w14:ligatures w14:val="standardContextual"/>
        </w:rPr>
      </w:pPr>
      <w:hyperlink w:anchor="_Toc237445514" w:history="1">
        <w:r w:rsidRPr="002D64FC">
          <w:rPr>
            <w:rStyle w:val="Hyperlink"/>
            <w:rFonts w:cstheme="minorHAnsi"/>
            <w:noProof/>
          </w:rPr>
          <w:t>通用打印</w:t>
        </w:r>
        <w:r>
          <w:rPr>
            <w:noProof/>
            <w:webHidden/>
          </w:rPr>
          <w:tab/>
        </w:r>
        <w:r>
          <w:rPr>
            <w:noProof/>
            <w:webHidden/>
          </w:rPr>
          <w:fldChar w:fldCharType="begin"/>
        </w:r>
        <w:r>
          <w:rPr>
            <w:noProof/>
            <w:webHidden/>
          </w:rPr>
          <w:instrText xml:space="preserve"> PAGEREF _Toc237445514 \h </w:instrText>
        </w:r>
        <w:r>
          <w:rPr>
            <w:noProof/>
            <w:webHidden/>
          </w:rPr>
        </w:r>
        <w:r>
          <w:rPr>
            <w:noProof/>
            <w:webHidden/>
          </w:rPr>
          <w:fldChar w:fldCharType="separate"/>
        </w:r>
        <w:r>
          <w:rPr>
            <w:noProof/>
            <w:webHidden/>
          </w:rPr>
          <w:t>104</w:t>
        </w:r>
        <w:r>
          <w:rPr>
            <w:noProof/>
            <w:webHidden/>
          </w:rPr>
          <w:fldChar w:fldCharType="end"/>
        </w:r>
      </w:hyperlink>
    </w:p>
    <w:p w14:paraId="6B350B04" w14:textId="6E877F32" w:rsidR="00EE4BAB" w:rsidRDefault="00EE4BAB">
      <w:pPr>
        <w:pStyle w:val="TOC4"/>
        <w:rPr>
          <w:rFonts w:eastAsiaTheme="minorEastAsia"/>
          <w:smallCaps w:val="0"/>
          <w:noProof/>
          <w:kern w:val="2"/>
          <w:sz w:val="24"/>
          <w:szCs w:val="24"/>
          <w:lang w:val="en-US" w:bidi="he-IL"/>
          <w14:ligatures w14:val="standardContextual"/>
        </w:rPr>
      </w:pPr>
      <w:hyperlink w:anchor="_Toc237445515" w:history="1">
        <w:r w:rsidRPr="002D64FC">
          <w:rPr>
            <w:rStyle w:val="Hyperlink"/>
            <w:rFonts w:cstheme="majorHAnsi"/>
            <w:noProof/>
          </w:rPr>
          <w:t>Windows 365</w:t>
        </w:r>
        <w:r>
          <w:rPr>
            <w:noProof/>
            <w:webHidden/>
          </w:rPr>
          <w:tab/>
        </w:r>
        <w:r>
          <w:rPr>
            <w:noProof/>
            <w:webHidden/>
          </w:rPr>
          <w:fldChar w:fldCharType="begin"/>
        </w:r>
        <w:r>
          <w:rPr>
            <w:noProof/>
            <w:webHidden/>
          </w:rPr>
          <w:instrText xml:space="preserve"> PAGEREF _Toc237445515 \h </w:instrText>
        </w:r>
        <w:r>
          <w:rPr>
            <w:noProof/>
            <w:webHidden/>
          </w:rPr>
        </w:r>
        <w:r>
          <w:rPr>
            <w:noProof/>
            <w:webHidden/>
          </w:rPr>
          <w:fldChar w:fldCharType="separate"/>
        </w:r>
        <w:r>
          <w:rPr>
            <w:noProof/>
            <w:webHidden/>
          </w:rPr>
          <w:t>105</w:t>
        </w:r>
        <w:r>
          <w:rPr>
            <w:noProof/>
            <w:webHidden/>
          </w:rPr>
          <w:fldChar w:fldCharType="end"/>
        </w:r>
      </w:hyperlink>
    </w:p>
    <w:p w14:paraId="6CF4822D" w14:textId="0A0DF6DF" w:rsidR="00EE4BAB" w:rsidRDefault="00EE4BAB">
      <w:pPr>
        <w:pStyle w:val="TOC1"/>
        <w:rPr>
          <w:rFonts w:eastAsiaTheme="minorEastAsia"/>
          <w:b w:val="0"/>
          <w:caps w:val="0"/>
          <w:noProof/>
          <w:kern w:val="2"/>
          <w:sz w:val="24"/>
          <w:szCs w:val="24"/>
          <w:lang w:val="en-US" w:bidi="he-IL"/>
          <w14:ligatures w14:val="standardContextual"/>
        </w:rPr>
      </w:pPr>
      <w:hyperlink w:anchor="_Toc237445516" w:history="1">
        <w:r w:rsidRPr="002D64FC">
          <w:rPr>
            <w:rStyle w:val="Hyperlink"/>
            <w:rFonts w:cstheme="majorHAnsi"/>
            <w:noProof/>
          </w:rPr>
          <w:t>附录</w:t>
        </w:r>
        <w:r w:rsidRPr="002D64FC">
          <w:rPr>
            <w:rStyle w:val="Hyperlink"/>
            <w:rFonts w:cstheme="majorHAnsi"/>
            <w:noProof/>
          </w:rPr>
          <w:t xml:space="preserve"> A - </w:t>
        </w:r>
        <w:r w:rsidRPr="002D64FC">
          <w:rPr>
            <w:rStyle w:val="Hyperlink"/>
            <w:rFonts w:cstheme="majorHAnsi"/>
            <w:noProof/>
          </w:rPr>
          <w:t>针对病毒检测和拦截、垃圾信息有效性或误报的服务级别承诺</w:t>
        </w:r>
        <w:r>
          <w:rPr>
            <w:noProof/>
            <w:webHidden/>
          </w:rPr>
          <w:tab/>
        </w:r>
        <w:r>
          <w:rPr>
            <w:noProof/>
            <w:webHidden/>
          </w:rPr>
          <w:fldChar w:fldCharType="begin"/>
        </w:r>
        <w:r>
          <w:rPr>
            <w:noProof/>
            <w:webHidden/>
          </w:rPr>
          <w:instrText xml:space="preserve"> PAGEREF _Toc237445516 \h </w:instrText>
        </w:r>
        <w:r>
          <w:rPr>
            <w:noProof/>
            <w:webHidden/>
          </w:rPr>
        </w:r>
        <w:r>
          <w:rPr>
            <w:noProof/>
            <w:webHidden/>
          </w:rPr>
          <w:fldChar w:fldCharType="separate"/>
        </w:r>
        <w:r>
          <w:rPr>
            <w:noProof/>
            <w:webHidden/>
          </w:rPr>
          <w:t>105</w:t>
        </w:r>
        <w:r>
          <w:rPr>
            <w:noProof/>
            <w:webHidden/>
          </w:rPr>
          <w:fldChar w:fldCharType="end"/>
        </w:r>
      </w:hyperlink>
    </w:p>
    <w:p w14:paraId="34E4CDC8" w14:textId="7B32DD93"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237445322"/>
      <w:bookmarkStart w:id="11" w:name="Introduction"/>
      <w:bookmarkStart w:id="12" w:name="Intro"/>
      <w:r w:rsidRPr="007102CB">
        <w:rPr>
          <w:rFonts w:cstheme="majorHAnsi"/>
        </w:rPr>
        <w:lastRenderedPageBreak/>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r>
        <w:fldChar w:fldCharType="begin"/>
      </w:r>
      <w:r>
        <w:rPr>
          <w:lang w:eastAsia="zh-CN"/>
        </w:rPr>
        <w:instrText>HYPERLINK "https://aka.ms/CSLA"</w:instrText>
      </w:r>
      <w:r>
        <w:fldChar w:fldCharType="separate"/>
      </w:r>
      <w:r w:rsidRPr="00E06DA2">
        <w:rPr>
          <w:rFonts w:asciiTheme="minorHAnsi" w:hAnsiTheme="minorHAnsi" w:cstheme="minorHAnsi"/>
          <w:color w:val="0563C1" w:themeColor="hyperlink"/>
          <w:sz w:val="18"/>
          <w:u w:val="single"/>
          <w:lang w:val="zh-CN" w:eastAsia="zh-CN" w:bidi="zh-CN"/>
        </w:rPr>
        <w:t>https://aka.ms/CSLA</w:t>
      </w:r>
      <w:r>
        <w:fldChar w:fldCharType="end"/>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r>
        <w:fldChar w:fldCharType="begin"/>
      </w:r>
      <w:r>
        <w:rPr>
          <w:lang w:eastAsia="zh-CN"/>
        </w:rPr>
        <w:instrText>HYPERLINK "http://www.microsoftvolumelicensing.com/"</w:instrText>
      </w:r>
      <w:r>
        <w:fldChar w:fldCharType="separate"/>
      </w:r>
      <w:r w:rsidRPr="00E06DA2">
        <w:rPr>
          <w:rFonts w:asciiTheme="minorHAnsi" w:hAnsiTheme="minorHAnsi" w:cstheme="minorHAnsi"/>
          <w:color w:val="0563C1" w:themeColor="hyperlink"/>
          <w:sz w:val="18"/>
          <w:u w:val="single"/>
          <w:lang w:val="zh-CN" w:eastAsia="zh-CN" w:bidi="zh-CN"/>
        </w:rPr>
        <w:t>http://www.microsoftvolumelicensing.com</w:t>
      </w:r>
      <w:r>
        <w:fldChar w:fldCharType="end"/>
      </w:r>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700421" w:rsidRPr="00E06DA2" w14:paraId="4F19981F" w14:textId="77777777" w:rsidTr="002A0B83">
        <w:trPr>
          <w:trHeight w:val="260"/>
          <w:tblHeader/>
        </w:trPr>
        <w:tc>
          <w:tcPr>
            <w:tcW w:w="5395" w:type="dxa"/>
          </w:tcPr>
          <w:p w14:paraId="023C0E84" w14:textId="08DEE25B" w:rsidR="00700421" w:rsidRPr="004E66B6" w:rsidRDefault="00B650FC" w:rsidP="004F4E8F">
            <w:pPr>
              <w:pStyle w:val="ProductList-Body"/>
              <w:spacing w:before="40"/>
              <w:rPr>
                <w:rFonts w:ascii="Calibri" w:hAnsi="Calibri" w:cs="Calibri"/>
                <w:color w:val="000000"/>
                <w:sz w:val="16"/>
                <w:szCs w:val="16"/>
                <w:lang w:val="en-US"/>
              </w:rPr>
            </w:pPr>
            <w:r w:rsidRPr="00775BFB">
              <w:rPr>
                <w:rFonts w:ascii="Calibri" w:hAnsi="Calibri" w:cs="Calibri"/>
                <w:color w:val="000000"/>
                <w:sz w:val="16"/>
                <w:szCs w:val="16"/>
              </w:rPr>
              <w:t xml:space="preserve">Azure Kubernetes </w:t>
            </w:r>
            <w:r w:rsidRPr="00626A3D">
              <w:rPr>
                <w:rFonts w:ascii="SimSun" w:hAnsi="SimSun" w:cs="Calibri"/>
                <w:color w:val="000000"/>
                <w:sz w:val="16"/>
                <w:szCs w:val="16"/>
              </w:rPr>
              <w:t>服务</w:t>
            </w:r>
            <w:r w:rsidRPr="00775BFB">
              <w:rPr>
                <w:rFonts w:ascii="Calibri" w:hAnsi="Calibri" w:cs="Calibri"/>
                <w:color w:val="000000"/>
                <w:sz w:val="16"/>
                <w:szCs w:val="16"/>
              </w:rPr>
              <w:t xml:space="preserve"> (</w:t>
            </w:r>
            <w:r w:rsidRPr="00626A3D">
              <w:rPr>
                <w:rFonts w:ascii="Calibri" w:hAnsi="Calibri" w:cs="Calibri"/>
                <w:color w:val="000000"/>
                <w:sz w:val="16"/>
                <w:szCs w:val="16"/>
              </w:rPr>
              <w:t>AKS</w:t>
            </w:r>
            <w:r w:rsidRPr="00775BFB">
              <w:rPr>
                <w:rFonts w:ascii="Calibri" w:hAnsi="Calibri" w:cs="Calibri"/>
                <w:color w:val="000000"/>
                <w:sz w:val="16"/>
                <w:szCs w:val="16"/>
              </w:rPr>
              <w:t xml:space="preserve">) </w:t>
            </w:r>
            <w:r w:rsidRPr="00626A3D">
              <w:rPr>
                <w:rFonts w:ascii="SimSun" w:hAnsi="SimSun" w:cs="Calibri"/>
                <w:color w:val="000000"/>
                <w:sz w:val="16"/>
                <w:szCs w:val="16"/>
              </w:rPr>
              <w:t>自动群集</w:t>
            </w:r>
          </w:p>
        </w:tc>
        <w:tc>
          <w:tcPr>
            <w:tcW w:w="5395" w:type="dxa"/>
          </w:tcPr>
          <w:p w14:paraId="55058058" w14:textId="5631A5FE" w:rsidR="00700421" w:rsidRPr="00E156F2" w:rsidRDefault="00700421" w:rsidP="00700421">
            <w:pPr>
              <w:pStyle w:val="ProductList-Body"/>
              <w:rPr>
                <w:sz w:val="16"/>
                <w:szCs w:val="16"/>
                <w:lang w:val="en-US"/>
              </w:rPr>
            </w:pPr>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5"/>
          <w:footerReference w:type="first" r:id="rId16"/>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237445323"/>
      <w:bookmarkStart w:id="21" w:name="GeneralTerms"/>
      <w:bookmarkStart w:id="22" w:name="GT"/>
      <w:r w:rsidRPr="00E06DA2">
        <w:rPr>
          <w:rFonts w:asciiTheme="minorHAnsi" w:hAnsiTheme="minorHAnsi" w:cstheme="minorHAnsi"/>
        </w:rPr>
        <w:lastRenderedPageBreak/>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EEB7054" w14:textId="77777777" w:rsidR="000313A7" w:rsidRPr="00F02142" w:rsidRDefault="000313A7" w:rsidP="000313A7">
      <w:pPr>
        <w:pStyle w:val="ProductList-Body"/>
        <w:spacing w:after="40"/>
        <w:rPr>
          <w:rFonts w:cstheme="minorHAnsi"/>
          <w:color w:val="000000" w:themeColor="text1"/>
        </w:rPr>
      </w:pPr>
      <w:r w:rsidRPr="00F02142">
        <w:rPr>
          <w:rFonts w:cstheme="minorHAnsi"/>
        </w:rPr>
        <w:t>计量即付即用服务（例如</w:t>
      </w:r>
      <w:r w:rsidRPr="00F02142">
        <w:rPr>
          <w:rFonts w:cstheme="minorHAnsi"/>
        </w:rPr>
        <w:t xml:space="preserve"> Azure </w:t>
      </w:r>
      <w:r w:rsidRPr="00F02142">
        <w:rPr>
          <w:rFonts w:cstheme="minorHAnsi"/>
        </w:rPr>
        <w:t>虚拟机）的</w:t>
      </w:r>
      <w:r w:rsidRPr="00F02142">
        <w:rPr>
          <w:rFonts w:cstheme="minorHAnsi"/>
        </w:rPr>
        <w:t>“</w:t>
      </w:r>
      <w:r w:rsidRPr="00F02142">
        <w:rPr>
          <w:rFonts w:cstheme="minorHAnsi"/>
          <w:b/>
          <w:color w:val="00188F"/>
        </w:rPr>
        <w:t>适用期间</w:t>
      </w:r>
      <w:r w:rsidRPr="00F02142">
        <w:rPr>
          <w:rFonts w:cstheme="minorHAnsi"/>
        </w:rPr>
        <w:t>”</w:t>
      </w:r>
      <w:r w:rsidRPr="00F02142">
        <w:rPr>
          <w:rFonts w:cstheme="minorHAnsi"/>
        </w:rPr>
        <w:t>是指在应提供服务额度的事件发生的第一天（包括当天）及之前的</w:t>
      </w:r>
      <w:r w:rsidRPr="00F02142">
        <w:rPr>
          <w:rFonts w:cstheme="minorHAnsi"/>
        </w:rPr>
        <w:t xml:space="preserve"> 30 </w:t>
      </w:r>
      <w:r w:rsidRPr="00F02142">
        <w:rPr>
          <w:rFonts w:cstheme="minorHAnsi"/>
        </w:rPr>
        <w:t>天。对于其他服务（例如</w:t>
      </w:r>
      <w:r w:rsidRPr="00F02142">
        <w:rPr>
          <w:rFonts w:cstheme="minorHAnsi"/>
        </w:rPr>
        <w:t xml:space="preserve"> M365 E3</w:t>
      </w:r>
      <w:r w:rsidRPr="00F02142">
        <w:rPr>
          <w:rFonts w:cstheme="minorHAnsi"/>
        </w:rPr>
        <w:t>），</w:t>
      </w:r>
      <w:r w:rsidRPr="00F02142">
        <w:rPr>
          <w:rFonts w:cstheme="minorHAnsi"/>
        </w:rPr>
        <w:t>“</w:t>
      </w:r>
      <w:r w:rsidRPr="00F02142">
        <w:rPr>
          <w:rFonts w:cstheme="minorHAnsi"/>
        </w:rPr>
        <w:t>适用期间</w:t>
      </w:r>
      <w:r w:rsidRPr="00F02142">
        <w:rPr>
          <w:rFonts w:cstheme="minorHAnsi"/>
        </w:rPr>
        <w:t>”</w:t>
      </w:r>
      <w:r w:rsidRPr="00F02142">
        <w:rPr>
          <w:rFonts w:cstheme="minorHAnsi"/>
        </w:rPr>
        <w:t>是指应提供服务额度的日历月。</w:t>
      </w:r>
    </w:p>
    <w:p w14:paraId="09412A66" w14:textId="77777777" w:rsidR="000313A7" w:rsidRPr="00F02142" w:rsidRDefault="000313A7" w:rsidP="000313A7">
      <w:pPr>
        <w:pStyle w:val="ProductList-Body"/>
        <w:spacing w:after="40"/>
        <w:rPr>
          <w:rFonts w:cstheme="minorHAnsi"/>
          <w:color w:val="000000" w:themeColor="text1"/>
        </w:rPr>
      </w:pPr>
      <w:r w:rsidRPr="00F02142">
        <w:rPr>
          <w:rFonts w:cstheme="minorHAnsi"/>
        </w:rPr>
        <w:t>“</w:t>
      </w:r>
      <w:r w:rsidRPr="00F02142">
        <w:rPr>
          <w:rFonts w:cstheme="minorHAnsi"/>
          <w:b/>
          <w:color w:val="00188F"/>
        </w:rPr>
        <w:t>适用的服务费</w:t>
      </w:r>
      <w:r w:rsidRPr="00F02142">
        <w:rPr>
          <w:rFonts w:cstheme="minorHAnsi"/>
        </w:rPr>
        <w:t>”</w:t>
      </w:r>
      <w:r w:rsidRPr="00F02142">
        <w:rPr>
          <w:rFonts w:cstheme="minorHAnsi"/>
          <w:color w:val="000000" w:themeColor="text1"/>
        </w:rPr>
        <w:t>是指您在应提供服务额度的适用期间针对服务实际支付的费用总额。</w:t>
      </w:r>
    </w:p>
    <w:p w14:paraId="24044367" w14:textId="77777777" w:rsidR="000313A7" w:rsidRPr="00F02142" w:rsidRDefault="000313A7" w:rsidP="000313A7">
      <w:pPr>
        <w:pStyle w:val="ProductList-Body"/>
        <w:spacing w:after="40"/>
        <w:rPr>
          <w:rFonts w:cstheme="minorHAnsi"/>
        </w:rPr>
      </w:pPr>
      <w:r w:rsidRPr="00F02142">
        <w:rPr>
          <w:rFonts w:cstheme="minorHAnsi"/>
        </w:rPr>
        <w:t>“</w:t>
      </w:r>
      <w:r w:rsidRPr="00F02142">
        <w:rPr>
          <w:rFonts w:cstheme="minorHAnsi"/>
          <w:b/>
          <w:color w:val="00188F"/>
        </w:rPr>
        <w:t>停机时间</w:t>
      </w:r>
      <w:r w:rsidRPr="00F02142">
        <w:rPr>
          <w:rFonts w:cstheme="minorHAnsi"/>
        </w:rPr>
        <w:t>”</w:t>
      </w:r>
      <w:r w:rsidRPr="00F02142">
        <w:rPr>
          <w:rFonts w:cstheme="minorHAnsi"/>
        </w:rPr>
        <w:t>将在下面的服务特定条款中针对每种服务进行定义。停机时间不包括计划停机时间。停机时间不包含服务因下面所述的限制以及服务特定条款中的限制而不可用的情况。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76F51C48" w14:textId="77777777" w:rsidR="00C225A9" w:rsidRPr="00F02142" w:rsidRDefault="00C225A9" w:rsidP="00C225A9">
      <w:pPr>
        <w:pStyle w:val="ProductList-Body"/>
        <w:rPr>
          <w:rFonts w:cstheme="minorHAnsi"/>
        </w:rPr>
      </w:pPr>
      <w:r w:rsidRPr="00F02142">
        <w:rPr>
          <w:rFonts w:cstheme="minorHAnsi"/>
        </w:rPr>
        <w:t>若要微软考虑索赔，您必须将索赔提交给微软公司的客户支持，并在其中包含微软确认索赔所需的所有信息，包括但不限于：</w:t>
      </w:r>
      <w:r w:rsidRPr="00F02142">
        <w:rPr>
          <w:rFonts w:cstheme="minorHAnsi"/>
        </w:rPr>
        <w:t xml:space="preserve">(i) </w:t>
      </w:r>
      <w:r w:rsidRPr="00F02142">
        <w:rPr>
          <w:rFonts w:cstheme="minorHAnsi"/>
        </w:rPr>
        <w:t>详细的事件说明；</w:t>
      </w:r>
      <w:r w:rsidRPr="00F02142">
        <w:rPr>
          <w:rFonts w:cstheme="minorHAnsi"/>
        </w:rPr>
        <w:t xml:space="preserve">(ii) </w:t>
      </w:r>
      <w:r w:rsidRPr="00F02142">
        <w:rPr>
          <w:rFonts w:cstheme="minorHAnsi"/>
        </w:rPr>
        <w:t>与停机时间和停机持续时间有关的信息；</w:t>
      </w:r>
      <w:r w:rsidRPr="00F02142">
        <w:rPr>
          <w:rFonts w:cstheme="minorHAnsi"/>
        </w:rPr>
        <w:t xml:space="preserve">(iii) </w:t>
      </w:r>
      <w:r w:rsidRPr="00F02142">
        <w:rPr>
          <w:rFonts w:cstheme="minorHAnsi"/>
        </w:rPr>
        <w:t>受影响资源名称；</w:t>
      </w:r>
      <w:r w:rsidRPr="00F02142">
        <w:rPr>
          <w:rFonts w:cstheme="minorHAnsi"/>
        </w:rPr>
        <w:t xml:space="preserve">(iv) </w:t>
      </w:r>
      <w:r w:rsidRPr="00F02142">
        <w:rPr>
          <w:rFonts w:cstheme="minorHAnsi"/>
        </w:rPr>
        <w:t>受影响用户的数量和位置；以及</w:t>
      </w:r>
      <w:r w:rsidRPr="00F02142">
        <w:rPr>
          <w:rFonts w:cstheme="minorHAnsi"/>
        </w:rPr>
        <w:t xml:space="preserve"> (v) </w:t>
      </w:r>
      <w:r w:rsidRPr="00F02142">
        <w:rPr>
          <w:rFonts w:cstheme="minorHAnsi"/>
        </w:rPr>
        <w:t>事件期间发生的错误的说明。未能提供所需信息将导致索赔被拒绝。关于</w:t>
      </w:r>
      <w:r w:rsidRPr="00F02142">
        <w:rPr>
          <w:rFonts w:cstheme="minorHAnsi"/>
        </w:rPr>
        <w:t xml:space="preserve"> Azure </w:t>
      </w:r>
      <w:r w:rsidRPr="00F02142">
        <w:rPr>
          <w:rFonts w:cstheme="minorHAnsi"/>
        </w:rPr>
        <w:t>资源监控和日志记录的详细指导，请参阅</w:t>
      </w:r>
      <w:r w:rsidRPr="00F02142">
        <w:rPr>
          <w:rFonts w:cstheme="minorHAnsi"/>
        </w:rPr>
        <w:t xml:space="preserve"> Microsoft Learn </w:t>
      </w:r>
      <w:r w:rsidRPr="00F02142">
        <w:rPr>
          <w:rFonts w:cstheme="minorHAnsi"/>
        </w:rPr>
        <w:t>上的</w:t>
      </w:r>
      <w:r w:rsidRPr="00F02142">
        <w:rPr>
          <w:rFonts w:cstheme="minorHAnsi"/>
        </w:rPr>
        <w:t xml:space="preserve">“Azure Monitor </w:t>
      </w:r>
      <w:r w:rsidRPr="00F02142">
        <w:rPr>
          <w:rFonts w:cstheme="minorHAnsi"/>
        </w:rPr>
        <w:t>日志分析查询</w:t>
      </w:r>
      <w:r w:rsidRPr="00F02142">
        <w:rPr>
          <w:rFonts w:cstheme="minorHAnsi"/>
        </w:rPr>
        <w:t>”</w:t>
      </w:r>
      <w:r w:rsidRPr="00F02142">
        <w:rPr>
          <w:rFonts w:cstheme="minorHAnsi"/>
        </w:rPr>
        <w:t>文章或其他后续文章。此资源提供</w:t>
      </w:r>
      <w:r w:rsidRPr="00F02142">
        <w:rPr>
          <w:rFonts w:cstheme="minorHAnsi"/>
        </w:rPr>
        <w:t xml:space="preserve"> Azure </w:t>
      </w:r>
      <w:r w:rsidRPr="00F02142">
        <w:rPr>
          <w:rFonts w:cstheme="minorHAnsi"/>
        </w:rPr>
        <w:t>索赔所需的基本数据和见解。</w:t>
      </w:r>
    </w:p>
    <w:p w14:paraId="344ADB63" w14:textId="77777777" w:rsidR="00C225A9" w:rsidRPr="00F02142" w:rsidRDefault="00C225A9" w:rsidP="00C225A9">
      <w:pPr>
        <w:pStyle w:val="ProductList-Body"/>
        <w:rPr>
          <w:rFonts w:cstheme="minorHAnsi"/>
        </w:rPr>
      </w:pPr>
    </w:p>
    <w:p w14:paraId="36CF27BA" w14:textId="77777777" w:rsidR="00C225A9" w:rsidRPr="00F02142" w:rsidRDefault="00C225A9" w:rsidP="00C225A9">
      <w:pPr>
        <w:pStyle w:val="ProductList-Body"/>
        <w:rPr>
          <w:rFonts w:cstheme="minorHAnsi"/>
        </w:rPr>
      </w:pPr>
      <w:r w:rsidRPr="00F02142">
        <w:rPr>
          <w:rFonts w:cstheme="minorHAnsi"/>
        </w:rPr>
        <w:t>对于与</w:t>
      </w:r>
      <w:r w:rsidRPr="00F02142">
        <w:rPr>
          <w:rFonts w:cstheme="minorHAnsi"/>
        </w:rPr>
        <w:t xml:space="preserve"> Microsoft Azure </w:t>
      </w:r>
      <w:r w:rsidRPr="00F02142">
        <w:rPr>
          <w:rFonts w:cstheme="minorHAnsi"/>
        </w:rPr>
        <w:t>相关的索赔，我们必须在事件发生后</w:t>
      </w:r>
      <w:r w:rsidRPr="00F02142">
        <w:rPr>
          <w:rFonts w:cstheme="minorHAnsi"/>
        </w:rPr>
        <w:t xml:space="preserve"> 60 </w:t>
      </w:r>
      <w:r w:rsidRPr="00F02142">
        <w:rPr>
          <w:rFonts w:cstheme="minorHAnsi"/>
        </w:rPr>
        <w:t>天内收到索赔申请。对于与所有其他服务相关的索赔，我们必须在事件发生月份的下一个适用期间结束前收到索赔。例如，如果事件发生在</w:t>
      </w:r>
      <w:r w:rsidRPr="00F02142">
        <w:rPr>
          <w:rFonts w:cstheme="minorHAnsi"/>
        </w:rPr>
        <w:t xml:space="preserve"> 2 </w:t>
      </w:r>
      <w:r w:rsidRPr="00F02142">
        <w:rPr>
          <w:rFonts w:cstheme="minorHAnsi"/>
        </w:rPr>
        <w:t>月</w:t>
      </w:r>
      <w:r w:rsidRPr="00F02142">
        <w:rPr>
          <w:rFonts w:cstheme="minorHAnsi"/>
        </w:rPr>
        <w:t xml:space="preserve"> 15 </w:t>
      </w:r>
      <w:r w:rsidRPr="00F02142">
        <w:rPr>
          <w:rFonts w:cstheme="minorHAnsi"/>
        </w:rPr>
        <w:t>日，那么我们必须在</w:t>
      </w:r>
      <w:r w:rsidRPr="00F02142">
        <w:rPr>
          <w:rFonts w:cstheme="minorHAnsi"/>
        </w:rPr>
        <w:t xml:space="preserve"> 3 </w:t>
      </w:r>
      <w:r w:rsidRPr="00F02142">
        <w:rPr>
          <w:rFonts w:cstheme="minorHAnsi"/>
        </w:rPr>
        <w:t>月</w:t>
      </w:r>
      <w:r w:rsidRPr="00F02142">
        <w:rPr>
          <w:rFonts w:cstheme="minorHAnsi"/>
        </w:rPr>
        <w:t xml:space="preserve"> 31 </w:t>
      </w:r>
      <w:r w:rsidRPr="00F02142">
        <w:rPr>
          <w:rFonts w:cstheme="minorHAnsi"/>
        </w:rPr>
        <w:t>日前收到索赔和所有必需信息。</w:t>
      </w:r>
    </w:p>
    <w:p w14:paraId="4433DE57" w14:textId="77777777" w:rsidR="00C225A9" w:rsidRPr="00F02142" w:rsidRDefault="00C225A9" w:rsidP="00C225A9">
      <w:pPr>
        <w:pStyle w:val="ProductList-Body"/>
        <w:rPr>
          <w:rFonts w:cstheme="minorHAnsi"/>
        </w:rPr>
      </w:pPr>
    </w:p>
    <w:p w14:paraId="14E58C4B" w14:textId="77777777" w:rsidR="00C225A9" w:rsidRPr="00F02142" w:rsidRDefault="00C225A9" w:rsidP="00C225A9">
      <w:pPr>
        <w:pStyle w:val="ProductList-Body"/>
        <w:rPr>
          <w:rFonts w:cstheme="minorHAnsi"/>
        </w:rPr>
      </w:pPr>
      <w:r w:rsidRPr="00F02142">
        <w:rPr>
          <w:rFonts w:cstheme="minorHAnsi"/>
        </w:rPr>
        <w:t>我们将对提供给我们的所有信息进行合理评估，并依据诚信原则确定服务额度是否适用。我们将在调查后尽快使用商业上合理的措施来处理索赔，通常在收到索赔的四十五</w:t>
      </w:r>
      <w:r w:rsidRPr="00F02142">
        <w:rPr>
          <w:rFonts w:cstheme="minorHAnsi"/>
        </w:rPr>
        <w:t xml:space="preserve"> (45) </w:t>
      </w:r>
      <w:r w:rsidRPr="00F02142">
        <w:rPr>
          <w:rFonts w:cstheme="minorHAnsi"/>
        </w:rPr>
        <w:t>天内。您必须遵守协议才有资格获得服务额度。如果我们确定您适用服务额度，我们将对您的适用服务费应用服务额度。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7CFD3F13" w14:textId="77777777" w:rsidR="00211A60" w:rsidRPr="00F02142" w:rsidRDefault="00211A60" w:rsidP="00211A60">
      <w:pPr>
        <w:pStyle w:val="ProductList-Body"/>
        <w:rPr>
          <w:rFonts w:cstheme="minorHAnsi"/>
        </w:rPr>
      </w:pPr>
      <w:bookmarkStart w:id="34" w:name="Limitations"/>
      <w:r w:rsidRPr="00F02142">
        <w:rPr>
          <w:rFonts w:cstheme="minorHAnsi"/>
        </w:rPr>
        <w:t>服务额度是在本协议和本</w:t>
      </w:r>
      <w:r w:rsidRPr="00F02142">
        <w:rPr>
          <w:rFonts w:cstheme="minorHAnsi"/>
        </w:rPr>
        <w:t xml:space="preserve"> SLA </w:t>
      </w:r>
      <w:r w:rsidRPr="00F02142">
        <w:rPr>
          <w:rFonts w:cstheme="minorHAnsi"/>
        </w:rPr>
        <w:t>下针对任何服务的任何性能或可用性问题对您做出的具有排他性的唯一补救措施。您不得以任何性能或可用性问题为由单方面抵消您的适用服务费。</w:t>
      </w:r>
    </w:p>
    <w:p w14:paraId="1A69BF41" w14:textId="77777777" w:rsidR="00211A60" w:rsidRPr="00F02142" w:rsidRDefault="00211A60" w:rsidP="00211A60">
      <w:pPr>
        <w:pStyle w:val="ProductList-Body"/>
        <w:rPr>
          <w:rFonts w:cstheme="minorHAnsi"/>
        </w:rPr>
      </w:pPr>
    </w:p>
    <w:p w14:paraId="65DAE41F" w14:textId="77777777" w:rsidR="00211A60" w:rsidRPr="00F02142" w:rsidRDefault="00211A60" w:rsidP="00211A60">
      <w:pPr>
        <w:pStyle w:val="ProductList-Body"/>
        <w:rPr>
          <w:rFonts w:cstheme="minorHAnsi"/>
        </w:rPr>
      </w:pPr>
      <w:r w:rsidRPr="00F02142">
        <w:rPr>
          <w:rFonts w:cstheme="minorHAnsi"/>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并且仅与实际的停机时间有关，而不是整体的中断持续时间。在任何情况下，任何帐单月份内对特定服务或服务资源发放的服务额度，不得超过该项服务或服务资源（如适用）在该适用期间的月服务费。服务额度不会用于补偿任何其他形式的损失，包括但不限于收入损失、运营成本或者您或最终用户遭受的任何间接损失。</w:t>
      </w:r>
    </w:p>
    <w:p w14:paraId="7536C787" w14:textId="77777777" w:rsidR="000313A7" w:rsidRDefault="000313A7" w:rsidP="00610507">
      <w:pPr>
        <w:tabs>
          <w:tab w:val="left" w:pos="360"/>
          <w:tab w:val="left" w:pos="720"/>
          <w:tab w:val="left" w:pos="1080"/>
        </w:tabs>
        <w:outlineLvl w:val="2"/>
        <w:rPr>
          <w:rFonts w:asciiTheme="minorHAnsi" w:hAnsiTheme="minorHAnsi" w:cstheme="minorHAnsi"/>
          <w:b/>
          <w:color w:val="00188F"/>
          <w:sz w:val="18"/>
          <w:lang w:eastAsia="zh-CN" w:bidi="zh-CN"/>
        </w:rPr>
      </w:pPr>
    </w:p>
    <w:p w14:paraId="462B4FE0" w14:textId="6DF1EDA5"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25BF9318" w14:textId="77777777" w:rsidR="00F16A79" w:rsidRPr="00F02142" w:rsidRDefault="00F16A79" w:rsidP="00F16A79">
      <w:pPr>
        <w:pStyle w:val="ProductList-Body"/>
        <w:numPr>
          <w:ilvl w:val="0"/>
          <w:numId w:val="1"/>
        </w:numPr>
        <w:tabs>
          <w:tab w:val="clear" w:pos="360"/>
          <w:tab w:val="clear" w:pos="720"/>
          <w:tab w:val="clear" w:pos="1080"/>
        </w:tabs>
        <w:rPr>
          <w:rFonts w:cstheme="minorHAnsi"/>
        </w:rPr>
      </w:pPr>
      <w:r w:rsidRPr="00F02142">
        <w:rPr>
          <w:rFonts w:cstheme="minorHAnsi"/>
        </w:rPr>
        <w:t>您未能遵循任何必需的配置，未能使用支持的配置或平台，未能遵守可接受使用的任何政策，或者您以与服务的功能和特征不一致或与我们发布的指南不一致的方式使用服务，例如，尝试执行不支持的操作；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2C058A8F" w14:textId="77777777" w:rsidR="00660A66" w:rsidRPr="00D35CC7" w:rsidRDefault="00660A66" w:rsidP="00660A66">
      <w:pPr>
        <w:pStyle w:val="ProductList-Body"/>
        <w:numPr>
          <w:ilvl w:val="0"/>
          <w:numId w:val="1"/>
        </w:numPr>
        <w:tabs>
          <w:tab w:val="clear" w:pos="360"/>
          <w:tab w:val="clear" w:pos="720"/>
          <w:tab w:val="clear" w:pos="1080"/>
        </w:tabs>
        <w:rPr>
          <w:rFonts w:ascii="SimSun" w:hAnsi="SimSun" w:cs="Calibri"/>
        </w:rPr>
      </w:pPr>
      <w:r w:rsidRPr="00D35CC7">
        <w:rPr>
          <w:rFonts w:ascii="SimSun" w:hAnsi="SimSun" w:cs="Calibri"/>
        </w:rPr>
        <w:t>尝试执行超出合理使用、规定配额或者导致我们对疑似不文明的行为或受黑客攻击的帐户进行限制的操作；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778ED147"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您本人发起的导致停机的操作，如重新启动、停止、启动、故障转移、大规模计算和大规模存储（这些操作本质上受容量限制），不会纳入正常服务时间计算，除非在适用的服务级别中有明确说明。</w:t>
      </w:r>
    </w:p>
    <w:p w14:paraId="3CFF9771"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在正常服务时间计算中不包括会导致停机以修补服务器和基础结构的每月维护窗口。</w:t>
      </w:r>
    </w:p>
    <w:p w14:paraId="34618D43"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由不实际造成服务不可用的性能降级或延迟问题导致（除非服务明确包含基于性能的服务级别）。</w:t>
      </w:r>
    </w:p>
    <w:p w14:paraId="1D751A8F" w14:textId="77777777" w:rsidR="00C8524B" w:rsidRPr="00F02142" w:rsidRDefault="00C8524B" w:rsidP="00C8524B">
      <w:pPr>
        <w:rPr>
          <w:rFonts w:cstheme="minorHAnsi"/>
          <w:sz w:val="18"/>
          <w:lang w:eastAsia="zh-CN"/>
        </w:rPr>
      </w:pPr>
    </w:p>
    <w:p w14:paraId="3088A3E9" w14:textId="77777777" w:rsidR="00C8524B" w:rsidRPr="00F02142" w:rsidRDefault="00C8524B" w:rsidP="00C8524B">
      <w:pPr>
        <w:keepNext/>
        <w:rPr>
          <w:rFonts w:cstheme="minorHAnsi"/>
          <w:sz w:val="18"/>
          <w:lang w:eastAsia="zh-CN"/>
        </w:rPr>
      </w:pPr>
      <w:r w:rsidRPr="00F02142">
        <w:rPr>
          <w:rFonts w:cstheme="minorHAnsi"/>
          <w:sz w:val="18"/>
          <w:lang w:eastAsia="zh-CN"/>
        </w:rPr>
        <w:t>微软中断通信旨在帮助客户针对他们的业务关键型应用程序采取预防性措施，这并不表示微软承认未能达到服务级别的要求，也不意味着客户因此有资格获得服务额度。</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fldChar w:fldCharType="begin"/>
      </w:r>
      <w:r>
        <w:rPr>
          <w:lang w:eastAsia="zh-CN"/>
        </w:rPr>
        <w:instrText>HYPERLINK \l "Tc"</w:instrText>
      </w:r>
      <w:r>
        <w:fldChar w:fldCharType="separate"/>
      </w:r>
      <w:r w:rsidRPr="00E06DA2">
        <w:rPr>
          <w:rFonts w:asciiTheme="minorHAnsi" w:hAnsiTheme="minorHAnsi" w:cstheme="minorHAnsi"/>
          <w:color w:val="0563C1" w:themeColor="hyperlink"/>
          <w:sz w:val="16"/>
          <w:szCs w:val="16"/>
          <w:u w:val="single"/>
          <w:lang w:val="zh-CN" w:eastAsia="zh-CN" w:bidi="zh-CN"/>
        </w:rPr>
        <w:t>目录</w:t>
      </w:r>
      <w:r>
        <w:fldChar w:fldCharType="end"/>
      </w:r>
      <w:r w:rsidRPr="00E06DA2">
        <w:rPr>
          <w:rFonts w:asciiTheme="minorHAnsi" w:hAnsiTheme="minorHAnsi" w:cstheme="minorHAnsi"/>
          <w:sz w:val="16"/>
          <w:szCs w:val="16"/>
          <w:lang w:val="zh-CN" w:eastAsia="zh-CN" w:bidi="zh-CN"/>
        </w:rPr>
        <w:t>/</w:t>
      </w:r>
      <w:r>
        <w:fldChar w:fldCharType="begin"/>
      </w:r>
      <w:r>
        <w:rPr>
          <w:lang w:eastAsia="zh-CN"/>
        </w:rPr>
        <w:instrText>HYPERLINK \l "Define"</w:instrText>
      </w:r>
      <w:r>
        <w:fldChar w:fldCharType="separate"/>
      </w:r>
      <w:r w:rsidRPr="00E06DA2">
        <w:rPr>
          <w:rFonts w:asciiTheme="minorHAnsi" w:hAnsiTheme="minorHAnsi" w:cstheme="minorHAnsi"/>
          <w:color w:val="0563C1" w:themeColor="hyperlink"/>
          <w:sz w:val="16"/>
          <w:szCs w:val="16"/>
          <w:u w:val="single"/>
          <w:lang w:val="zh-CN" w:eastAsia="zh-CN" w:bidi="zh-CN"/>
        </w:rPr>
        <w:t>定义</w:t>
      </w:r>
      <w:r>
        <w:fldChar w:fldCharType="end"/>
      </w:r>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237445324"/>
      <w:bookmarkStart w:id="37" w:name="ServiceSpecificTerms"/>
      <w:bookmarkStart w:id="38" w:name="Specific"/>
      <w:r w:rsidRPr="00E06DA2">
        <w:rPr>
          <w:rFonts w:asciiTheme="minorHAnsi" w:hAnsiTheme="minorHAnsi" w:cstheme="minorHAnsi"/>
        </w:rPr>
        <w:lastRenderedPageBreak/>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237445325"/>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237445326"/>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B9141CC"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237445327"/>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是指微软提供的与服务相关的身份验证、计算和存储资源。</w:t>
      </w: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CFEE2A7"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3C3F6E" w14:textId="5E5AE7B2" w:rsidR="005F75C3" w:rsidRDefault="005F75C3" w:rsidP="001B1BC7">
      <w:pPr>
        <w:pStyle w:val="ProductList-Offering2Heading"/>
        <w:rPr>
          <w:rFonts w:cstheme="majorHAnsi"/>
          <w:lang w:val="en-US"/>
        </w:rPr>
      </w:pPr>
      <w:bookmarkStart w:id="48" w:name="_Toc237445328"/>
      <w:r>
        <w:rPr>
          <w:rFonts w:cstheme="majorHAnsi"/>
          <w:lang w:val="en-US"/>
        </w:rPr>
        <w:lastRenderedPageBreak/>
        <w:t>Dynamics 365 Contact Center</w:t>
      </w:r>
      <w:bookmarkEnd w:id="48"/>
    </w:p>
    <w:p w14:paraId="3236F603" w14:textId="77777777" w:rsidR="00601E75" w:rsidRPr="00AD281C" w:rsidRDefault="00601E75" w:rsidP="00601E75">
      <w:pPr>
        <w:pStyle w:val="ProductList-Body"/>
        <w:rPr>
          <w:rFonts w:ascii="Calibri" w:hAnsi="Calibri" w:cs="Calibri"/>
          <w:color w:val="000000"/>
        </w:rPr>
      </w:pPr>
      <w:r w:rsidRPr="00AD281C">
        <w:rPr>
          <w:rFonts w:ascii="Calibri" w:hAnsi="Calibri" w:cs="Calibri"/>
          <w:b/>
          <w:bCs/>
          <w:color w:val="00188F"/>
        </w:rPr>
        <w:t>停机时间</w:t>
      </w:r>
      <w:r w:rsidRPr="00AD281C">
        <w:rPr>
          <w:rFonts w:ascii="Calibri" w:hAnsi="Calibri" w:cs="Calibri"/>
        </w:rPr>
        <w:t>：</w:t>
      </w:r>
      <w:r w:rsidRPr="00AD281C">
        <w:rPr>
          <w:rFonts w:ascii="Calibri" w:hAnsi="Calibri" w:cs="Calibri"/>
          <w:color w:val="000000"/>
        </w:rPr>
        <w:t>最终用户无法发起或接收</w:t>
      </w:r>
      <w:r w:rsidRPr="00AD281C">
        <w:rPr>
          <w:rFonts w:ascii="Calibri" w:hAnsi="Calibri" w:cs="Calibri"/>
          <w:color w:val="000000"/>
        </w:rPr>
        <w:t xml:space="preserve"> PSTN </w:t>
      </w:r>
      <w:r w:rsidRPr="00AD281C">
        <w:rPr>
          <w:rFonts w:ascii="Calibri" w:hAnsi="Calibri" w:cs="Calibri"/>
          <w:color w:val="000000"/>
        </w:rPr>
        <w:t>通话或进行实时通信（例如</w:t>
      </w:r>
      <w:r w:rsidRPr="00AD281C">
        <w:rPr>
          <w:rFonts w:ascii="Calibri" w:hAnsi="Calibri" w:cs="Calibri"/>
          <w:color w:val="000000"/>
        </w:rPr>
        <w:t xml:space="preserve"> IVR </w:t>
      </w:r>
      <w:r w:rsidRPr="00AD281C">
        <w:rPr>
          <w:rFonts w:ascii="Calibri" w:hAnsi="Calibri" w:cs="Calibri"/>
          <w:color w:val="000000"/>
        </w:rPr>
        <w:t>路由）的任何时间段。</w:t>
      </w:r>
    </w:p>
    <w:p w14:paraId="0188AB88" w14:textId="77777777" w:rsidR="00601E75" w:rsidRPr="00AD281C" w:rsidRDefault="00601E75" w:rsidP="00601E75">
      <w:pPr>
        <w:pStyle w:val="ProductList-Body"/>
        <w:rPr>
          <w:rFonts w:ascii="Calibri" w:hAnsi="Calibri" w:cs="Calibri"/>
        </w:rPr>
      </w:pPr>
      <w:r w:rsidRPr="00AD281C">
        <w:rPr>
          <w:rFonts w:ascii="Calibri" w:hAnsi="Calibri" w:cs="Calibri"/>
          <w:b/>
          <w:bCs/>
          <w:color w:val="00188F"/>
        </w:rPr>
        <w:t>正常服务时间百分比</w:t>
      </w:r>
      <w:r w:rsidRPr="00AD281C">
        <w:rPr>
          <w:rFonts w:ascii="Calibri" w:hAnsi="Calibri" w:cs="Calibri"/>
        </w:rPr>
        <w:t>：</w:t>
      </w:r>
      <w:r w:rsidRPr="00AD281C">
        <w:rPr>
          <w:rFonts w:ascii="Calibri" w:hAnsi="Calibri" w:cs="Calibri"/>
        </w:rPr>
        <w:t>“</w:t>
      </w:r>
      <w:r w:rsidRPr="00AD281C">
        <w:rPr>
          <w:rFonts w:ascii="Calibri" w:hAnsi="Calibri" w:cs="Calibri"/>
        </w:rPr>
        <w:t>正常服务时间百分比</w:t>
      </w:r>
      <w:r w:rsidRPr="00AD281C">
        <w:rPr>
          <w:rFonts w:ascii="Calibri" w:hAnsi="Calibri" w:cs="Calibri"/>
        </w:rPr>
        <w:t>”</w:t>
      </w:r>
      <w:r w:rsidRPr="00AD281C">
        <w:rPr>
          <w:rFonts w:ascii="Calibri" w:hAnsi="Calibri" w:cs="Calibri"/>
        </w:rPr>
        <w:t>应使用以下公式计算：</w:t>
      </w:r>
    </w:p>
    <w:p w14:paraId="1019C6DF" w14:textId="77777777" w:rsidR="00601E75" w:rsidRPr="00AD281C" w:rsidRDefault="00000000" w:rsidP="003D023A">
      <w:pPr>
        <w:spacing w:before="120" w:after="120"/>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服务中断时间</m:t>
              </m:r>
              <m:r>
                <w:rPr>
                  <w:rFonts w:ascii="Cambria Math" w:hAnsi="Cambria Math" w:cs="Calibri"/>
                  <w:sz w:val="18"/>
                  <w:szCs w:val="18"/>
                </w:rPr>
                <m:t xml:space="preserve"> </m:t>
              </m:r>
            </m:num>
            <m:den>
              <m:r>
                <w:rPr>
                  <w:rFonts w:ascii="Cambria Math" w:hAnsi="Cambria Math" w:cs="Cambria Math" w:hint="eastAsia"/>
                  <w:sz w:val="18"/>
                  <w:szCs w:val="18"/>
                </w:rPr>
                <m:t>用户分钟数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7EF0F7C" w14:textId="77777777" w:rsidR="00601E75" w:rsidRPr="00AD281C" w:rsidRDefault="00601E75" w:rsidP="00601E75">
      <w:pPr>
        <w:pStyle w:val="ProductList-Body"/>
        <w:rPr>
          <w:rFonts w:ascii="Calibri" w:hAnsi="Calibri" w:cs="Calibri"/>
        </w:rPr>
      </w:pPr>
      <w:r w:rsidRPr="00AD281C">
        <w:rPr>
          <w:rFonts w:ascii="Calibri" w:hAnsi="Calibri" w:cs="Calibri"/>
        </w:rPr>
        <w:t>其中的停机时间采用用户分钟数来计量；即，在每个适用期间，停机时间是该适用期间发生的每个事件的长度总和（分钟数）乘以受事件影响的用户数量。仅针对实际受影响的服务支付相应额度。</w:t>
      </w:r>
    </w:p>
    <w:p w14:paraId="3931E3E9" w14:textId="77777777" w:rsidR="00601E75" w:rsidRPr="00AD281C" w:rsidRDefault="00601E75" w:rsidP="00601E75">
      <w:pPr>
        <w:pStyle w:val="ProductList-Body"/>
        <w:rPr>
          <w:rFonts w:ascii="Calibri" w:hAnsi="Calibri" w:cs="Calibri"/>
        </w:rPr>
      </w:pPr>
    </w:p>
    <w:p w14:paraId="4A012FA5" w14:textId="77777777" w:rsidR="00601E75" w:rsidRPr="00AD281C" w:rsidRDefault="00601E75" w:rsidP="00601E75">
      <w:pPr>
        <w:pStyle w:val="ProductList-Body"/>
        <w:rPr>
          <w:rFonts w:ascii="Calibri" w:hAnsi="Calibri" w:cs="Calibri"/>
        </w:rPr>
      </w:pPr>
      <w:r w:rsidRPr="00AD281C">
        <w:rPr>
          <w:rFonts w:ascii="Calibri" w:hAnsi="Calibri" w:cs="Calibri"/>
        </w:rPr>
        <w:t>此</w:t>
      </w:r>
      <w:r w:rsidRPr="00AD281C">
        <w:rPr>
          <w:rFonts w:ascii="Calibri" w:hAnsi="Calibri" w:cs="Calibri"/>
        </w:rPr>
        <w:t xml:space="preserve"> SLA </w:t>
      </w:r>
      <w:r w:rsidRPr="00AD281C">
        <w:rPr>
          <w:rFonts w:ascii="Calibri" w:hAnsi="Calibri" w:cs="Calibri"/>
        </w:rPr>
        <w:t>不包括计划停机时间、服务附加功能的不可用时间、因修改服务而导致无法访问服务的时间、因任何不受微软控制的第三方软件、设备或服务故障而造成的中断，或者作为服务的一部分且非由微软自身运行的微软软件。</w:t>
      </w:r>
    </w:p>
    <w:p w14:paraId="2A8DAA27" w14:textId="77777777" w:rsidR="00601E75" w:rsidRPr="00AD281C" w:rsidRDefault="00601E75" w:rsidP="00601E75">
      <w:pPr>
        <w:pStyle w:val="ProductList-Body"/>
        <w:rPr>
          <w:rFonts w:ascii="Calibri" w:hAnsi="Calibri" w:cs="Calibri"/>
        </w:rPr>
      </w:pPr>
    </w:p>
    <w:p w14:paraId="17C57283" w14:textId="77777777" w:rsidR="00601E75" w:rsidRPr="00AD281C" w:rsidRDefault="00601E75" w:rsidP="00601E75">
      <w:pPr>
        <w:pStyle w:val="ProductList-Body"/>
        <w:rPr>
          <w:rFonts w:ascii="Calibri" w:hAnsi="Calibri" w:cs="Calibri"/>
        </w:rPr>
      </w:pPr>
      <w:r w:rsidRPr="00AD281C">
        <w:rPr>
          <w:rFonts w:ascii="Calibri" w:hAnsi="Calibri" w:cs="Calibri"/>
          <w:b/>
          <w:color w:val="00188F"/>
        </w:rPr>
        <w:t>服务额度</w:t>
      </w:r>
      <w:r w:rsidRPr="00AD281C">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E75" w:rsidRPr="00AD281C" w14:paraId="0359CB97" w14:textId="77777777" w:rsidTr="00CE6437">
        <w:trPr>
          <w:tblHeader/>
        </w:trPr>
        <w:tc>
          <w:tcPr>
            <w:tcW w:w="5400" w:type="dxa"/>
            <w:shd w:val="clear" w:color="auto" w:fill="0072C6"/>
          </w:tcPr>
          <w:p w14:paraId="0CC6C4FD"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407FD6A2"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601E75" w:rsidRPr="00AD281C" w14:paraId="2BC7F95A" w14:textId="77777777" w:rsidTr="00CE6437">
        <w:tc>
          <w:tcPr>
            <w:tcW w:w="5400" w:type="dxa"/>
          </w:tcPr>
          <w:p w14:paraId="26E3FEF4"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99.99%</w:t>
            </w:r>
          </w:p>
        </w:tc>
        <w:tc>
          <w:tcPr>
            <w:tcW w:w="5400" w:type="dxa"/>
          </w:tcPr>
          <w:p w14:paraId="13B898B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5%</w:t>
            </w:r>
          </w:p>
        </w:tc>
      </w:tr>
      <w:tr w:rsidR="00601E75" w:rsidRPr="00AD281C" w14:paraId="28D33025" w14:textId="77777777" w:rsidTr="00CE6437">
        <w:tc>
          <w:tcPr>
            <w:tcW w:w="5400" w:type="dxa"/>
          </w:tcPr>
          <w:p w14:paraId="31B5CD1C"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99.9%</w:t>
            </w:r>
          </w:p>
        </w:tc>
        <w:tc>
          <w:tcPr>
            <w:tcW w:w="5400" w:type="dxa"/>
          </w:tcPr>
          <w:p w14:paraId="268A75BA"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25%</w:t>
            </w:r>
          </w:p>
        </w:tc>
      </w:tr>
      <w:tr w:rsidR="00601E75" w:rsidRPr="00AD281C" w14:paraId="74A37BDE" w14:textId="77777777" w:rsidTr="00CE6437">
        <w:tc>
          <w:tcPr>
            <w:tcW w:w="5400" w:type="dxa"/>
          </w:tcPr>
          <w:p w14:paraId="48EAD18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7375434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50%</w:t>
            </w:r>
          </w:p>
        </w:tc>
      </w:tr>
      <w:tr w:rsidR="00601E75" w:rsidRPr="00AD281C" w14:paraId="5CA48119" w14:textId="77777777" w:rsidTr="00CE6437">
        <w:tc>
          <w:tcPr>
            <w:tcW w:w="5400" w:type="dxa"/>
          </w:tcPr>
          <w:p w14:paraId="3ED3FBF2"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95%</w:t>
            </w:r>
          </w:p>
        </w:tc>
        <w:tc>
          <w:tcPr>
            <w:tcW w:w="5400" w:type="dxa"/>
          </w:tcPr>
          <w:p w14:paraId="657535F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100%</w:t>
            </w:r>
          </w:p>
        </w:tc>
      </w:tr>
    </w:tbl>
    <w:p w14:paraId="4067AF9B" w14:textId="77777777" w:rsidR="00601E75" w:rsidRPr="00E06DA2" w:rsidRDefault="00601E75" w:rsidP="00601E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263819A3" w:rsidR="00610507" w:rsidRPr="002A074A" w:rsidRDefault="00610507" w:rsidP="001B1BC7">
      <w:pPr>
        <w:pStyle w:val="ProductList-Offering2Heading"/>
        <w:rPr>
          <w:rFonts w:cstheme="majorHAnsi"/>
        </w:rPr>
      </w:pPr>
      <w:bookmarkStart w:id="49" w:name="_Toc237445329"/>
      <w:r w:rsidRPr="002A074A">
        <w:rPr>
          <w:rFonts w:cstheme="majorHAnsi"/>
        </w:rPr>
        <w:t>Dynamics 365 Customer Insights</w:t>
      </w:r>
      <w:bookmarkEnd w:id="49"/>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50" w:name="_Toc237445330"/>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1" w:name="_Hlk51044693"/>
      <w:r w:rsidRPr="0009690A">
        <w:rPr>
          <w:rFonts w:cstheme="majorHAnsi"/>
          <w:lang w:val="en-US"/>
        </w:rPr>
        <w:t>；</w:t>
      </w:r>
      <w:bookmarkStart w:id="52" w:name="_Hlk51044489"/>
      <w:r w:rsidRPr="0009690A">
        <w:rPr>
          <w:rFonts w:cstheme="majorHAnsi"/>
          <w:lang w:val="en-US"/>
        </w:rPr>
        <w:t>Dynamics 365 Marketing</w:t>
      </w:r>
      <w:bookmarkEnd w:id="50"/>
      <w:bookmarkEnd w:id="51"/>
      <w:bookmarkEnd w:id="52"/>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3" w:name="_Toc24376584"/>
    <w:bookmarkStart w:id="54"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237445331"/>
      <w:bookmarkEnd w:id="53"/>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265B78B6" w14:textId="6A162828" w:rsidR="006225DC"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237445332"/>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54E6174E" w14:textId="53ABC208" w:rsidR="00610507" w:rsidRPr="006225DC"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
    <w:p w14:paraId="4BE57570" w14:textId="03AF2C22" w:rsidR="00610507"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6225DC">
      <w:pPr>
        <w:pStyle w:val="ProductList-Offering2Heading"/>
        <w:keepNext w:val="0"/>
        <w:keepLines w:val="0"/>
        <w:rPr>
          <w:rFonts w:cstheme="majorHAnsi"/>
        </w:rPr>
      </w:pPr>
      <w:bookmarkStart w:id="59" w:name="_Toc237445333"/>
      <w:r w:rsidRPr="005818F6">
        <w:rPr>
          <w:rFonts w:cstheme="majorHAnsi"/>
        </w:rPr>
        <w:t>Dynamics 365 Intelligent Order Management</w:t>
      </w:r>
      <w:bookmarkEnd w:id="57"/>
      <w:bookmarkEnd w:id="59"/>
    </w:p>
    <w:p w14:paraId="17F782AB" w14:textId="4DAD0A32" w:rsidR="00610507" w:rsidRPr="006225DC" w:rsidRDefault="00610507" w:rsidP="006225DC">
      <w:pPr>
        <w:tabs>
          <w:tab w:val="left" w:pos="360"/>
          <w:tab w:val="left" w:pos="720"/>
          <w:tab w:val="left" w:pos="1080"/>
        </w:tabs>
        <w:ind w:right="45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237445334"/>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Default="00610507" w:rsidP="00610507">
      <w:pPr>
        <w:tabs>
          <w:tab w:val="left" w:pos="360"/>
          <w:tab w:val="left" w:pos="720"/>
          <w:tab w:val="left" w:pos="1080"/>
        </w:tabs>
        <w:rPr>
          <w:rFonts w:asciiTheme="minorHAnsi" w:hAnsiTheme="minorHAnsi" w:cstheme="minorHAnsi"/>
          <w:i/>
          <w:iCs/>
          <w:sz w:val="18"/>
          <w:lang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427B3FF9" w14:textId="77777777" w:rsidR="002F1C37" w:rsidRPr="002F1C37" w:rsidRDefault="002F1C37" w:rsidP="00610507">
      <w:pPr>
        <w:tabs>
          <w:tab w:val="left" w:pos="360"/>
          <w:tab w:val="left" w:pos="720"/>
          <w:tab w:val="left" w:pos="1080"/>
        </w:tabs>
        <w:rPr>
          <w:rFonts w:asciiTheme="minorHAnsi" w:hAnsiTheme="minorHAnsi" w:cstheme="minorHAnsi"/>
          <w:i/>
          <w:iCs/>
          <w:sz w:val="18"/>
          <w:lang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237445335"/>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8C5636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C220D">
      <w:pPr>
        <w:pStyle w:val="ProductList-Offering2Heading"/>
        <w:keepLines w:val="0"/>
        <w:rPr>
          <w:rFonts w:cstheme="majorHAnsi"/>
        </w:rPr>
      </w:pPr>
      <w:bookmarkStart w:id="62" w:name="_Toc237445336"/>
      <w:r w:rsidRPr="00F33A42">
        <w:rPr>
          <w:rFonts w:cstheme="majorHAnsi"/>
        </w:rPr>
        <w:lastRenderedPageBreak/>
        <w:t xml:space="preserve">Dynamics 365 </w:t>
      </w:r>
      <w:bookmarkStart w:id="63" w:name="_Hlk19533710"/>
      <w:bookmarkEnd w:id="45"/>
      <w:bookmarkEnd w:id="46"/>
      <w:bookmarkEnd w:id="54"/>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237445337"/>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237445338"/>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CBE71D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DCB4EB7" w14:textId="77777777" w:rsidR="00610507" w:rsidRPr="00E06DA2" w:rsidRDefault="00610507" w:rsidP="004E1FF9">
      <w:pPr>
        <w:tabs>
          <w:tab w:val="left" w:pos="360"/>
          <w:tab w:val="left" w:pos="720"/>
          <w:tab w:val="left" w:pos="1080"/>
        </w:tabs>
        <w:spacing w:before="120"/>
        <w:ind w:right="446"/>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r>
        <w:fldChar w:fldCharType="begin"/>
      </w:r>
      <w:r>
        <w:instrText>HYPERLINK \l "Define"</w:instrText>
      </w:r>
      <w:r>
        <w:fldChar w:fldCharType="separate"/>
      </w:r>
      <w:r w:rsidRPr="00E06DA2">
        <w:rPr>
          <w:rFonts w:asciiTheme="minorHAnsi" w:hAnsiTheme="minorHAnsi" w:cstheme="minorHAnsi"/>
          <w:color w:val="0563C1" w:themeColor="hyperlink"/>
          <w:sz w:val="16"/>
          <w:szCs w:val="16"/>
          <w:u w:val="single"/>
          <w:lang w:val="zh-CN" w:eastAsia="zh-CN" w:bidi="zh-CN"/>
        </w:rPr>
        <w:t>定义</w:t>
      </w:r>
      <w:r>
        <w:fldChar w:fldCharType="end"/>
      </w:r>
    </w:p>
    <w:p w14:paraId="2566D04C" w14:textId="5122599D" w:rsidR="00610507" w:rsidRPr="008550F7" w:rsidRDefault="00610507" w:rsidP="00B12AEB">
      <w:pPr>
        <w:pStyle w:val="ProductList-Offering2Heading"/>
        <w:rPr>
          <w:rFonts w:cstheme="majorHAnsi"/>
        </w:rPr>
      </w:pPr>
      <w:bookmarkStart w:id="70" w:name="_Toc237445339"/>
      <w:r w:rsidRPr="008550F7">
        <w:rPr>
          <w:rFonts w:cstheme="majorHAnsi"/>
        </w:rPr>
        <w:t>Exchange Online</w:t>
      </w:r>
      <w:bookmarkEnd w:id="69"/>
      <w:bookmarkEnd w:id="70"/>
    </w:p>
    <w:p w14:paraId="619F78B8"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停机时间</w:t>
      </w:r>
      <w:r w:rsidRPr="00682E98">
        <w:rPr>
          <w:rFonts w:ascii="Calibri" w:hAnsi="Calibri" w:cs="Calibri"/>
          <w:b/>
          <w:bCs/>
        </w:rPr>
        <w:t>：</w:t>
      </w:r>
      <w:r w:rsidRPr="00457050">
        <w:rPr>
          <w:rFonts w:ascii="Calibri" w:hAnsi="Calibri" w:cs="Calibri"/>
        </w:rPr>
        <w:t>用户无法使用</w:t>
      </w:r>
      <w:r w:rsidRPr="00457050">
        <w:rPr>
          <w:rFonts w:ascii="Calibri" w:hAnsi="Calibri" w:cs="Calibri"/>
        </w:rPr>
        <w:t xml:space="preserve"> Outlook Web Access </w:t>
      </w:r>
      <w:r w:rsidRPr="00457050">
        <w:rPr>
          <w:rFonts w:ascii="Calibri" w:hAnsi="Calibri" w:cs="Calibri"/>
        </w:rPr>
        <w:t>发送或接收电子邮件的任何时间段。本服务不包含计划停机时间。</w:t>
      </w:r>
    </w:p>
    <w:p w14:paraId="65887E44"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正常服务时间百分比</w:t>
      </w:r>
      <w:r w:rsidRPr="00682E98">
        <w:rPr>
          <w:rFonts w:ascii="Calibri" w:hAnsi="Calibri" w:cs="Calibri"/>
          <w:b/>
          <w:bCs/>
        </w:rPr>
        <w:t>：</w:t>
      </w:r>
      <w:r w:rsidRPr="00010AB8">
        <w:rPr>
          <w:rFonts w:ascii="SimSun" w:hAnsi="SimSun" w:cs="Calibri"/>
        </w:rPr>
        <w:t>“</w:t>
      </w:r>
      <w:r w:rsidRPr="00457050">
        <w:rPr>
          <w:rFonts w:ascii="Calibri" w:hAnsi="Calibri" w:cs="Calibri"/>
        </w:rPr>
        <w:t>正常服务时间百分比</w:t>
      </w:r>
      <w:r w:rsidRPr="00010AB8">
        <w:rPr>
          <w:rFonts w:ascii="SimSun" w:hAnsi="SimSun" w:cs="Calibri"/>
        </w:rPr>
        <w:t>”</w:t>
      </w:r>
      <w:r w:rsidRPr="00457050">
        <w:rPr>
          <w:rFonts w:ascii="Calibri" w:hAnsi="Calibri" w:cs="Calibri"/>
        </w:rPr>
        <w:t>应使用以下公式计算：</w:t>
      </w:r>
    </w:p>
    <w:p w14:paraId="4060E765" w14:textId="77777777" w:rsidR="00D34956" w:rsidRPr="00457050" w:rsidRDefault="00D34956" w:rsidP="00D34956">
      <w:pPr>
        <w:pStyle w:val="ProductList-Body"/>
        <w:rPr>
          <w:rFonts w:ascii="Calibri" w:hAnsi="Calibri" w:cs="Calibri"/>
        </w:rPr>
      </w:pPr>
    </w:p>
    <w:p w14:paraId="6099EEB9" w14:textId="77777777" w:rsidR="00D34956" w:rsidRPr="00457050" w:rsidRDefault="00000000" w:rsidP="00D34956">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用户分钟数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用户分钟数</m:t>
              </m:r>
            </m:den>
          </m:f>
          <m:r>
            <w:rPr>
              <w:rFonts w:ascii="Cambria Math" w:hAnsi="Cambria Math" w:cs="Calibri"/>
              <w:sz w:val="18"/>
              <w:szCs w:val="18"/>
            </w:rPr>
            <m:t xml:space="preserve"> x 100</m:t>
          </m:r>
        </m:oMath>
      </m:oMathPara>
    </w:p>
    <w:p w14:paraId="501C8F79" w14:textId="77777777" w:rsidR="00D34956" w:rsidRDefault="00D34956" w:rsidP="00D34956">
      <w:pPr>
        <w:pStyle w:val="ProductList-Body"/>
        <w:rPr>
          <w:rFonts w:ascii="Calibri" w:hAnsi="Calibri" w:cs="Calibri"/>
          <w:lang w:val="en-US"/>
        </w:rPr>
      </w:pPr>
    </w:p>
    <w:p w14:paraId="0C6811AB" w14:textId="48B7D96A" w:rsidR="00D34956" w:rsidRPr="00457050" w:rsidRDefault="00D34956" w:rsidP="00D34956">
      <w:pPr>
        <w:pStyle w:val="ProductList-Body"/>
        <w:rPr>
          <w:rFonts w:ascii="Calibri" w:hAnsi="Calibri" w:cs="Calibri"/>
        </w:rPr>
      </w:pPr>
      <w:r w:rsidRPr="00457050">
        <w:rPr>
          <w:rFonts w:ascii="Calibri" w:hAnsi="Calibri" w:cs="Calibri"/>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E36471B" w14:textId="77777777" w:rsidR="00341C8D" w:rsidRPr="00457050" w:rsidRDefault="00341C8D" w:rsidP="004E1FF9">
      <w:pPr>
        <w:pStyle w:val="ProductList-Body"/>
        <w:spacing w:before="120"/>
        <w:rPr>
          <w:rFonts w:ascii="Calibri" w:hAnsi="Calibri" w:cs="Calibri"/>
          <w:b/>
          <w:color w:val="00188F"/>
        </w:rPr>
      </w:pPr>
      <w:bookmarkStart w:id="71" w:name="_Toc457821514"/>
      <w:r w:rsidRPr="00457050">
        <w:rPr>
          <w:rFonts w:ascii="Calibri" w:hAnsi="Calibri" w:cs="Calibri"/>
          <w:b/>
          <w:color w:val="00188F"/>
        </w:rPr>
        <w:t xml:space="preserve">OWA </w:t>
      </w:r>
      <w:r w:rsidRPr="00457050">
        <w:rPr>
          <w:rFonts w:ascii="Calibri" w:hAnsi="Calibri" w:cs="Calibri"/>
          <w:b/>
          <w:color w:val="00188F"/>
        </w:rPr>
        <w:t>可用性服务级别不适用于以下场景：</w:t>
      </w:r>
    </w:p>
    <w:p w14:paraId="5352894F" w14:textId="77777777" w:rsidR="00341C8D" w:rsidRPr="00457050" w:rsidRDefault="00341C8D">
      <w:pPr>
        <w:pStyle w:val="ProductList-Body"/>
        <w:numPr>
          <w:ilvl w:val="0"/>
          <w:numId w:val="29"/>
        </w:numPr>
        <w:rPr>
          <w:rFonts w:ascii="Calibri" w:hAnsi="Calibri" w:cs="Calibri"/>
        </w:rPr>
      </w:pPr>
      <w:r w:rsidRPr="00457050">
        <w:rPr>
          <w:rFonts w:ascii="Calibri" w:hAnsi="Calibri" w:cs="Calibri"/>
        </w:rPr>
        <w:t>拒绝服务攻击</w:t>
      </w:r>
      <w:r w:rsidRPr="00457050">
        <w:rPr>
          <w:rFonts w:ascii="Calibri" w:hAnsi="Calibri" w:cs="Calibri"/>
        </w:rPr>
        <w:t xml:space="preserve"> (DoS)</w:t>
      </w:r>
    </w:p>
    <w:p w14:paraId="206A85E0" w14:textId="77777777" w:rsidR="00341C8D" w:rsidRPr="00457050" w:rsidRDefault="00341C8D">
      <w:pPr>
        <w:pStyle w:val="ProductList-Body"/>
        <w:numPr>
          <w:ilvl w:val="0"/>
          <w:numId w:val="29"/>
        </w:numPr>
        <w:rPr>
          <w:rFonts w:ascii="Calibri" w:hAnsi="Calibri" w:cs="Calibri"/>
        </w:rPr>
      </w:pPr>
      <w:r w:rsidRPr="00457050">
        <w:rPr>
          <w:rFonts w:ascii="Calibri" w:hAnsi="Calibri" w:cs="Calibri"/>
        </w:rPr>
        <w:t xml:space="preserve">Microsoft 365 </w:t>
      </w:r>
      <w:r w:rsidRPr="00457050">
        <w:rPr>
          <w:rFonts w:ascii="Calibri" w:hAnsi="Calibri" w:cs="Calibri"/>
        </w:rPr>
        <w:t>租户配置错误</w:t>
      </w:r>
    </w:p>
    <w:p w14:paraId="319EA49D" w14:textId="77777777" w:rsidR="00341C8D" w:rsidRPr="00457050" w:rsidRDefault="00341C8D">
      <w:pPr>
        <w:pStyle w:val="ProductList-Body"/>
        <w:numPr>
          <w:ilvl w:val="0"/>
          <w:numId w:val="29"/>
        </w:numPr>
        <w:rPr>
          <w:rFonts w:ascii="Calibri" w:hAnsi="Calibri" w:cs="Calibri"/>
        </w:rPr>
      </w:pPr>
      <w:r w:rsidRPr="00457050">
        <w:rPr>
          <w:rFonts w:ascii="Calibri" w:hAnsi="Calibri" w:cs="Calibri"/>
        </w:rPr>
        <w:t xml:space="preserve">Microsoft 365 </w:t>
      </w:r>
      <w:r w:rsidRPr="00457050">
        <w:rPr>
          <w:rFonts w:ascii="Calibri" w:hAnsi="Calibri" w:cs="Calibri"/>
        </w:rPr>
        <w:t>边界外的网络问题</w:t>
      </w:r>
    </w:p>
    <w:p w14:paraId="2E1DE464" w14:textId="77777777" w:rsidR="00341C8D" w:rsidRPr="00457050" w:rsidRDefault="00341C8D">
      <w:pPr>
        <w:pStyle w:val="ProductList-Body"/>
        <w:numPr>
          <w:ilvl w:val="0"/>
          <w:numId w:val="29"/>
        </w:numPr>
        <w:rPr>
          <w:rFonts w:ascii="Calibri" w:hAnsi="Calibri" w:cs="Calibri"/>
        </w:rPr>
      </w:pPr>
      <w:r w:rsidRPr="00457050">
        <w:rPr>
          <w:rFonts w:ascii="Calibri" w:hAnsi="Calibri" w:cs="Calibri"/>
        </w:rPr>
        <w:t>超出</w:t>
      </w:r>
      <w:r w:rsidRPr="00457050">
        <w:rPr>
          <w:rFonts w:ascii="Calibri" w:hAnsi="Calibri" w:cs="Calibri"/>
        </w:rPr>
        <w:t xml:space="preserve"> Microsoft 365 </w:t>
      </w:r>
      <w:r w:rsidRPr="00457050">
        <w:rPr>
          <w:rFonts w:ascii="Calibri" w:hAnsi="Calibri" w:cs="Calibri"/>
        </w:rPr>
        <w:t>发送</w:t>
      </w:r>
      <w:r w:rsidRPr="00457050">
        <w:rPr>
          <w:rFonts w:ascii="Calibri" w:hAnsi="Calibri" w:cs="Calibri"/>
        </w:rPr>
        <w:t>/</w:t>
      </w:r>
      <w:r w:rsidRPr="00457050">
        <w:rPr>
          <w:rFonts w:ascii="Calibri" w:hAnsi="Calibri" w:cs="Calibri"/>
        </w:rPr>
        <w:t>接收上限</w:t>
      </w:r>
    </w:p>
    <w:p w14:paraId="4BCFA380" w14:textId="77777777" w:rsidR="00341C8D" w:rsidRPr="00457050" w:rsidRDefault="00341C8D">
      <w:pPr>
        <w:pStyle w:val="ProductList-Body"/>
        <w:numPr>
          <w:ilvl w:val="0"/>
          <w:numId w:val="29"/>
        </w:numPr>
        <w:rPr>
          <w:rFonts w:ascii="Calibri" w:hAnsi="Calibri" w:cs="Calibri"/>
        </w:rPr>
      </w:pPr>
      <w:r w:rsidRPr="00457050">
        <w:rPr>
          <w:rFonts w:ascii="Calibri" w:hAnsi="Calibri" w:cs="Calibri"/>
        </w:rPr>
        <w:t>因扩展（如租户自定义策略、应用）引起的问题</w:t>
      </w:r>
    </w:p>
    <w:p w14:paraId="77C030CD" w14:textId="77777777" w:rsidR="00341C8D" w:rsidRPr="00457050" w:rsidRDefault="00341C8D">
      <w:pPr>
        <w:pStyle w:val="ProductList-Body"/>
        <w:numPr>
          <w:ilvl w:val="0"/>
          <w:numId w:val="29"/>
        </w:numPr>
        <w:rPr>
          <w:rFonts w:ascii="Calibri" w:hAnsi="Calibri" w:cs="Calibri"/>
        </w:rPr>
      </w:pPr>
      <w:r w:rsidRPr="00457050">
        <w:rPr>
          <w:rFonts w:ascii="Calibri" w:hAnsi="Calibri" w:cs="Calibri"/>
        </w:rPr>
        <w:t>由第三方引起的事件（例如，</w:t>
      </w:r>
      <w:r w:rsidRPr="00457050">
        <w:rPr>
          <w:rFonts w:ascii="Calibri" w:hAnsi="Calibri" w:cs="Calibri"/>
        </w:rPr>
        <w:t>ISP</w:t>
      </w:r>
      <w:r w:rsidRPr="00457050">
        <w:rPr>
          <w:rFonts w:ascii="Calibri" w:hAnsi="Calibri" w:cs="Calibri"/>
        </w:rPr>
        <w:t>、</w:t>
      </w:r>
      <w:r w:rsidRPr="00457050">
        <w:rPr>
          <w:rFonts w:ascii="Calibri" w:hAnsi="Calibri" w:cs="Calibri"/>
        </w:rPr>
        <w:t xml:space="preserve">OnPrem </w:t>
      </w:r>
      <w:r w:rsidRPr="00457050">
        <w:rPr>
          <w:rFonts w:ascii="Calibri" w:hAnsi="Calibri" w:cs="Calibri"/>
        </w:rPr>
        <w:t>等）</w:t>
      </w:r>
    </w:p>
    <w:p w14:paraId="6A95C1BC" w14:textId="77777777" w:rsidR="00341C8D" w:rsidRDefault="00341C8D" w:rsidP="00CC3576">
      <w:pPr>
        <w:pStyle w:val="ProductList-Body"/>
        <w:rPr>
          <w:rFonts w:cstheme="minorHAnsi"/>
          <w:b/>
          <w:color w:val="00188F"/>
          <w:szCs w:val="18"/>
          <w:lang w:val="en-US"/>
        </w:rPr>
      </w:pPr>
    </w:p>
    <w:p w14:paraId="34206C9C" w14:textId="7EA71320" w:rsidR="00CC3576" w:rsidRPr="00F02142" w:rsidRDefault="00CC3576" w:rsidP="00CC3576">
      <w:pPr>
        <w:pStyle w:val="ProductList-Body"/>
        <w:rPr>
          <w:rFonts w:cstheme="minorHAnsi"/>
          <w:color w:val="00188F"/>
          <w:szCs w:val="18"/>
        </w:rPr>
      </w:pPr>
      <w:r w:rsidRPr="00F02142">
        <w:rPr>
          <w:rFonts w:cstheme="minorHAnsi"/>
          <w:b/>
          <w:color w:val="00188F"/>
          <w:szCs w:val="18"/>
        </w:rPr>
        <w:t xml:space="preserve">Exchange </w:t>
      </w:r>
      <w:r w:rsidRPr="00F02142">
        <w:rPr>
          <w:rFonts w:cstheme="minorHAnsi"/>
          <w:b/>
          <w:color w:val="00188F"/>
          <w:szCs w:val="18"/>
        </w:rPr>
        <w:t>电子邮件传递时间的正常服务时间百分比</w:t>
      </w:r>
    </w:p>
    <w:p w14:paraId="5AF368A6"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 xml:space="preserve">M365 </w:t>
      </w:r>
      <w:r w:rsidRPr="00F02142">
        <w:rPr>
          <w:rFonts w:cstheme="minorHAnsi"/>
          <w:b/>
          <w:color w:val="00188F"/>
          <w:szCs w:val="18"/>
        </w:rPr>
        <w:t>内部电子邮件传递</w:t>
      </w:r>
    </w:p>
    <w:p w14:paraId="47028930" w14:textId="77777777" w:rsidR="00CC3576" w:rsidRPr="00F02142" w:rsidRDefault="00CC3576" w:rsidP="00CC3576">
      <w:pPr>
        <w:pStyle w:val="ProductList-Body"/>
        <w:rPr>
          <w:rFonts w:cstheme="minorHAnsi"/>
          <w:szCs w:val="18"/>
        </w:rPr>
      </w:pPr>
      <w:r w:rsidRPr="00F02142">
        <w:rPr>
          <w:rFonts w:cstheme="minorHAnsi"/>
          <w:szCs w:val="18"/>
        </w:rPr>
        <w:t xml:space="preserve">M365 </w:t>
      </w:r>
      <w:r w:rsidRPr="00F02142">
        <w:rPr>
          <w:rFonts w:cstheme="minorHAnsi"/>
          <w:szCs w:val="18"/>
        </w:rPr>
        <w:t>内部电子邮件传递是指在</w:t>
      </w:r>
      <w:r w:rsidRPr="00F02142">
        <w:rPr>
          <w:rFonts w:cstheme="minorHAnsi"/>
          <w:szCs w:val="18"/>
        </w:rPr>
        <w:t xml:space="preserve"> Microsoft 365 </w:t>
      </w:r>
      <w:r w:rsidRPr="00F02142">
        <w:rPr>
          <w:rFonts w:cstheme="minorHAnsi"/>
          <w:szCs w:val="18"/>
        </w:rPr>
        <w:t>边界内的一个适用期间，以秒为单位计量的前</w:t>
      </w:r>
      <w:r w:rsidRPr="00F02142">
        <w:rPr>
          <w:rFonts w:cstheme="minorHAnsi"/>
          <w:szCs w:val="18"/>
        </w:rPr>
        <w:t xml:space="preserve"> 95% </w:t>
      </w:r>
      <w:r w:rsidRPr="00F02142">
        <w:rPr>
          <w:rFonts w:cstheme="minorHAnsi"/>
          <w:szCs w:val="18"/>
        </w:rPr>
        <w:t>最快的消息，适用于以下场景：</w:t>
      </w:r>
    </w:p>
    <w:p w14:paraId="4755CAF5" w14:textId="77777777" w:rsidR="00CC3576" w:rsidRPr="00F02142" w:rsidRDefault="00CC3576">
      <w:pPr>
        <w:pStyle w:val="ProductList-Body"/>
        <w:numPr>
          <w:ilvl w:val="0"/>
          <w:numId w:val="20"/>
        </w:numPr>
        <w:ind w:left="720"/>
        <w:rPr>
          <w:rFonts w:cstheme="minorHAnsi"/>
          <w:szCs w:val="18"/>
        </w:rPr>
      </w:pPr>
      <w:r w:rsidRPr="00F02142">
        <w:rPr>
          <w:rFonts w:cstheme="minorHAnsi"/>
          <w:b/>
          <w:bCs/>
          <w:color w:val="000000"/>
          <w:szCs w:val="18"/>
        </w:rPr>
        <w:t>入站到</w:t>
      </w:r>
      <w:r w:rsidRPr="00F02142">
        <w:rPr>
          <w:rFonts w:cstheme="minorHAnsi"/>
          <w:b/>
          <w:bCs/>
          <w:color w:val="000000"/>
          <w:szCs w:val="18"/>
        </w:rPr>
        <w:t xml:space="preserve"> Microsoft 365 </w:t>
      </w:r>
      <w:r w:rsidRPr="00F02142">
        <w:rPr>
          <w:rFonts w:cstheme="minorHAnsi"/>
          <w:b/>
          <w:bCs/>
          <w:color w:val="000000"/>
          <w:szCs w:val="18"/>
        </w:rPr>
        <w:t>云托管邮箱</w:t>
      </w:r>
      <w:r w:rsidRPr="00F02142">
        <w:rPr>
          <w:rFonts w:cstheme="minorHAnsi"/>
          <w:color w:val="000000"/>
          <w:szCs w:val="18"/>
        </w:rPr>
        <w:t>：从邮件进入</w:t>
      </w:r>
      <w:r w:rsidRPr="00F02142">
        <w:rPr>
          <w:rFonts w:cstheme="minorHAnsi"/>
          <w:color w:val="000000"/>
          <w:szCs w:val="18"/>
        </w:rPr>
        <w:t xml:space="preserve"> Microsoft 365 </w:t>
      </w:r>
      <w:r w:rsidRPr="00F02142">
        <w:rPr>
          <w:rFonts w:cstheme="minorHAnsi"/>
          <w:color w:val="000000"/>
          <w:szCs w:val="18"/>
        </w:rPr>
        <w:t>边界到邮件传送到</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4157EEA6" w14:textId="77777777" w:rsidR="00CC3576" w:rsidRPr="00F02142" w:rsidRDefault="00CC3576">
      <w:pPr>
        <w:pStyle w:val="ProductList-Body"/>
        <w:numPr>
          <w:ilvl w:val="0"/>
          <w:numId w:val="20"/>
        </w:numPr>
        <w:ind w:left="720"/>
        <w:rPr>
          <w:rFonts w:cstheme="minorHAnsi"/>
          <w:szCs w:val="18"/>
        </w:rPr>
      </w:pPr>
      <w:r w:rsidRPr="00F02142">
        <w:rPr>
          <w:rFonts w:cstheme="minorHAnsi"/>
          <w:b/>
          <w:bCs/>
          <w:color w:val="000000"/>
          <w:szCs w:val="18"/>
        </w:rPr>
        <w:t>租户内</w:t>
      </w:r>
      <w:r w:rsidRPr="00F02142">
        <w:rPr>
          <w:rFonts w:cstheme="minorHAnsi"/>
          <w:b/>
          <w:bCs/>
          <w:color w:val="000000"/>
          <w:szCs w:val="18"/>
        </w:rPr>
        <w:t xml:space="preserve"> Microsoft 365 </w:t>
      </w:r>
      <w:r w:rsidRPr="00F02142">
        <w:rPr>
          <w:rFonts w:cstheme="minorHAnsi"/>
          <w:b/>
          <w:bCs/>
          <w:color w:val="000000"/>
          <w:szCs w:val="18"/>
        </w:rPr>
        <w:t>到</w:t>
      </w:r>
      <w:r w:rsidRPr="00F02142">
        <w:rPr>
          <w:rFonts w:cstheme="minorHAnsi"/>
          <w:b/>
          <w:bCs/>
          <w:color w:val="000000"/>
          <w:szCs w:val="18"/>
        </w:rPr>
        <w:t xml:space="preserve"> Microsoft 365 </w:t>
      </w:r>
      <w:r w:rsidRPr="00F02142">
        <w:rPr>
          <w:rFonts w:cstheme="minorHAnsi"/>
          <w:b/>
          <w:bCs/>
          <w:color w:val="000000"/>
          <w:szCs w:val="18"/>
        </w:rPr>
        <w:t>云托管邮箱（租户间除外）</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云托管邮箱发送邮件到该邮件传送到另一个</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656B2162" w14:textId="77777777" w:rsidR="00CC3576" w:rsidRPr="00F02142" w:rsidRDefault="00CC3576">
      <w:pPr>
        <w:pStyle w:val="ProductList-Body"/>
        <w:numPr>
          <w:ilvl w:val="0"/>
          <w:numId w:val="20"/>
        </w:numPr>
        <w:ind w:left="720"/>
        <w:rPr>
          <w:rFonts w:cstheme="minorHAnsi"/>
          <w:b/>
          <w:bCs/>
          <w:szCs w:val="18"/>
        </w:rPr>
      </w:pPr>
      <w:r w:rsidRPr="00F02142">
        <w:rPr>
          <w:rFonts w:cstheme="minorHAnsi"/>
          <w:b/>
          <w:bCs/>
          <w:color w:val="000000"/>
          <w:szCs w:val="18"/>
        </w:rPr>
        <w:t xml:space="preserve">Microsoft 365 </w:t>
      </w:r>
      <w:r w:rsidRPr="00F02142">
        <w:rPr>
          <w:rFonts w:cstheme="minorHAnsi"/>
          <w:b/>
          <w:bCs/>
          <w:color w:val="000000"/>
          <w:szCs w:val="18"/>
        </w:rPr>
        <w:t>云托管邮箱到外部收件人</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云托管邮箱发送邮件给外部收件人开始所消耗的时间，其中延迟已经确定为</w:t>
      </w:r>
      <w:r w:rsidRPr="00F02142">
        <w:rPr>
          <w:rFonts w:cstheme="minorHAnsi"/>
          <w:color w:val="000000"/>
          <w:szCs w:val="18"/>
        </w:rPr>
        <w:t xml:space="preserve"> Microsoft 365 </w:t>
      </w:r>
      <w:r w:rsidRPr="00F02142">
        <w:rPr>
          <w:rFonts w:cstheme="minorHAnsi"/>
          <w:color w:val="000000"/>
          <w:szCs w:val="18"/>
        </w:rPr>
        <w:t>租户边界内的故障</w:t>
      </w:r>
      <w:r w:rsidRPr="00F02142">
        <w:rPr>
          <w:rFonts w:cstheme="minorHAnsi"/>
          <w:szCs w:val="18"/>
        </w:rPr>
        <w:t>。</w:t>
      </w:r>
    </w:p>
    <w:p w14:paraId="59EC8697" w14:textId="77777777" w:rsidR="00CC3576" w:rsidRPr="00F02142" w:rsidRDefault="00CC3576">
      <w:pPr>
        <w:pStyle w:val="ProductList-Body"/>
        <w:numPr>
          <w:ilvl w:val="0"/>
          <w:numId w:val="20"/>
        </w:numPr>
        <w:ind w:left="720"/>
        <w:rPr>
          <w:rFonts w:cstheme="minorHAnsi"/>
          <w:szCs w:val="18"/>
        </w:rPr>
      </w:pPr>
      <w:r w:rsidRPr="00F02142">
        <w:rPr>
          <w:rFonts w:cstheme="minorHAnsi"/>
          <w:b/>
          <w:bCs/>
          <w:color w:val="000000"/>
          <w:szCs w:val="18"/>
        </w:rPr>
        <w:t xml:space="preserve">Microsoft 365 </w:t>
      </w:r>
      <w:r w:rsidRPr="00F02142">
        <w:rPr>
          <w:rFonts w:cstheme="minorHAnsi"/>
          <w:b/>
          <w:bCs/>
          <w:color w:val="000000"/>
          <w:szCs w:val="18"/>
        </w:rPr>
        <w:t>中继转发到外部收件人</w:t>
      </w:r>
      <w:r w:rsidRPr="00F02142">
        <w:rPr>
          <w:rFonts w:cstheme="minorHAnsi"/>
          <w:color w:val="000000"/>
          <w:szCs w:val="18"/>
        </w:rPr>
        <w:t>：从邮件通过入站连接器从客户的本地环境进入</w:t>
      </w:r>
      <w:r w:rsidRPr="00F02142">
        <w:rPr>
          <w:rFonts w:cstheme="minorHAnsi"/>
          <w:color w:val="000000"/>
          <w:szCs w:val="18"/>
        </w:rPr>
        <w:t xml:space="preserve"> Microsoft 365 </w:t>
      </w:r>
      <w:r w:rsidRPr="00F02142">
        <w:rPr>
          <w:rFonts w:cstheme="minorHAnsi"/>
          <w:color w:val="000000"/>
          <w:szCs w:val="18"/>
        </w:rPr>
        <w:t>边界到离开</w:t>
      </w:r>
      <w:r w:rsidRPr="00F02142">
        <w:rPr>
          <w:rFonts w:cstheme="minorHAnsi"/>
          <w:color w:val="000000"/>
          <w:szCs w:val="18"/>
        </w:rPr>
        <w:t xml:space="preserve"> Microsoft 365 </w:t>
      </w:r>
      <w:r w:rsidRPr="00F02142">
        <w:rPr>
          <w:rFonts w:cstheme="minorHAnsi"/>
          <w:color w:val="000000"/>
          <w:szCs w:val="18"/>
        </w:rPr>
        <w:t>租户边界所消耗的时间，其中延迟已经确定为</w:t>
      </w:r>
      <w:r w:rsidRPr="00F02142">
        <w:rPr>
          <w:rFonts w:cstheme="minorHAnsi"/>
          <w:color w:val="000000"/>
          <w:szCs w:val="18"/>
        </w:rPr>
        <w:t xml:space="preserve"> Microsoft 365 </w:t>
      </w:r>
      <w:r w:rsidRPr="00F02142">
        <w:rPr>
          <w:rFonts w:cstheme="minorHAnsi"/>
          <w:color w:val="000000"/>
          <w:szCs w:val="18"/>
        </w:rPr>
        <w:t>边界内的故障。</w:t>
      </w:r>
    </w:p>
    <w:p w14:paraId="61F42E76" w14:textId="77777777" w:rsidR="00CC3576" w:rsidRPr="00F02142" w:rsidRDefault="00CC3576" w:rsidP="00CC3576">
      <w:pPr>
        <w:pStyle w:val="ProductList-Body"/>
        <w:ind w:left="720"/>
        <w:rPr>
          <w:rFonts w:cstheme="minorHAnsi"/>
          <w:szCs w:val="18"/>
        </w:rPr>
      </w:pPr>
    </w:p>
    <w:p w14:paraId="6FA75C60" w14:textId="77777777" w:rsidR="00CC3576" w:rsidRPr="00F02142" w:rsidRDefault="00CC3576" w:rsidP="00CC3576">
      <w:pPr>
        <w:pStyle w:val="ProductList-Body"/>
        <w:rPr>
          <w:rFonts w:cstheme="minorHAnsi"/>
          <w:bCs/>
          <w:szCs w:val="18"/>
        </w:rPr>
      </w:pPr>
      <w:r w:rsidRPr="00F02142">
        <w:rPr>
          <w:rFonts w:cstheme="minorHAnsi"/>
          <w:bCs/>
          <w:szCs w:val="18"/>
        </w:rPr>
        <w:t xml:space="preserve">M365 </w:t>
      </w:r>
      <w:r w:rsidRPr="00F02142">
        <w:rPr>
          <w:rFonts w:cstheme="minorHAnsi"/>
          <w:bCs/>
          <w:szCs w:val="18"/>
        </w:rPr>
        <w:t>内部电子邮件传递先经过计量，然后按所消耗的时间排序。前</w:t>
      </w:r>
      <w:r w:rsidRPr="00F02142">
        <w:rPr>
          <w:rFonts w:cstheme="minorHAnsi"/>
          <w:bCs/>
          <w:szCs w:val="18"/>
        </w:rPr>
        <w:t xml:space="preserve"> 95% </w:t>
      </w:r>
      <w:r w:rsidRPr="00F02142">
        <w:rPr>
          <w:rFonts w:cstheme="minorHAnsi"/>
          <w:bCs/>
          <w:szCs w:val="18"/>
        </w:rPr>
        <w:t>最快的计量结果用于创建该适用期间的平均传递时间。</w:t>
      </w:r>
    </w:p>
    <w:p w14:paraId="028FC437" w14:textId="77777777" w:rsidR="00CC3576" w:rsidRPr="00F02142" w:rsidRDefault="00CC3576" w:rsidP="00CC3576">
      <w:pPr>
        <w:pStyle w:val="ProductList-Body"/>
        <w:rPr>
          <w:rFonts w:cstheme="minorHAnsi"/>
          <w:szCs w:val="18"/>
        </w:rPr>
      </w:pPr>
    </w:p>
    <w:p w14:paraId="606736D7" w14:textId="77777777" w:rsidR="00CC3576" w:rsidRPr="00F02142" w:rsidRDefault="00CC3576" w:rsidP="00CC3576">
      <w:pPr>
        <w:pStyle w:val="ProductList-Body"/>
        <w:rPr>
          <w:rFonts w:cstheme="minorHAnsi"/>
          <w:szCs w:val="18"/>
        </w:rPr>
      </w:pPr>
      <w:r w:rsidRPr="00F02142">
        <w:rPr>
          <w:rFonts w:cstheme="minorHAnsi"/>
          <w:color w:val="000000"/>
          <w:szCs w:val="18"/>
        </w:rPr>
        <w:t>当适用期间中前</w:t>
      </w:r>
      <w:r w:rsidRPr="00F02142">
        <w:rPr>
          <w:rFonts w:cstheme="minorHAnsi"/>
          <w:color w:val="000000"/>
          <w:szCs w:val="18"/>
        </w:rPr>
        <w:t xml:space="preserve"> 95% </w:t>
      </w:r>
      <w:r w:rsidRPr="00F02142">
        <w:rPr>
          <w:rFonts w:cstheme="minorHAnsi"/>
          <w:color w:val="000000"/>
          <w:szCs w:val="18"/>
        </w:rPr>
        <w:t>最快的电子邮件传递超出以下阈值时，客户有资格获得服务额度</w:t>
      </w:r>
      <w:r w:rsidRPr="00F02142">
        <w:rPr>
          <w:rFonts w:cstheme="minorHAns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C3576" w:rsidRPr="00F02142" w14:paraId="297E863A" w14:textId="77777777" w:rsidTr="008348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FAD2C"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ab/>
            </w:r>
            <w:r w:rsidRPr="00F02142">
              <w:rPr>
                <w:rFonts w:cstheme="minorHAnsi"/>
                <w:bCs/>
                <w:color w:val="FFFFFF" w:themeColor="background1"/>
                <w:szCs w:val="16"/>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3645F"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服务额度</w:t>
            </w:r>
          </w:p>
        </w:tc>
      </w:tr>
      <w:tr w:rsidR="00CC3576" w:rsidRPr="00F02142" w14:paraId="13CE2ADD" w14:textId="77777777" w:rsidTr="008348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02041"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 xml:space="preserve">1 </w:t>
            </w:r>
            <w:r w:rsidRPr="00F02142">
              <w:rPr>
                <w:rFonts w:cstheme="minorHAnsi"/>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5EDE"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25%</w:t>
            </w:r>
          </w:p>
        </w:tc>
      </w:tr>
      <w:tr w:rsidR="00CC3576" w:rsidRPr="00F02142" w14:paraId="45CA14B2" w14:textId="77777777" w:rsidTr="008348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2D4F"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4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2569"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50%</w:t>
            </w:r>
          </w:p>
        </w:tc>
      </w:tr>
      <w:tr w:rsidR="00CC3576" w:rsidRPr="00F02142" w14:paraId="75D593A0" w14:textId="77777777" w:rsidTr="008348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8CB8D"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10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C6BA"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100%</w:t>
            </w:r>
          </w:p>
        </w:tc>
      </w:tr>
    </w:tbl>
    <w:p w14:paraId="52E75054" w14:textId="77777777" w:rsidR="00CC3576" w:rsidRPr="00F02142" w:rsidRDefault="00CC3576" w:rsidP="004E1FF9">
      <w:pPr>
        <w:pStyle w:val="ProductList-Body"/>
        <w:spacing w:before="120"/>
        <w:rPr>
          <w:rFonts w:cstheme="minorHAnsi"/>
          <w:b/>
          <w:color w:val="00188F"/>
          <w:szCs w:val="18"/>
        </w:rPr>
      </w:pPr>
      <w:r w:rsidRPr="00F02142">
        <w:rPr>
          <w:rFonts w:cstheme="minorHAnsi"/>
          <w:b/>
          <w:color w:val="00188F"/>
          <w:szCs w:val="18"/>
        </w:rPr>
        <w:t>电子邮件传递保证</w:t>
      </w:r>
    </w:p>
    <w:p w14:paraId="0F0192DE" w14:textId="77777777" w:rsidR="00CC3576" w:rsidRPr="00F02142" w:rsidRDefault="00CC3576" w:rsidP="00CC3576">
      <w:pPr>
        <w:pStyle w:val="ProductList-Body"/>
        <w:rPr>
          <w:rFonts w:cstheme="minorHAnsi"/>
          <w:b/>
          <w:bCs/>
          <w:szCs w:val="18"/>
        </w:rPr>
      </w:pPr>
      <w:r w:rsidRPr="00F02142">
        <w:rPr>
          <w:rFonts w:cstheme="minorHAnsi"/>
          <w:bCs/>
          <w:szCs w:val="18"/>
        </w:rPr>
        <w:t xml:space="preserve">Microsoft 365 </w:t>
      </w:r>
      <w:r w:rsidRPr="00F02142">
        <w:rPr>
          <w:rFonts w:cstheme="minorHAnsi"/>
        </w:rPr>
        <w:t>边界内的电子邮件传递保证</w:t>
      </w:r>
      <w:r w:rsidRPr="00F02142">
        <w:rPr>
          <w:rFonts w:cstheme="minorHAnsi"/>
          <w:bCs/>
          <w:szCs w:val="18"/>
        </w:rPr>
        <w:t>是指保证电子邮件消息能够成功送达。其中不包含计划停机时间，并且仅适用于</w:t>
      </w:r>
      <w:r w:rsidRPr="00F02142">
        <w:rPr>
          <w:rFonts w:cstheme="minorHAnsi"/>
          <w:bCs/>
          <w:szCs w:val="18"/>
        </w:rPr>
        <w:t xml:space="preserve"> M365 </w:t>
      </w:r>
      <w:r w:rsidRPr="00F02142">
        <w:rPr>
          <w:rFonts w:cstheme="minorHAnsi"/>
          <w:bCs/>
          <w:szCs w:val="18"/>
        </w:rPr>
        <w:t>边界内的失败情况。</w:t>
      </w:r>
    </w:p>
    <w:p w14:paraId="4A6BF4C9" w14:textId="77777777" w:rsidR="00CC3576" w:rsidRPr="00F02142" w:rsidRDefault="00CC3576" w:rsidP="00CC3576">
      <w:pPr>
        <w:pStyle w:val="ProductList-Body"/>
        <w:rPr>
          <w:rFonts w:cstheme="minorHAnsi"/>
          <w:bCs/>
        </w:rPr>
      </w:pPr>
    </w:p>
    <w:p w14:paraId="2A9AAE52" w14:textId="77777777" w:rsidR="00CC3576" w:rsidRPr="00F02142" w:rsidRDefault="00CC3576" w:rsidP="00CC3576">
      <w:pPr>
        <w:pStyle w:val="ProductList-Body"/>
        <w:rPr>
          <w:rFonts w:cstheme="minorHAnsi"/>
          <w:b/>
          <w:bCs/>
          <w:szCs w:val="18"/>
        </w:rPr>
      </w:pPr>
      <w:r w:rsidRPr="00F02142">
        <w:rPr>
          <w:rFonts w:cstheme="minorHAnsi"/>
        </w:rPr>
        <w:t>正常服务时间</w:t>
      </w:r>
      <w:r w:rsidRPr="00F02142">
        <w:rPr>
          <w:rFonts w:cstheme="minorHAnsi"/>
          <w:szCs w:val="18"/>
        </w:rPr>
        <w:t>百分比：</w:t>
      </w:r>
      <w:r w:rsidRPr="00F02142">
        <w:rPr>
          <w:rFonts w:cstheme="minorHAnsi"/>
          <w:bCs/>
          <w:szCs w:val="18"/>
        </w:rPr>
        <w:t>“</w:t>
      </w:r>
      <w:r w:rsidRPr="00F02142">
        <w:rPr>
          <w:rFonts w:cstheme="minorHAnsi"/>
          <w:bCs/>
          <w:szCs w:val="18"/>
        </w:rPr>
        <w:t>正常服务时间百分比</w:t>
      </w:r>
      <w:r w:rsidRPr="00F02142">
        <w:rPr>
          <w:rFonts w:cstheme="minorHAnsi"/>
          <w:bCs/>
          <w:szCs w:val="18"/>
        </w:rPr>
        <w:t>”</w:t>
      </w:r>
      <w:r w:rsidRPr="00F02142">
        <w:rPr>
          <w:rFonts w:cstheme="minorHAnsi"/>
          <w:bCs/>
          <w:szCs w:val="18"/>
        </w:rPr>
        <w:t>应使用以下公式计算：</w:t>
      </w:r>
    </w:p>
    <w:p w14:paraId="0B1E3777" w14:textId="77777777" w:rsidR="00CC3576" w:rsidRPr="00F02142" w:rsidRDefault="00CC3576" w:rsidP="00CC3576">
      <w:pPr>
        <w:pStyle w:val="ProductList-Body"/>
        <w:rPr>
          <w:rFonts w:cstheme="minorHAnsi"/>
          <w:bCs/>
        </w:rPr>
      </w:pPr>
    </w:p>
    <w:p w14:paraId="21428223" w14:textId="77777777" w:rsidR="00CC3576" w:rsidRPr="00F02142" w:rsidRDefault="00000000" w:rsidP="00CC3576">
      <w:pPr>
        <w:pStyle w:val="ProductList-Body"/>
        <w:rPr>
          <w:rFonts w:cstheme="minorHAnsi"/>
          <w:b/>
        </w:rPr>
      </w:pPr>
      <m:oMathPara>
        <m:oMath>
          <m:f>
            <m:fPr>
              <m:ctrlPr>
                <w:rPr>
                  <w:rFonts w:ascii="Cambria Math" w:hAnsi="Cambria Math" w:cstheme="minorHAnsi"/>
                  <w:bCs/>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m:rPr>
              <m:sty m:val="bi"/>
            </m:rPr>
            <w:rPr>
              <w:rFonts w:ascii="Cambria Math" w:hAnsi="Cambria Math" w:cstheme="minorHAnsi"/>
            </w:rPr>
            <m:t xml:space="preserve"> </m:t>
          </m:r>
          <m:r>
            <w:rPr>
              <w:rFonts w:ascii="Cambria Math" w:hAnsi="Cambria Math" w:cstheme="minorHAnsi"/>
            </w:rPr>
            <m:t>x 100</m:t>
          </m:r>
        </m:oMath>
      </m:oMathPara>
    </w:p>
    <w:p w14:paraId="0F872B25" w14:textId="77777777" w:rsidR="00CC3576" w:rsidRPr="00F02142" w:rsidRDefault="00CC3576" w:rsidP="00CC3576">
      <w:pPr>
        <w:pStyle w:val="ProductList-Body"/>
        <w:rPr>
          <w:rFonts w:cstheme="minorHAnsi"/>
          <w:bCs/>
        </w:rPr>
      </w:pPr>
    </w:p>
    <w:p w14:paraId="4F8EE748" w14:textId="77777777" w:rsidR="00CC3576" w:rsidRPr="00F02142" w:rsidRDefault="00CC3576" w:rsidP="00CC3576">
      <w:pPr>
        <w:pStyle w:val="ProductList-Body"/>
        <w:rPr>
          <w:rFonts w:cstheme="minorHAnsi"/>
          <w:b/>
          <w:bCs/>
          <w:szCs w:val="18"/>
        </w:rPr>
      </w:pPr>
      <w:r w:rsidRPr="00F02142">
        <w:rPr>
          <w:rFonts w:cstheme="minorHAnsi"/>
        </w:rPr>
        <w:t>其</w:t>
      </w:r>
      <w:r w:rsidRPr="00F02142">
        <w:rPr>
          <w:rFonts w:cstheme="minorHAnsi"/>
          <w:bCs/>
          <w:szCs w:val="18"/>
        </w:rPr>
        <w:t>中，停机时间是指在一个日历月内，该服务的不可用时间（以分钟为单位）乘以服务不可用的比例之后，所得之积的累计总和。</w:t>
      </w:r>
    </w:p>
    <w:p w14:paraId="488DFDB8" w14:textId="77777777" w:rsidR="00CC3576" w:rsidRPr="00F02142" w:rsidRDefault="00CC3576" w:rsidP="00CC3576">
      <w:pPr>
        <w:pStyle w:val="ProductList-Body"/>
        <w:rPr>
          <w:rFonts w:cstheme="minorHAnsi"/>
          <w:szCs w:val="18"/>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4A40A6DE"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A4B528A"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正常服务时间百分比</w:t>
            </w:r>
            <w:r>
              <w:rPr>
                <w:rFonts w:cstheme="minorHAns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6AA31AE"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服务额度</w:t>
            </w:r>
            <w:r>
              <w:rPr>
                <w:rFonts w:cstheme="minorHAnsi"/>
                <w:color w:val="FFFFFF" w:themeColor="background1"/>
              </w:rPr>
              <w:t xml:space="preserve"> </w:t>
            </w:r>
          </w:p>
        </w:tc>
      </w:tr>
      <w:tr w:rsidR="00CC3576" w:rsidRPr="00F02142" w14:paraId="0331D1F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D4E7781"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64B5612"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25%</w:t>
            </w:r>
            <w:r>
              <w:rPr>
                <w:rFonts w:cstheme="minorHAnsi"/>
                <w:szCs w:val="16"/>
              </w:rPr>
              <w:t xml:space="preserve"> </w:t>
            </w:r>
          </w:p>
        </w:tc>
      </w:tr>
      <w:tr w:rsidR="00CC3576" w:rsidRPr="00F02142" w14:paraId="7350B2F9"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00FDA"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F7CD6F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50%</w:t>
            </w:r>
            <w:r>
              <w:rPr>
                <w:rFonts w:cstheme="minorHAnsi"/>
                <w:szCs w:val="16"/>
              </w:rPr>
              <w:t xml:space="preserve"> </w:t>
            </w:r>
          </w:p>
        </w:tc>
      </w:tr>
      <w:tr w:rsidR="00CC3576" w:rsidRPr="00F02142" w14:paraId="643A798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9EEFF74"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95%</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0CAEED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100%</w:t>
            </w:r>
            <w:r>
              <w:rPr>
                <w:rFonts w:cstheme="minorHAnsi"/>
                <w:szCs w:val="16"/>
              </w:rPr>
              <w:t xml:space="preserve"> </w:t>
            </w:r>
          </w:p>
        </w:tc>
      </w:tr>
    </w:tbl>
    <w:p w14:paraId="6EB18361" w14:textId="77777777" w:rsidR="00CC3576" w:rsidRPr="00F02142" w:rsidRDefault="00CC3576" w:rsidP="00813CF7">
      <w:pPr>
        <w:spacing w:before="120"/>
        <w:rPr>
          <w:rFonts w:cstheme="minorHAnsi"/>
          <w:b/>
          <w:color w:val="00188F"/>
          <w:sz w:val="18"/>
          <w:lang w:eastAsia="zh-CN"/>
        </w:rPr>
      </w:pPr>
      <w:r w:rsidRPr="00F02142">
        <w:rPr>
          <w:rFonts w:cstheme="minorHAnsi"/>
          <w:b/>
          <w:color w:val="00188F"/>
          <w:sz w:val="18"/>
          <w:lang w:eastAsia="zh-CN"/>
        </w:rPr>
        <w:t xml:space="preserve">M365 </w:t>
      </w:r>
      <w:r w:rsidRPr="00F02142">
        <w:rPr>
          <w:rFonts w:cstheme="minorHAnsi"/>
          <w:b/>
          <w:color w:val="00188F"/>
          <w:sz w:val="18"/>
          <w:lang w:eastAsia="zh-CN"/>
        </w:rPr>
        <w:t>电子邮件入口</w:t>
      </w:r>
      <w:r w:rsidRPr="00F02142">
        <w:rPr>
          <w:rFonts w:cstheme="minorHAnsi"/>
          <w:b/>
          <w:color w:val="00188F"/>
          <w:sz w:val="18"/>
          <w:lang w:eastAsia="zh-CN"/>
        </w:rPr>
        <w:t>/</w:t>
      </w:r>
      <w:r w:rsidRPr="00F02142">
        <w:rPr>
          <w:rFonts w:cstheme="minorHAnsi"/>
          <w:b/>
          <w:color w:val="00188F"/>
          <w:sz w:val="18"/>
          <w:lang w:eastAsia="zh-CN"/>
        </w:rPr>
        <w:t>出口可用性</w:t>
      </w:r>
      <w:r w:rsidRPr="00F02142">
        <w:rPr>
          <w:rFonts w:cstheme="minorHAnsi"/>
          <w:b/>
          <w:color w:val="00188F"/>
          <w:sz w:val="18"/>
          <w:lang w:eastAsia="zh-CN"/>
        </w:rPr>
        <w:t> </w:t>
      </w:r>
    </w:p>
    <w:p w14:paraId="2B0A010C" w14:textId="77777777" w:rsidR="00CC3576" w:rsidRPr="00F02142" w:rsidRDefault="00CC3576" w:rsidP="00CC3576">
      <w:pPr>
        <w:rPr>
          <w:rFonts w:cstheme="minorHAnsi"/>
          <w:sz w:val="18"/>
          <w:szCs w:val="18"/>
          <w:lang w:eastAsia="zh-CN"/>
        </w:rPr>
      </w:pPr>
      <w:r w:rsidRPr="00F02142">
        <w:rPr>
          <w:rFonts w:cstheme="minorHAnsi"/>
          <w:sz w:val="18"/>
          <w:szCs w:val="18"/>
          <w:lang w:eastAsia="zh-CN"/>
        </w:rPr>
        <w:t xml:space="preserve">M365 </w:t>
      </w:r>
      <w:r w:rsidRPr="00F02142">
        <w:rPr>
          <w:rFonts w:cstheme="minorHAnsi"/>
          <w:sz w:val="18"/>
          <w:szCs w:val="18"/>
          <w:lang w:eastAsia="zh-CN"/>
        </w:rPr>
        <w:t>电子邮件入口</w:t>
      </w:r>
      <w:r w:rsidRPr="00F02142">
        <w:rPr>
          <w:rFonts w:cstheme="minorHAnsi"/>
          <w:sz w:val="18"/>
          <w:szCs w:val="18"/>
          <w:lang w:eastAsia="zh-CN"/>
        </w:rPr>
        <w:t>/</w:t>
      </w:r>
      <w:r w:rsidRPr="00F02142">
        <w:rPr>
          <w:rFonts w:cstheme="minorHAnsi"/>
          <w:sz w:val="18"/>
          <w:szCs w:val="18"/>
          <w:lang w:eastAsia="zh-CN"/>
        </w:rPr>
        <w:t>出口可用性是指由于</w:t>
      </w:r>
      <w:r w:rsidRPr="00F02142">
        <w:rPr>
          <w:rFonts w:cstheme="minorHAnsi"/>
          <w:sz w:val="18"/>
          <w:szCs w:val="18"/>
          <w:lang w:eastAsia="zh-CN"/>
        </w:rPr>
        <w:t xml:space="preserve"> M365 </w:t>
      </w:r>
      <w:r w:rsidRPr="00F02142">
        <w:rPr>
          <w:rFonts w:cstheme="minorHAnsi"/>
          <w:sz w:val="18"/>
          <w:szCs w:val="18"/>
          <w:lang w:eastAsia="zh-CN"/>
        </w:rPr>
        <w:t>边界内的问题导致</w:t>
      </w:r>
      <w:r w:rsidRPr="00F02142">
        <w:rPr>
          <w:rFonts w:cstheme="minorHAnsi"/>
          <w:sz w:val="18"/>
          <w:szCs w:val="18"/>
          <w:lang w:eastAsia="zh-CN"/>
        </w:rPr>
        <w:t xml:space="preserve"> M365 </w:t>
      </w:r>
      <w:r w:rsidRPr="00F02142">
        <w:rPr>
          <w:rFonts w:cstheme="minorHAnsi"/>
          <w:sz w:val="18"/>
          <w:szCs w:val="18"/>
          <w:lang w:eastAsia="zh-CN"/>
        </w:rPr>
        <w:t>无法接收或发送电子邮件消息的任何时间段。其中不包含计划停机时间。</w:t>
      </w:r>
    </w:p>
    <w:p w14:paraId="39D6F6E9" w14:textId="77777777" w:rsidR="00CC3576" w:rsidRPr="00F02142" w:rsidRDefault="00CC3576" w:rsidP="00CC3576">
      <w:pPr>
        <w:rPr>
          <w:rFonts w:cstheme="minorHAnsi"/>
          <w:sz w:val="18"/>
          <w:szCs w:val="18"/>
          <w:lang w:eastAsia="zh-CN"/>
        </w:rPr>
      </w:pPr>
      <w:r w:rsidRPr="00F02142">
        <w:rPr>
          <w:rFonts w:cstheme="minorHAnsi"/>
          <w:sz w:val="18"/>
          <w:szCs w:val="18"/>
          <w:lang w:eastAsia="zh-CN"/>
        </w:rPr>
        <w:t>可用性分为两种类别：</w:t>
      </w:r>
      <w:r>
        <w:rPr>
          <w:rFonts w:cstheme="minorHAnsi"/>
          <w:sz w:val="18"/>
          <w:szCs w:val="18"/>
          <w:lang w:eastAsia="zh-CN"/>
        </w:rPr>
        <w:t xml:space="preserve"> </w:t>
      </w:r>
    </w:p>
    <w:p w14:paraId="06CB226A" w14:textId="77777777" w:rsidR="00CC3576" w:rsidRPr="00F02142" w:rsidRDefault="00CC3576">
      <w:pPr>
        <w:numPr>
          <w:ilvl w:val="0"/>
          <w:numId w:val="25"/>
        </w:numPr>
        <w:spacing w:line="259" w:lineRule="auto"/>
        <w:rPr>
          <w:rFonts w:cstheme="minorHAnsi"/>
          <w:sz w:val="18"/>
          <w:szCs w:val="18"/>
          <w:lang w:eastAsia="zh-CN"/>
        </w:rPr>
      </w:pPr>
      <w:r w:rsidRPr="00F02142">
        <w:rPr>
          <w:rFonts w:cstheme="minorHAnsi"/>
          <w:sz w:val="18"/>
          <w:szCs w:val="18"/>
          <w:lang w:eastAsia="zh-CN"/>
        </w:rPr>
        <w:t>由于</w:t>
      </w:r>
      <w:r w:rsidRPr="00F02142">
        <w:rPr>
          <w:rFonts w:cstheme="minorHAnsi"/>
          <w:sz w:val="18"/>
          <w:szCs w:val="18"/>
          <w:lang w:eastAsia="zh-CN"/>
        </w:rPr>
        <w:t xml:space="preserve"> M365 </w:t>
      </w:r>
      <w:r w:rsidRPr="00F02142">
        <w:rPr>
          <w:rFonts w:cstheme="minorHAnsi"/>
          <w:sz w:val="18"/>
          <w:szCs w:val="18"/>
          <w:lang w:eastAsia="zh-CN"/>
        </w:rPr>
        <w:t>问题而永久拒绝</w:t>
      </w:r>
      <w:r w:rsidRPr="00F02142">
        <w:rPr>
          <w:rFonts w:cstheme="minorHAnsi"/>
          <w:sz w:val="18"/>
          <w:szCs w:val="18"/>
          <w:lang w:eastAsia="zh-CN"/>
        </w:rPr>
        <w:t> </w:t>
      </w:r>
    </w:p>
    <w:p w14:paraId="39F3E0D9" w14:textId="77777777" w:rsidR="00CC3576" w:rsidRPr="00F02142" w:rsidRDefault="00CC3576">
      <w:pPr>
        <w:numPr>
          <w:ilvl w:val="0"/>
          <w:numId w:val="26"/>
        </w:numPr>
        <w:spacing w:line="259" w:lineRule="auto"/>
        <w:rPr>
          <w:rFonts w:cstheme="minorHAnsi"/>
          <w:sz w:val="18"/>
          <w:szCs w:val="18"/>
          <w:lang w:eastAsia="zh-CN"/>
        </w:rPr>
      </w:pPr>
      <w:r w:rsidRPr="00F02142">
        <w:rPr>
          <w:rFonts w:cstheme="minorHAnsi"/>
          <w:sz w:val="18"/>
          <w:szCs w:val="18"/>
          <w:lang w:eastAsia="zh-CN"/>
        </w:rPr>
        <w:t>由于</w:t>
      </w:r>
      <w:r w:rsidRPr="00F02142">
        <w:rPr>
          <w:rFonts w:cstheme="minorHAnsi"/>
          <w:sz w:val="18"/>
          <w:szCs w:val="18"/>
          <w:lang w:eastAsia="zh-CN"/>
        </w:rPr>
        <w:t xml:space="preserve"> M365 </w:t>
      </w:r>
      <w:r w:rsidRPr="00F02142">
        <w:rPr>
          <w:rFonts w:cstheme="minorHAnsi"/>
          <w:sz w:val="18"/>
          <w:szCs w:val="18"/>
          <w:lang w:eastAsia="zh-CN"/>
        </w:rPr>
        <w:t>问题而临时拒绝</w:t>
      </w:r>
      <w:r w:rsidRPr="00F02142">
        <w:rPr>
          <w:rFonts w:cstheme="minorHAnsi"/>
          <w:sz w:val="18"/>
          <w:szCs w:val="18"/>
          <w:lang w:eastAsia="zh-CN"/>
        </w:rPr>
        <w:t> </w:t>
      </w:r>
    </w:p>
    <w:p w14:paraId="5C05C257" w14:textId="77777777" w:rsidR="00CC3576" w:rsidRPr="00F02142" w:rsidRDefault="00CC3576" w:rsidP="00CC3576">
      <w:pPr>
        <w:rPr>
          <w:rFonts w:cstheme="minorHAnsi"/>
          <w:sz w:val="18"/>
          <w:szCs w:val="18"/>
          <w:lang w:eastAsia="zh-CN"/>
        </w:rPr>
      </w:pPr>
    </w:p>
    <w:p w14:paraId="63FD77D1" w14:textId="77777777" w:rsidR="00CC3576" w:rsidRPr="00F02142" w:rsidRDefault="00CC3576" w:rsidP="00CC3576">
      <w:pPr>
        <w:rPr>
          <w:rFonts w:cstheme="minorHAnsi"/>
          <w:b/>
          <w:color w:val="00188F"/>
          <w:sz w:val="18"/>
        </w:rPr>
      </w:pPr>
      <w:proofErr w:type="spellStart"/>
      <w:r w:rsidRPr="00F02142">
        <w:rPr>
          <w:rFonts w:cstheme="minorHAnsi"/>
          <w:b/>
          <w:color w:val="00188F"/>
          <w:sz w:val="18"/>
        </w:rPr>
        <w:t>正常服务时间百分比</w:t>
      </w:r>
      <w:proofErr w:type="spellEnd"/>
      <w:r>
        <w:rPr>
          <w:rFonts w:cstheme="minorHAnsi"/>
          <w:b/>
          <w:color w:val="00188F"/>
          <w:sz w:val="18"/>
        </w:rPr>
        <w:t xml:space="preserve"> </w:t>
      </w:r>
    </w:p>
    <w:p w14:paraId="0DEA8291" w14:textId="77777777" w:rsidR="00CC3576" w:rsidRPr="00F02142" w:rsidRDefault="00CC3576">
      <w:pPr>
        <w:numPr>
          <w:ilvl w:val="0"/>
          <w:numId w:val="27"/>
        </w:numPr>
        <w:spacing w:after="160" w:line="259" w:lineRule="auto"/>
        <w:rPr>
          <w:rFonts w:cstheme="minorHAnsi"/>
          <w:sz w:val="18"/>
          <w:szCs w:val="18"/>
          <w:lang w:eastAsia="zh-CN"/>
        </w:rPr>
      </w:pPr>
      <w:r w:rsidRPr="00F02142">
        <w:rPr>
          <w:rFonts w:cstheme="minorHAnsi"/>
          <w:sz w:val="18"/>
          <w:szCs w:val="18"/>
          <w:lang w:eastAsia="zh-CN"/>
        </w:rPr>
        <w:t>由于</w:t>
      </w:r>
      <w:r w:rsidRPr="00F02142">
        <w:rPr>
          <w:rFonts w:cstheme="minorHAnsi"/>
          <w:sz w:val="18"/>
          <w:szCs w:val="18"/>
          <w:lang w:eastAsia="zh-CN"/>
        </w:rPr>
        <w:t xml:space="preserve"> M365 </w:t>
      </w:r>
      <w:r w:rsidRPr="00F02142">
        <w:rPr>
          <w:rFonts w:cstheme="minorHAnsi"/>
          <w:sz w:val="18"/>
          <w:szCs w:val="18"/>
          <w:lang w:eastAsia="zh-CN"/>
        </w:rPr>
        <w:t>问题而永久拒绝</w:t>
      </w:r>
      <w:r w:rsidRPr="00F02142">
        <w:rPr>
          <w:rFonts w:cstheme="minorHAnsi"/>
          <w:sz w:val="18"/>
          <w:szCs w:val="18"/>
          <w:lang w:eastAsia="zh-CN"/>
        </w:rPr>
        <w:t> </w:t>
      </w:r>
    </w:p>
    <w:p w14:paraId="789FAEE4"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正常服务时间百分比</w:t>
      </w:r>
      <w:r w:rsidRPr="00F02142">
        <w:rPr>
          <w:rFonts w:cstheme="minorHAnsi"/>
        </w:rPr>
        <w:t>”</w:t>
      </w:r>
      <w:r w:rsidRPr="00F02142">
        <w:rPr>
          <w:rFonts w:cstheme="minorHAnsi"/>
        </w:rPr>
        <w:t>应使用以下公式计算：</w:t>
      </w:r>
    </w:p>
    <w:p w14:paraId="21056634" w14:textId="77777777" w:rsidR="00CC3576" w:rsidRPr="00F02142" w:rsidRDefault="00CC3576" w:rsidP="00CC3576">
      <w:pPr>
        <w:pStyle w:val="ProductList-Body"/>
        <w:rPr>
          <w:rFonts w:cstheme="minorHAnsi"/>
        </w:rPr>
      </w:pPr>
    </w:p>
    <w:p w14:paraId="672E98A7"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w:rPr>
              <w:rFonts w:ascii="Cambria Math" w:hAnsi="Cambria Math" w:cstheme="minorHAnsi"/>
            </w:rPr>
            <m:t xml:space="preserve"> x 100</m:t>
          </m:r>
        </m:oMath>
      </m:oMathPara>
    </w:p>
    <w:p w14:paraId="01A32E9D" w14:textId="77777777" w:rsidR="00CC3576" w:rsidRPr="00F02142" w:rsidRDefault="00CC3576" w:rsidP="00CC3576">
      <w:pPr>
        <w:pStyle w:val="ProductList-Body"/>
        <w:rPr>
          <w:rFonts w:cstheme="minorHAnsi"/>
        </w:rPr>
      </w:pPr>
    </w:p>
    <w:p w14:paraId="6C3FFEBF" w14:textId="77777777" w:rsidR="00CC3576" w:rsidRPr="00F02142" w:rsidRDefault="00CC3576" w:rsidP="00CC3576">
      <w:pPr>
        <w:pStyle w:val="ProductList-Body"/>
        <w:rPr>
          <w:rFonts w:cstheme="minorHAnsi"/>
        </w:rPr>
      </w:pPr>
      <w:r w:rsidRPr="00F02142">
        <w:rPr>
          <w:rFonts w:cstheme="minorHAnsi"/>
        </w:rPr>
        <w:t>其中，停机时间是指在一个日历月内，该服务的不可用时间（以分钟为单位）乘以服务不可用的比例之后，所得之积的累计总和。</w:t>
      </w:r>
    </w:p>
    <w:p w14:paraId="6E1CCAB0" w14:textId="77777777" w:rsidR="00CC3576" w:rsidRPr="00F02142" w:rsidRDefault="00CC3576" w:rsidP="00CC3576">
      <w:pPr>
        <w:pStyle w:val="ProductList-Body"/>
        <w:rPr>
          <w:rFonts w:cstheme="minorHAnsi"/>
        </w:rPr>
      </w:pPr>
    </w:p>
    <w:p w14:paraId="6198BD7E" w14:textId="77777777" w:rsidR="00CC3576" w:rsidRPr="00F02142" w:rsidRDefault="00CC3576">
      <w:pPr>
        <w:numPr>
          <w:ilvl w:val="0"/>
          <w:numId w:val="27"/>
        </w:numPr>
        <w:spacing w:after="160" w:line="259" w:lineRule="auto"/>
        <w:rPr>
          <w:rFonts w:cstheme="minorHAnsi"/>
          <w:b/>
          <w:bCs/>
          <w:sz w:val="18"/>
          <w:szCs w:val="18"/>
        </w:rPr>
      </w:pPr>
      <w:proofErr w:type="spellStart"/>
      <w:r w:rsidRPr="00F02142">
        <w:rPr>
          <w:rFonts w:cstheme="minorHAnsi"/>
          <w:sz w:val="18"/>
          <w:szCs w:val="18"/>
        </w:rPr>
        <w:t>由</w:t>
      </w:r>
      <w:r w:rsidRPr="00F02142">
        <w:rPr>
          <w:rFonts w:cstheme="minorHAnsi"/>
          <w:bCs/>
          <w:sz w:val="18"/>
          <w:szCs w:val="18"/>
        </w:rPr>
        <w:t>于</w:t>
      </w:r>
      <w:proofErr w:type="spellEnd"/>
      <w:r w:rsidRPr="00F02142">
        <w:rPr>
          <w:rFonts w:cstheme="minorHAnsi"/>
          <w:bCs/>
          <w:sz w:val="18"/>
          <w:szCs w:val="18"/>
        </w:rPr>
        <w:t xml:space="preserve"> M365 </w:t>
      </w:r>
      <w:proofErr w:type="spellStart"/>
      <w:r w:rsidRPr="00F02142">
        <w:rPr>
          <w:rFonts w:cstheme="minorHAnsi"/>
          <w:bCs/>
          <w:sz w:val="18"/>
          <w:szCs w:val="18"/>
        </w:rPr>
        <w:t>问题而临时拒绝</w:t>
      </w:r>
      <w:proofErr w:type="spellEnd"/>
    </w:p>
    <w:p w14:paraId="3BAA78D8" w14:textId="77777777" w:rsidR="00CC3576" w:rsidRPr="00F02142" w:rsidRDefault="00CC3576" w:rsidP="00CC3576">
      <w:pPr>
        <w:rPr>
          <w:rFonts w:cstheme="minorHAnsi"/>
          <w:sz w:val="18"/>
        </w:rPr>
      </w:pPr>
      <w:proofErr w:type="spellStart"/>
      <w:r w:rsidRPr="00F02142">
        <w:rPr>
          <w:rFonts w:cstheme="minorHAnsi"/>
          <w:b/>
          <w:color w:val="00188F"/>
          <w:sz w:val="18"/>
        </w:rPr>
        <w:t>正常服务时间百分比</w:t>
      </w:r>
      <w:proofErr w:type="spellEnd"/>
    </w:p>
    <w:p w14:paraId="15EAC9CB" w14:textId="1C477FBD"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m:t>
              </m:r>
              <m:r>
                <w:rPr>
                  <w:rFonts w:ascii="Cambria Math" w:hAnsi="Cambria Math" w:cstheme="minorHAnsi"/>
                </w:rPr>
                <m:t>消息</m:t>
              </m:r>
              <m:r>
                <w:rPr>
                  <w:rFonts w:ascii="Cambria Math" w:hAnsi="Cambria Math" w:cstheme="minorHAnsi"/>
                </w:rPr>
                <m:t>-</m:t>
              </m:r>
              <m:r>
                <w:rPr>
                  <w:rFonts w:ascii="Cambria Math" w:hAnsi="Cambria Math" w:cstheme="minorHAnsi" w:hint="eastAsia"/>
                </w:rPr>
                <m:t>受影响消息的延迟</m:t>
              </m:r>
              <m:r>
                <w:rPr>
                  <w:rFonts w:ascii="Cambria Math" w:hAnsi="Cambria Math" w:cstheme="minorHAnsi"/>
                </w:rPr>
                <m:t>消息</m:t>
              </m:r>
            </m:num>
            <m:den>
              <m:r>
                <w:rPr>
                  <w:rFonts w:ascii="Cambria Math" w:hAnsi="Cambria Math" w:cstheme="minorHAnsi" w:hint="eastAsia"/>
                </w:rPr>
                <m:t>该月份的总</m:t>
              </m:r>
              <m:r>
                <w:rPr>
                  <w:rFonts w:ascii="Cambria Math" w:hAnsi="Cambria Math" w:cstheme="minorHAnsi"/>
                </w:rPr>
                <m:t>消息</m:t>
              </m:r>
            </m:den>
          </m:f>
          <m:r>
            <w:rPr>
              <w:rFonts w:ascii="Cambria Math" w:hAnsi="Cambria Math" w:cstheme="minorHAnsi"/>
            </w:rPr>
            <m:t xml:space="preserve"> x 100</m:t>
          </m:r>
        </m:oMath>
      </m:oMathPara>
    </w:p>
    <w:p w14:paraId="6B4C239F" w14:textId="77777777" w:rsidR="00CC3576" w:rsidRPr="00F02142" w:rsidRDefault="00CC3576" w:rsidP="00CC3576">
      <w:pPr>
        <w:pStyle w:val="ProductList-Body"/>
        <w:rPr>
          <w:rFonts w:cstheme="minorHAnsi"/>
          <w:b/>
        </w:rPr>
      </w:pPr>
    </w:p>
    <w:p w14:paraId="62FF7169" w14:textId="77777777" w:rsidR="00CC3576" w:rsidRDefault="00CC3576" w:rsidP="00CC3576">
      <w:pPr>
        <w:pStyle w:val="ProductList-Body"/>
        <w:rPr>
          <w:rFonts w:cstheme="minorHAnsi"/>
          <w:lang w:val="en-US"/>
        </w:rPr>
      </w:pPr>
      <w:r w:rsidRPr="00F02142">
        <w:rPr>
          <w:rFonts w:cstheme="minorHAnsi"/>
        </w:rPr>
        <w:t>“</w:t>
      </w:r>
      <w:r w:rsidRPr="00F02142">
        <w:rPr>
          <w:rFonts w:cstheme="minorHAnsi"/>
        </w:rPr>
        <w:t>受影响消息的延迟分钟数</w:t>
      </w:r>
      <w:r w:rsidRPr="00F02142">
        <w:rPr>
          <w:rFonts w:cstheme="minorHAnsi"/>
        </w:rPr>
        <w:t>”</w:t>
      </w:r>
      <w:r w:rsidRPr="00F02142">
        <w:rPr>
          <w:rFonts w:cstheme="minorHAnsi"/>
        </w:rPr>
        <w:t>是指在一个日历月内，在出现问题期间延迟超过十</w:t>
      </w:r>
      <w:r w:rsidRPr="00F02142">
        <w:rPr>
          <w:rFonts w:cstheme="minorHAnsi"/>
        </w:rPr>
        <w:t xml:space="preserve"> (10) </w:t>
      </w:r>
      <w:r w:rsidRPr="00F02142">
        <w:rPr>
          <w:rFonts w:cstheme="minorHAnsi"/>
        </w:rPr>
        <w:t>分钟的消息的累计延迟时间。</w:t>
      </w:r>
    </w:p>
    <w:p w14:paraId="73EEF6C9" w14:textId="77777777" w:rsidR="002F1C37" w:rsidRPr="002F1C37" w:rsidRDefault="002F1C37" w:rsidP="00CC3576">
      <w:pPr>
        <w:pStyle w:val="ProductList-Body"/>
        <w:rPr>
          <w:rFonts w:cstheme="minorHAnsi"/>
          <w:lang w:val="en-US"/>
        </w:rPr>
      </w:pPr>
    </w:p>
    <w:p w14:paraId="5794B6D5" w14:textId="77777777" w:rsidR="00CC3576" w:rsidRPr="00F02142" w:rsidRDefault="00CC3576" w:rsidP="00CC3576">
      <w:pPr>
        <w:pStyle w:val="ProductList-Body"/>
        <w:rPr>
          <w:rFonts w:cstheme="minorHAnsi"/>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5276633F"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F36E935"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正常服务时间百分比</w:t>
            </w:r>
            <w:r>
              <w:rPr>
                <w:rFonts w:cstheme="minorHAns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89DA2AB"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服务额度</w:t>
            </w:r>
            <w:r>
              <w:rPr>
                <w:rFonts w:cstheme="minorHAnsi"/>
                <w:b/>
                <w:bCs/>
                <w:color w:val="FFFFFF" w:themeColor="background1"/>
              </w:rPr>
              <w:t xml:space="preserve"> </w:t>
            </w:r>
          </w:p>
        </w:tc>
      </w:tr>
      <w:tr w:rsidR="00CC3576" w:rsidRPr="00F02142" w14:paraId="2EED62A9"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2CA3BBC" w14:textId="77777777" w:rsidR="00CC3576" w:rsidRPr="00F02142" w:rsidRDefault="00CC3576" w:rsidP="00834855">
            <w:pPr>
              <w:pStyle w:val="ProductList-OfferingBody"/>
              <w:jc w:val="center"/>
              <w:rPr>
                <w:rFonts w:cstheme="minorHAnsi"/>
              </w:rPr>
            </w:pPr>
            <w:r w:rsidRPr="00F02142">
              <w:rPr>
                <w:rFonts w:cstheme="minorHAnsi"/>
              </w:rPr>
              <w:t>&lt; 99.9%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3625897" w14:textId="77777777" w:rsidR="00CC3576" w:rsidRPr="00F02142" w:rsidRDefault="00CC3576" w:rsidP="00834855">
            <w:pPr>
              <w:pStyle w:val="ProductList-OfferingBody"/>
              <w:jc w:val="center"/>
              <w:rPr>
                <w:rFonts w:cstheme="minorHAnsi"/>
              </w:rPr>
            </w:pPr>
            <w:r w:rsidRPr="00F02142">
              <w:rPr>
                <w:rFonts w:cstheme="minorHAnsi"/>
              </w:rPr>
              <w:t>25%</w:t>
            </w:r>
            <w:r>
              <w:rPr>
                <w:rFonts w:cstheme="minorHAnsi"/>
              </w:rPr>
              <w:t xml:space="preserve"> </w:t>
            </w:r>
          </w:p>
        </w:tc>
      </w:tr>
      <w:tr w:rsidR="00CC3576" w:rsidRPr="00F02142" w14:paraId="61567DAF"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3EEC403" w14:textId="77777777" w:rsidR="00CC3576" w:rsidRPr="00F02142" w:rsidRDefault="00CC3576" w:rsidP="00834855">
            <w:pPr>
              <w:pStyle w:val="ProductList-OfferingBody"/>
              <w:jc w:val="center"/>
              <w:rPr>
                <w:rFonts w:cstheme="minorHAnsi"/>
              </w:rPr>
            </w:pPr>
            <w:r w:rsidRPr="00F02142">
              <w:rPr>
                <w:rFonts w:cstheme="minorHAnsi"/>
              </w:rPr>
              <w:t>&lt; 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9E28007" w14:textId="77777777" w:rsidR="00CC3576" w:rsidRPr="00F02142" w:rsidRDefault="00CC3576" w:rsidP="00834855">
            <w:pPr>
              <w:pStyle w:val="ProductList-OfferingBody"/>
              <w:jc w:val="center"/>
              <w:rPr>
                <w:rFonts w:cstheme="minorHAnsi"/>
              </w:rPr>
            </w:pPr>
            <w:r w:rsidRPr="00F02142">
              <w:rPr>
                <w:rFonts w:cstheme="minorHAnsi"/>
              </w:rPr>
              <w:t>50%</w:t>
            </w:r>
            <w:r>
              <w:rPr>
                <w:rFonts w:cstheme="minorHAnsi"/>
              </w:rPr>
              <w:t xml:space="preserve"> </w:t>
            </w:r>
          </w:p>
        </w:tc>
      </w:tr>
      <w:tr w:rsidR="00CC3576" w:rsidRPr="00F02142" w14:paraId="39553A93"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0870D" w14:textId="77777777" w:rsidR="00CC3576" w:rsidRPr="00F02142" w:rsidRDefault="00CC3576" w:rsidP="00834855">
            <w:pPr>
              <w:pStyle w:val="ProductList-OfferingBody"/>
              <w:jc w:val="center"/>
              <w:rPr>
                <w:rFonts w:cstheme="minorHAnsi"/>
              </w:rPr>
            </w:pPr>
            <w:r w:rsidRPr="00F02142">
              <w:rPr>
                <w:rFonts w:cstheme="minorHAnsi"/>
              </w:rPr>
              <w:t>&lt; 95%</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0E9EDD1" w14:textId="77777777" w:rsidR="00CC3576" w:rsidRPr="00F02142" w:rsidRDefault="00CC3576" w:rsidP="00834855">
            <w:pPr>
              <w:pStyle w:val="ProductList-OfferingBody"/>
              <w:jc w:val="center"/>
              <w:rPr>
                <w:rFonts w:cstheme="minorHAnsi"/>
              </w:rPr>
            </w:pPr>
            <w:r w:rsidRPr="00F02142">
              <w:rPr>
                <w:rFonts w:cstheme="minorHAnsi"/>
              </w:rPr>
              <w:t>100%</w:t>
            </w:r>
            <w:r>
              <w:rPr>
                <w:rFonts w:cstheme="minorHAnsi"/>
              </w:rPr>
              <w:t xml:space="preserve"> </w:t>
            </w:r>
          </w:p>
        </w:tc>
      </w:tr>
    </w:tbl>
    <w:p w14:paraId="5A5FFDA2" w14:textId="77777777" w:rsidR="00CC3576" w:rsidRPr="00F02142" w:rsidRDefault="00CC3576" w:rsidP="001C1845">
      <w:pPr>
        <w:pStyle w:val="ProductList-Body"/>
        <w:spacing w:before="120"/>
        <w:rPr>
          <w:rFonts w:cstheme="minorHAnsi"/>
          <w:szCs w:val="18"/>
        </w:rPr>
      </w:pPr>
      <w:r w:rsidRPr="00F02142">
        <w:rPr>
          <w:rFonts w:cstheme="minorHAnsi"/>
          <w:szCs w:val="18"/>
        </w:rPr>
        <w:t>电子邮件传递服务级别仅适用于传送给有效的</w:t>
      </w:r>
      <w:r w:rsidRPr="00F02142">
        <w:rPr>
          <w:rFonts w:cstheme="minorHAnsi"/>
          <w:szCs w:val="18"/>
        </w:rPr>
        <w:t xml:space="preserve"> Microsoft 365 </w:t>
      </w:r>
      <w:r w:rsidRPr="00F02142">
        <w:rPr>
          <w:rFonts w:cstheme="minorHAnsi"/>
          <w:szCs w:val="18"/>
        </w:rPr>
        <w:t>许可电子邮件帐户或由此类帐户发送的合法商业电子邮件。此电子邮件传递服务级别不适用于：</w:t>
      </w:r>
    </w:p>
    <w:p w14:paraId="2F9217DA"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客户引起的邮件风暴</w:t>
      </w:r>
    </w:p>
    <w:p w14:paraId="12A9E488"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批量电子邮件（客户邮件程序、新闻稿等）</w:t>
      </w:r>
    </w:p>
    <w:p w14:paraId="1AB1032F"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将电子邮件传递到存档</w:t>
      </w:r>
    </w:p>
    <w:p w14:paraId="13D3EA62"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拒绝服务攻击</w:t>
      </w:r>
      <w:r w:rsidRPr="00F02142">
        <w:rPr>
          <w:rFonts w:cstheme="minorHAnsi"/>
          <w:szCs w:val="18"/>
        </w:rPr>
        <w:t xml:space="preserve"> (DoS)</w:t>
      </w:r>
    </w:p>
    <w:p w14:paraId="43D36FF1"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 xml:space="preserve">Microsoft 365 </w:t>
      </w:r>
      <w:r w:rsidRPr="00F02142">
        <w:rPr>
          <w:rFonts w:cstheme="minorHAnsi"/>
          <w:szCs w:val="18"/>
        </w:rPr>
        <w:t>租户配置错误</w:t>
      </w:r>
    </w:p>
    <w:p w14:paraId="217A4F30" w14:textId="77777777" w:rsidR="00CC3576" w:rsidRPr="00F02142" w:rsidRDefault="00CC3576">
      <w:pPr>
        <w:pStyle w:val="ProductList-Body"/>
        <w:numPr>
          <w:ilvl w:val="0"/>
          <w:numId w:val="21"/>
        </w:numPr>
        <w:ind w:left="720"/>
        <w:rPr>
          <w:rFonts w:cstheme="minorHAnsi"/>
          <w:szCs w:val="18"/>
        </w:rPr>
      </w:pPr>
      <w:r w:rsidRPr="00F02142">
        <w:rPr>
          <w:rFonts w:cstheme="minorHAnsi"/>
          <w:color w:val="000000"/>
          <w:szCs w:val="18"/>
        </w:rPr>
        <w:t>客户本地边界和</w:t>
      </w:r>
      <w:r w:rsidRPr="00F02142">
        <w:rPr>
          <w:rFonts w:cstheme="minorHAnsi"/>
          <w:color w:val="000000"/>
          <w:szCs w:val="18"/>
        </w:rPr>
        <w:t>/</w:t>
      </w:r>
      <w:r w:rsidRPr="00F02142">
        <w:rPr>
          <w:rFonts w:cstheme="minorHAnsi"/>
          <w:color w:val="000000"/>
          <w:szCs w:val="18"/>
        </w:rPr>
        <w:t>或第三方服务提供商范围内存在故障模式时的电子邮件延迟。</w:t>
      </w:r>
    </w:p>
    <w:p w14:paraId="6C3CA7B9"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 xml:space="preserve">Microsoft 365 </w:t>
      </w:r>
      <w:r w:rsidRPr="00F02142">
        <w:rPr>
          <w:rFonts w:cstheme="minorHAnsi"/>
          <w:szCs w:val="18"/>
        </w:rPr>
        <w:t>和最终用户电子邮件客户端之间的网络延迟</w:t>
      </w:r>
    </w:p>
    <w:p w14:paraId="6DFB4264" w14:textId="77777777" w:rsidR="00CC3576" w:rsidRPr="00F02142" w:rsidRDefault="00CC3576">
      <w:pPr>
        <w:pStyle w:val="ProductList-Body"/>
        <w:numPr>
          <w:ilvl w:val="0"/>
          <w:numId w:val="21"/>
        </w:numPr>
        <w:ind w:left="720"/>
        <w:rPr>
          <w:rFonts w:cstheme="minorHAnsi"/>
          <w:szCs w:val="18"/>
        </w:rPr>
      </w:pPr>
      <w:r w:rsidRPr="00F02142">
        <w:rPr>
          <w:rFonts w:cstheme="minorHAnsi"/>
          <w:color w:val="000000"/>
          <w:szCs w:val="18"/>
        </w:rPr>
        <w:t>为保护服务运行状况或由于租户已超出规定的发送和</w:t>
      </w:r>
      <w:r w:rsidRPr="00F02142">
        <w:rPr>
          <w:rFonts w:cstheme="minorHAnsi"/>
          <w:color w:val="000000"/>
          <w:szCs w:val="18"/>
        </w:rPr>
        <w:t>/</w:t>
      </w:r>
      <w:r w:rsidRPr="00F02142">
        <w:rPr>
          <w:rFonts w:cstheme="minorHAnsi"/>
          <w:color w:val="000000"/>
          <w:szCs w:val="18"/>
        </w:rPr>
        <w:t>或接收消息限制而受</w:t>
      </w:r>
      <w:r w:rsidRPr="00F02142">
        <w:rPr>
          <w:rFonts w:cstheme="minorHAnsi"/>
          <w:color w:val="000000"/>
          <w:szCs w:val="18"/>
        </w:rPr>
        <w:t xml:space="preserve"> Microsoft 365 </w:t>
      </w:r>
      <w:r w:rsidRPr="00F02142">
        <w:rPr>
          <w:rFonts w:cstheme="minorHAnsi"/>
          <w:color w:val="000000"/>
          <w:szCs w:val="18"/>
        </w:rPr>
        <w:t>限制的邮件</w:t>
      </w:r>
      <w:r w:rsidRPr="00F02142">
        <w:rPr>
          <w:rFonts w:cstheme="minorHAnsi"/>
          <w:szCs w:val="18"/>
        </w:rPr>
        <w:t>。</w:t>
      </w:r>
    </w:p>
    <w:p w14:paraId="5B2EDC9B"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为保护服务的整体运行状况，</w:t>
      </w:r>
      <w:r w:rsidRPr="00F02142">
        <w:rPr>
          <w:rFonts w:cstheme="minorHAnsi"/>
          <w:szCs w:val="18"/>
        </w:rPr>
        <w:t xml:space="preserve">Microsoft 365 </w:t>
      </w:r>
      <w:r w:rsidRPr="00F02142">
        <w:rPr>
          <w:rFonts w:cstheme="minorHAnsi"/>
          <w:szCs w:val="18"/>
        </w:rPr>
        <w:t>会降低一些消息的优先级（例如，大型消息、发送给大量收件人或包含大量收件人的分发列表的消息）。</w:t>
      </w:r>
    </w:p>
    <w:p w14:paraId="2FD1FDE7" w14:textId="77777777" w:rsidR="00CC3576" w:rsidRPr="00F02142" w:rsidRDefault="00CC3576">
      <w:pPr>
        <w:pStyle w:val="ProductList-Body"/>
        <w:numPr>
          <w:ilvl w:val="0"/>
          <w:numId w:val="21"/>
        </w:numPr>
        <w:ind w:left="720"/>
        <w:rPr>
          <w:rFonts w:cstheme="minorHAnsi"/>
          <w:szCs w:val="18"/>
        </w:rPr>
      </w:pPr>
      <w:r w:rsidRPr="00F02142">
        <w:rPr>
          <w:rFonts w:cstheme="minorHAnsi"/>
          <w:szCs w:val="18"/>
        </w:rPr>
        <w:t>因成本高昂的客户配置规则和策略而延迟的消息。</w:t>
      </w:r>
    </w:p>
    <w:p w14:paraId="2606475C" w14:textId="77777777" w:rsidR="00CC3576" w:rsidRPr="00CC6BC3" w:rsidRDefault="00CC3576" w:rsidP="00CC3576">
      <w:pPr>
        <w:pStyle w:val="ProductList-Body"/>
        <w:rPr>
          <w:rFonts w:cstheme="minorHAnsi"/>
          <w:szCs w:val="18"/>
          <w:lang w:val="en-US"/>
        </w:rPr>
      </w:pPr>
    </w:p>
    <w:p w14:paraId="59EC4FFD" w14:textId="77777777" w:rsidR="00CC3576" w:rsidRPr="00F02142" w:rsidRDefault="00CC3576" w:rsidP="00CC3576">
      <w:pPr>
        <w:pStyle w:val="ProductList-Body"/>
        <w:tabs>
          <w:tab w:val="clear" w:pos="360"/>
          <w:tab w:val="clear" w:pos="720"/>
          <w:tab w:val="clear" w:pos="1080"/>
        </w:tabs>
        <w:rPr>
          <w:rFonts w:cstheme="minorHAnsi"/>
          <w:szCs w:val="18"/>
        </w:rPr>
      </w:pPr>
      <w:r w:rsidRPr="00F02142">
        <w:rPr>
          <w:rFonts w:cstheme="minorHAnsi"/>
          <w:b/>
          <w:color w:val="00188F"/>
          <w:szCs w:val="18"/>
        </w:rPr>
        <w:t>附加条款</w:t>
      </w:r>
      <w:r w:rsidRPr="00C32FF7">
        <w:rPr>
          <w:rFonts w:cstheme="minorHAnsi"/>
          <w:b/>
          <w:bCs/>
          <w:szCs w:val="18"/>
        </w:rPr>
        <w:t>：</w:t>
      </w:r>
      <w:r w:rsidRPr="00F02142">
        <w:rPr>
          <w:rFonts w:cstheme="minorHAnsi"/>
          <w:szCs w:val="18"/>
        </w:rPr>
        <w:t>请参阅</w:t>
      </w:r>
      <w:r w:rsidRPr="00F02142">
        <w:rPr>
          <w:rFonts w:cstheme="minorHAnsi"/>
          <w:szCs w:val="18"/>
        </w:rPr>
        <w:t>“</w:t>
      </w:r>
      <w:r w:rsidRPr="00F02142">
        <w:rPr>
          <w:rFonts w:cstheme="minorHAnsi"/>
          <w:szCs w:val="18"/>
        </w:rPr>
        <w:t>附录</w:t>
      </w:r>
      <w:r w:rsidRPr="00F02142">
        <w:rPr>
          <w:rFonts w:cstheme="minorHAnsi"/>
          <w:szCs w:val="18"/>
        </w:rPr>
        <w:t xml:space="preserve"> 1 - </w:t>
      </w:r>
      <w:r w:rsidRPr="00F02142">
        <w:rPr>
          <w:rFonts w:cstheme="minorHAnsi"/>
          <w:szCs w:val="18"/>
        </w:rPr>
        <w:t>针对病毒检测和拦截、垃圾信息有效性或误报的服务级别承诺</w:t>
      </w:r>
      <w:r w:rsidRPr="00F02142">
        <w:rPr>
          <w:rFonts w:cstheme="minorHAnsi"/>
          <w:szCs w:val="18"/>
        </w:rPr>
        <w:t>”</w:t>
      </w:r>
      <w:r w:rsidRPr="00F02142">
        <w:rPr>
          <w:rFonts w:cstheme="minorHAnsi"/>
          <w:szCs w:val="18"/>
        </w:rPr>
        <w:t>。</w:t>
      </w:r>
    </w:p>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237445340"/>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3E4351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20B65A9"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237445341"/>
      <w:r w:rsidRPr="006F7DFA">
        <w:rPr>
          <w:rFonts w:cstheme="majorHAnsi"/>
        </w:rPr>
        <w:t>Exchange Online Protection</w:t>
      </w:r>
      <w:bookmarkEnd w:id="73"/>
      <w:bookmarkEnd w:id="74"/>
    </w:p>
    <w:p w14:paraId="3A83EE69" w14:textId="77777777" w:rsidR="00CC2344" w:rsidRPr="00B30E06" w:rsidRDefault="00CC2344" w:rsidP="00CC2344">
      <w:pPr>
        <w:pStyle w:val="ProductList-Body"/>
        <w:rPr>
          <w:rFonts w:ascii="Calibri" w:hAnsi="Calibri" w:cs="Calibri"/>
        </w:rPr>
      </w:pPr>
      <w:bookmarkStart w:id="75" w:name="_Toc526859624"/>
      <w:bookmarkStart w:id="76" w:name="_Toc457821516"/>
      <w:r w:rsidRPr="00B30E06">
        <w:rPr>
          <w:rFonts w:ascii="Calibri" w:hAnsi="Calibri" w:cs="Calibri"/>
          <w:b/>
          <w:color w:val="00188F"/>
        </w:rPr>
        <w:t>停机时间</w:t>
      </w: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边界内的问题导致</w:t>
      </w:r>
      <w:r w:rsidRPr="00B30E06">
        <w:rPr>
          <w:rFonts w:ascii="Calibri" w:hAnsi="Calibri" w:cs="Calibri"/>
        </w:rPr>
        <w:t xml:space="preserve"> Microsoft 365 </w:t>
      </w:r>
      <w:r w:rsidRPr="00B30E06">
        <w:rPr>
          <w:rFonts w:ascii="Calibri" w:hAnsi="Calibri" w:cs="Calibri"/>
        </w:rPr>
        <w:t>无法接收或发送电子邮件消息的任何时间段。本服务不包含计划停机时间。</w:t>
      </w:r>
    </w:p>
    <w:p w14:paraId="725E04A3" w14:textId="77777777" w:rsidR="00CC2344" w:rsidRPr="00B30E06" w:rsidRDefault="00CC2344" w:rsidP="00CC2344">
      <w:pPr>
        <w:pStyle w:val="ProductList-Body"/>
        <w:rPr>
          <w:rFonts w:ascii="Calibri" w:hAnsi="Calibri" w:cs="Calibri"/>
        </w:rPr>
      </w:pPr>
    </w:p>
    <w:p w14:paraId="1BE4E0E5" w14:textId="77777777" w:rsidR="00CC2344" w:rsidRPr="00B30E06" w:rsidRDefault="00CC2344" w:rsidP="00CC2344">
      <w:pPr>
        <w:pStyle w:val="ProductList-Body"/>
        <w:rPr>
          <w:rFonts w:ascii="Calibri" w:hAnsi="Calibri" w:cs="Calibri"/>
          <w:bCs/>
        </w:rPr>
      </w:pPr>
      <w:r w:rsidRPr="00B30E06">
        <w:rPr>
          <w:rFonts w:ascii="Calibri" w:hAnsi="Calibri" w:cs="Calibri"/>
          <w:bCs/>
        </w:rPr>
        <w:t xml:space="preserve">Exchange Online Protection </w:t>
      </w:r>
      <w:r w:rsidRPr="00B30E06">
        <w:rPr>
          <w:rFonts w:ascii="Calibri" w:hAnsi="Calibri" w:cs="Calibri"/>
          <w:bCs/>
        </w:rPr>
        <w:t>可用性分为两种类别：</w:t>
      </w:r>
    </w:p>
    <w:p w14:paraId="36947873" w14:textId="77777777" w:rsidR="00CC2344" w:rsidRPr="00B30E06" w:rsidRDefault="00CC2344">
      <w:pPr>
        <w:pStyle w:val="ProductList-Body"/>
        <w:numPr>
          <w:ilvl w:val="0"/>
          <w:numId w:val="31"/>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78DDA3A6" w14:textId="77777777" w:rsidR="00CC2344" w:rsidRPr="00B30E06" w:rsidRDefault="00CC2344">
      <w:pPr>
        <w:pStyle w:val="ProductList-Body"/>
        <w:numPr>
          <w:ilvl w:val="0"/>
          <w:numId w:val="31"/>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69DC0945" w14:textId="77777777" w:rsidR="00CC2344" w:rsidRPr="00B30E06" w:rsidRDefault="00CC2344" w:rsidP="00CC2344">
      <w:pPr>
        <w:pStyle w:val="ProductList-Body"/>
        <w:rPr>
          <w:rFonts w:ascii="Calibri" w:hAnsi="Calibri" w:cs="Calibri"/>
        </w:rPr>
      </w:pPr>
    </w:p>
    <w:p w14:paraId="395C808C"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2CBC4497" w14:textId="77777777" w:rsidR="00CC2344" w:rsidRPr="00B30E06" w:rsidRDefault="00CC2344">
      <w:pPr>
        <w:pStyle w:val="ProductList-Body"/>
        <w:numPr>
          <w:ilvl w:val="0"/>
          <w:numId w:val="33"/>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4DA02481"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正常服务时间百分比</w:t>
      </w:r>
      <w:r w:rsidRPr="00B30E06">
        <w:rPr>
          <w:rFonts w:ascii="Calibri" w:hAnsi="Calibri" w:cs="Calibri"/>
        </w:rPr>
        <w:t>”</w:t>
      </w:r>
      <w:r w:rsidRPr="00B30E06">
        <w:rPr>
          <w:rFonts w:ascii="Calibri" w:hAnsi="Calibri" w:cs="Calibri"/>
        </w:rPr>
        <w:t>应使用以下公式计算：</w:t>
      </w:r>
    </w:p>
    <w:p w14:paraId="13A545ED" w14:textId="77777777" w:rsidR="00CC2344" w:rsidRPr="00B30E06" w:rsidRDefault="00CC2344" w:rsidP="00CC2344">
      <w:pPr>
        <w:pStyle w:val="ProductList-Body"/>
        <w:rPr>
          <w:rFonts w:ascii="Calibri" w:hAnsi="Calibri" w:cs="Calibri"/>
        </w:rPr>
      </w:pPr>
    </w:p>
    <w:p w14:paraId="46785F80" w14:textId="77777777" w:rsidR="00CC2344" w:rsidRPr="00B30E06" w:rsidRDefault="00000000" w:rsidP="00CC2344">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一个月内的总分钟数</m:t>
              </m:r>
              <m:r>
                <w:rPr>
                  <w:rFonts w:ascii="Cambria Math" w:hAnsi="Cambria Math" w:cs="Cambria Math"/>
                  <w:sz w:val="18"/>
                  <w:szCs w:val="18"/>
                </w:rPr>
                <m:t xml:space="preserve"> - </m:t>
              </m:r>
              <m:r>
                <w:rPr>
                  <w:rFonts w:ascii="Cambria Math" w:hAnsi="Cambria Math" w:cs="Cambria Math" w:hint="eastAsia"/>
                  <w:sz w:val="18"/>
                  <w:szCs w:val="18"/>
                </w:rPr>
                <m:t>停机时间</m:t>
              </m:r>
              <m:r>
                <w:rPr>
                  <w:rFonts w:ascii="Cambria Math" w:hAnsi="Cambria Math" w:cs="Calibri"/>
                  <w:sz w:val="18"/>
                  <w:szCs w:val="18"/>
                </w:rPr>
                <m:t xml:space="preserve"> </m:t>
              </m:r>
            </m:num>
            <m:den>
              <m:r>
                <w:rPr>
                  <w:rFonts w:ascii="Cambria Math" w:hAnsi="Cambria Math" w:cs="Cambria Math" w:hint="eastAsia"/>
                  <w:sz w:val="18"/>
                  <w:szCs w:val="18"/>
                </w:rPr>
                <m:t>一个月内的总分钟数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2F49981" w14:textId="77777777" w:rsidR="00CC2344" w:rsidRPr="00B30E06" w:rsidRDefault="00CC2344" w:rsidP="00CC2344">
      <w:pPr>
        <w:jc w:val="both"/>
        <w:rPr>
          <w:rFonts w:ascii="Calibri" w:hAnsi="Calibri" w:cs="Calibri"/>
          <w:sz w:val="18"/>
          <w:szCs w:val="18"/>
        </w:rPr>
      </w:pPr>
    </w:p>
    <w:p w14:paraId="4CB1A1D6" w14:textId="77777777" w:rsidR="00CC2344" w:rsidRPr="00B30E06" w:rsidRDefault="00CC2344" w:rsidP="00CC2344">
      <w:pPr>
        <w:pStyle w:val="ProductList-Body"/>
        <w:rPr>
          <w:rFonts w:ascii="Calibri" w:hAnsi="Calibri" w:cs="Calibri"/>
        </w:rPr>
      </w:pPr>
      <w:r w:rsidRPr="00B30E06">
        <w:rPr>
          <w:rFonts w:ascii="Calibri" w:hAnsi="Calibri" w:cs="Calibri"/>
        </w:rPr>
        <w:t>其中，停机时间是指在一个日历月内，该服务的问题持续时间（以分钟为单位）乘以服务不可用的比例之后的总和。</w:t>
      </w:r>
    </w:p>
    <w:p w14:paraId="559A5C84" w14:textId="77777777" w:rsidR="00CC2344" w:rsidRPr="00B30E06" w:rsidRDefault="00CC2344" w:rsidP="00CC2344">
      <w:pPr>
        <w:pStyle w:val="ProductList-Body"/>
        <w:rPr>
          <w:rFonts w:ascii="Calibri" w:hAnsi="Calibri" w:cs="Calibri"/>
        </w:rPr>
      </w:pPr>
    </w:p>
    <w:p w14:paraId="1DDC22A0" w14:textId="77777777" w:rsidR="00CC2344" w:rsidRPr="00B30E06" w:rsidRDefault="00CC2344">
      <w:pPr>
        <w:pStyle w:val="ProductList-Body"/>
        <w:numPr>
          <w:ilvl w:val="0"/>
          <w:numId w:val="33"/>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21291278"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3FB63DDE" w14:textId="77777777" w:rsidR="00CC2344" w:rsidRPr="00B30E06" w:rsidRDefault="00000000" w:rsidP="00CC2344">
      <w:pPr>
        <w:spacing w:after="120"/>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一个月内的总消息数</m:t>
              </m:r>
              <m:r>
                <w:rPr>
                  <w:rFonts w:ascii="Cambria Math" w:hAnsi="Cambria Math" w:cs="Cambria Math"/>
                  <w:sz w:val="18"/>
                  <w:szCs w:val="18"/>
                </w:rPr>
                <m:t xml:space="preserve"> - </m:t>
              </m:r>
              <m:r>
                <w:rPr>
                  <w:rFonts w:ascii="Cambria Math" w:hAnsi="Cambria Math" w:cs="Cambria Math" w:hint="eastAsia"/>
                  <w:sz w:val="18"/>
                  <w:szCs w:val="18"/>
                </w:rPr>
                <m:t>受影响的消息</m:t>
              </m:r>
              <m:r>
                <w:rPr>
                  <w:rFonts w:ascii="Cambria Math" w:hAnsi="Cambria Math" w:cs="Calibri"/>
                  <w:sz w:val="18"/>
                  <w:szCs w:val="18"/>
                </w:rPr>
                <m:t xml:space="preserve"> </m:t>
              </m:r>
            </m:num>
            <m:den>
              <m:r>
                <w:rPr>
                  <w:rFonts w:ascii="Cambria Math" w:hAnsi="Cambria Math" w:cs="Cambria Math" w:hint="eastAsia"/>
                  <w:sz w:val="18"/>
                  <w:szCs w:val="18"/>
                </w:rPr>
                <m:t>一个月内的总消息数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D7030EF"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受影响消息的延迟分钟数</w:t>
      </w:r>
      <w:r w:rsidRPr="00B30E06">
        <w:rPr>
          <w:rFonts w:ascii="Calibri" w:hAnsi="Calibri" w:cs="Calibri"/>
        </w:rPr>
        <w:t>”</w:t>
      </w:r>
      <w:r w:rsidRPr="00B30E06">
        <w:rPr>
          <w:rFonts w:ascii="Calibri" w:hAnsi="Calibri" w:cs="Calibri"/>
        </w:rPr>
        <w:t>是指在一个日历月内，在出现问题期间延迟超过十</w:t>
      </w:r>
      <w:r w:rsidRPr="00B30E06">
        <w:rPr>
          <w:rFonts w:ascii="Calibri" w:hAnsi="Calibri" w:cs="Calibri"/>
        </w:rPr>
        <w:t xml:space="preserve"> (10) </w:t>
      </w:r>
      <w:r w:rsidRPr="00B30E06">
        <w:rPr>
          <w:rFonts w:ascii="Calibri" w:hAnsi="Calibri" w:cs="Calibri"/>
        </w:rPr>
        <w:t>分钟的消息的累计延迟时间。</w:t>
      </w:r>
    </w:p>
    <w:p w14:paraId="64121F02" w14:textId="77777777" w:rsidR="00CC2344" w:rsidRPr="00B30E06" w:rsidRDefault="00CC2344" w:rsidP="00CC2344">
      <w:pPr>
        <w:pStyle w:val="ProductList-Body"/>
        <w:rPr>
          <w:rFonts w:ascii="Calibri" w:hAnsi="Calibri" w:cs="Calibri"/>
        </w:rPr>
      </w:pPr>
    </w:p>
    <w:p w14:paraId="263C75EE"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服务额度</w:t>
      </w:r>
      <w:r w:rsidRPr="00B30E06">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2344" w:rsidRPr="00B30E06" w14:paraId="3687450A" w14:textId="77777777" w:rsidTr="00383C9E">
        <w:trPr>
          <w:tblHeader/>
        </w:trPr>
        <w:tc>
          <w:tcPr>
            <w:tcW w:w="5400" w:type="dxa"/>
            <w:shd w:val="clear" w:color="auto" w:fill="0072C6"/>
          </w:tcPr>
          <w:p w14:paraId="7884FC01"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400" w:type="dxa"/>
            <w:shd w:val="clear" w:color="auto" w:fill="0072C6"/>
          </w:tcPr>
          <w:p w14:paraId="20C4BCAF"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CC2344" w:rsidRPr="00B30E06" w14:paraId="3CCCA15F" w14:textId="77777777" w:rsidTr="00383C9E">
        <w:tc>
          <w:tcPr>
            <w:tcW w:w="5400" w:type="dxa"/>
          </w:tcPr>
          <w:p w14:paraId="7E7064B3"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99.9%</w:t>
            </w:r>
          </w:p>
        </w:tc>
        <w:tc>
          <w:tcPr>
            <w:tcW w:w="5400" w:type="dxa"/>
          </w:tcPr>
          <w:p w14:paraId="38D41F96"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25%</w:t>
            </w:r>
          </w:p>
        </w:tc>
      </w:tr>
      <w:tr w:rsidR="00CC2344" w:rsidRPr="00B30E06" w14:paraId="4D67936E" w14:textId="77777777" w:rsidTr="00383C9E">
        <w:tc>
          <w:tcPr>
            <w:tcW w:w="5400" w:type="dxa"/>
          </w:tcPr>
          <w:p w14:paraId="1157983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w:t>
            </w:r>
          </w:p>
        </w:tc>
        <w:tc>
          <w:tcPr>
            <w:tcW w:w="5400" w:type="dxa"/>
          </w:tcPr>
          <w:p w14:paraId="68778CF5"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50%</w:t>
            </w:r>
          </w:p>
        </w:tc>
      </w:tr>
      <w:tr w:rsidR="00CC2344" w:rsidRPr="00B30E06" w14:paraId="1EC8743F" w14:textId="77777777" w:rsidTr="00383C9E">
        <w:tc>
          <w:tcPr>
            <w:tcW w:w="5400" w:type="dxa"/>
          </w:tcPr>
          <w:p w14:paraId="198FC98A"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95%</w:t>
            </w:r>
          </w:p>
        </w:tc>
        <w:tc>
          <w:tcPr>
            <w:tcW w:w="5400" w:type="dxa"/>
          </w:tcPr>
          <w:p w14:paraId="3C33802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100%</w:t>
            </w:r>
          </w:p>
        </w:tc>
      </w:tr>
    </w:tbl>
    <w:p w14:paraId="0B205614" w14:textId="77777777" w:rsidR="00CC2344" w:rsidRPr="00B30E06" w:rsidRDefault="00CC2344" w:rsidP="00CC2344">
      <w:pPr>
        <w:pStyle w:val="ProductList-Body"/>
        <w:spacing w:before="120"/>
        <w:rPr>
          <w:rFonts w:ascii="Calibri" w:hAnsi="Calibri" w:cs="Calibri"/>
        </w:rPr>
      </w:pPr>
      <w:r w:rsidRPr="00986722">
        <w:rPr>
          <w:rFonts w:ascii="Calibri" w:hAnsi="Calibri" w:cs="Calibri"/>
          <w:lang w:val="en-US"/>
        </w:rPr>
        <w:lastRenderedPageBreak/>
        <w:t xml:space="preserve">Exchange Online Protection </w:t>
      </w:r>
      <w:r w:rsidRPr="00B30E06">
        <w:rPr>
          <w:rFonts w:ascii="Calibri" w:hAnsi="Calibri" w:cs="Calibri"/>
        </w:rPr>
        <w:t>仅适用于传送给有效的</w:t>
      </w:r>
      <w:r w:rsidRPr="00986722">
        <w:rPr>
          <w:rFonts w:ascii="Calibri" w:hAnsi="Calibri" w:cs="Calibri"/>
          <w:lang w:val="en-US"/>
        </w:rPr>
        <w:t xml:space="preserve"> Microsoft 365 </w:t>
      </w:r>
      <w:r w:rsidRPr="00B30E06">
        <w:rPr>
          <w:rFonts w:ascii="Calibri" w:hAnsi="Calibri" w:cs="Calibri"/>
        </w:rPr>
        <w:t>许可电子邮件帐户或由此类帐户发送的合法商业电子邮件。不适用于：</w:t>
      </w:r>
    </w:p>
    <w:p w14:paraId="7292F1CA"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客户引起的邮件风暴</w:t>
      </w:r>
    </w:p>
    <w:p w14:paraId="0A52B8E3"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批量电子邮件（客户邮件程序、新闻稿等）</w:t>
      </w:r>
    </w:p>
    <w:p w14:paraId="228BA286"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将电子邮件传递到存档</w:t>
      </w:r>
    </w:p>
    <w:p w14:paraId="61E6C226"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拒绝服务攻击</w:t>
      </w:r>
      <w:r w:rsidRPr="00B30E06">
        <w:rPr>
          <w:rFonts w:ascii="Calibri" w:hAnsi="Calibri" w:cs="Calibri"/>
          <w:bCs/>
        </w:rPr>
        <w:t xml:space="preserve"> (DoS)</w:t>
      </w:r>
    </w:p>
    <w:p w14:paraId="6CB312FB"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租户配置错误</w:t>
      </w:r>
    </w:p>
    <w:p w14:paraId="2CEC0598"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客户本地边界和</w:t>
      </w:r>
      <w:r w:rsidRPr="00B30E06">
        <w:rPr>
          <w:rFonts w:ascii="Calibri" w:hAnsi="Calibri" w:cs="Calibri"/>
          <w:bCs/>
        </w:rPr>
        <w:t>/</w:t>
      </w:r>
      <w:r w:rsidRPr="00B30E06">
        <w:rPr>
          <w:rFonts w:ascii="Calibri" w:hAnsi="Calibri" w:cs="Calibri"/>
          <w:bCs/>
        </w:rPr>
        <w:t>或第三方服务提供商范围内存在故障模式时的电子邮件延迟。</w:t>
      </w:r>
    </w:p>
    <w:p w14:paraId="759F6CF6"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和最终用户电子邮件客户端之间的网络延迟</w:t>
      </w:r>
    </w:p>
    <w:p w14:paraId="002403EB"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为保护服务运行状况或由于租户已超出规定的发送和</w:t>
      </w:r>
      <w:r w:rsidRPr="00B30E06">
        <w:rPr>
          <w:rFonts w:ascii="Calibri" w:hAnsi="Calibri" w:cs="Calibri"/>
          <w:bCs/>
        </w:rPr>
        <w:t>/</w:t>
      </w:r>
      <w:r w:rsidRPr="00B30E06">
        <w:rPr>
          <w:rFonts w:ascii="Calibri" w:hAnsi="Calibri" w:cs="Calibri"/>
          <w:bCs/>
        </w:rPr>
        <w:t>或接收消息限制而受</w:t>
      </w:r>
      <w:r w:rsidRPr="00B30E06">
        <w:rPr>
          <w:rFonts w:ascii="Calibri" w:hAnsi="Calibri" w:cs="Calibri"/>
          <w:bCs/>
        </w:rPr>
        <w:t xml:space="preserve"> Microsoft 365 </w:t>
      </w:r>
      <w:r w:rsidRPr="00B30E06">
        <w:rPr>
          <w:rFonts w:ascii="Calibri" w:hAnsi="Calibri" w:cs="Calibri"/>
          <w:bCs/>
        </w:rPr>
        <w:t>限制的邮件。</w:t>
      </w:r>
    </w:p>
    <w:p w14:paraId="00B70D3D"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为保护服务的整体运行状况而降低其优先级的消息（例如：大型消息、发送给大量收件人或包含大量收件人的分发列表的消息）</w:t>
      </w:r>
    </w:p>
    <w:p w14:paraId="09839FDA" w14:textId="77777777" w:rsidR="00CC2344" w:rsidRPr="00B30E06" w:rsidRDefault="00CC2344">
      <w:pPr>
        <w:pStyle w:val="ProductList-Body"/>
        <w:numPr>
          <w:ilvl w:val="0"/>
          <w:numId w:val="32"/>
        </w:numPr>
        <w:tabs>
          <w:tab w:val="left" w:pos="720"/>
        </w:tabs>
        <w:rPr>
          <w:rFonts w:ascii="Calibri" w:hAnsi="Calibri" w:cs="Calibri"/>
          <w:bCs/>
        </w:rPr>
      </w:pPr>
      <w:r w:rsidRPr="00B30E06">
        <w:rPr>
          <w:rFonts w:ascii="Calibri" w:hAnsi="Calibri" w:cs="Calibri"/>
          <w:bCs/>
        </w:rPr>
        <w:t>因成本高昂的客户配置规则和策略而延迟的消息</w:t>
      </w:r>
    </w:p>
    <w:p w14:paraId="19982302" w14:textId="77777777" w:rsidR="00CC2344" w:rsidRPr="00B30E06" w:rsidRDefault="00CC2344" w:rsidP="00CC2344">
      <w:pPr>
        <w:pStyle w:val="ProductList-Body"/>
        <w:rPr>
          <w:rFonts w:ascii="Calibri" w:hAnsi="Calibri" w:cs="Calibri"/>
        </w:rPr>
      </w:pPr>
    </w:p>
    <w:p w14:paraId="7C83D459" w14:textId="77777777" w:rsidR="00CC2344" w:rsidRPr="00B30E06" w:rsidRDefault="00CC2344" w:rsidP="00CC2344">
      <w:pPr>
        <w:rPr>
          <w:rFonts w:ascii="Calibri" w:hAnsi="Calibri" w:cs="Calibri"/>
          <w:sz w:val="18"/>
          <w:lang w:eastAsia="zh-CN"/>
        </w:rPr>
      </w:pPr>
      <w:r w:rsidRPr="00B30E06">
        <w:rPr>
          <w:rFonts w:ascii="Calibri" w:hAnsi="Calibri" w:cs="Calibri"/>
          <w:b/>
          <w:color w:val="00188F"/>
          <w:sz w:val="18"/>
          <w:lang w:eastAsia="zh-CN"/>
        </w:rPr>
        <w:t>附加条款：</w:t>
      </w:r>
      <w:r w:rsidRPr="00B30E06">
        <w:rPr>
          <w:rFonts w:ascii="Calibri" w:hAnsi="Calibri" w:cs="Calibri"/>
          <w:sz w:val="18"/>
          <w:lang w:eastAsia="zh-CN"/>
        </w:rPr>
        <w:t>请参阅</w:t>
      </w:r>
      <w:r w:rsidRPr="00B30E06">
        <w:rPr>
          <w:rFonts w:ascii="Calibri" w:hAnsi="Calibri" w:cs="Calibri"/>
          <w:sz w:val="18"/>
          <w:lang w:eastAsia="zh-CN"/>
        </w:rPr>
        <w:t xml:space="preserve"> (</w:t>
      </w:r>
      <w:proofErr w:type="spellStart"/>
      <w:r w:rsidRPr="00B30E06">
        <w:rPr>
          <w:rFonts w:ascii="Calibri" w:hAnsi="Calibri" w:cs="Calibri"/>
          <w:sz w:val="18"/>
          <w:lang w:eastAsia="zh-CN"/>
        </w:rPr>
        <w:t>i</w:t>
      </w:r>
      <w:proofErr w:type="spellEnd"/>
      <w:r w:rsidRPr="00B30E06">
        <w:rPr>
          <w:rFonts w:ascii="Calibri" w:hAnsi="Calibri" w:cs="Calibri"/>
          <w:sz w:val="18"/>
          <w:lang w:eastAsia="zh-CN"/>
        </w:rPr>
        <w:t xml:space="preserve">) </w:t>
      </w:r>
      <w:r w:rsidRPr="00B30E06">
        <w:rPr>
          <w:rFonts w:ascii="Calibri" w:hAnsi="Calibri" w:cs="Calibri"/>
          <w:sz w:val="18"/>
          <w:lang w:eastAsia="zh-CN"/>
        </w:rPr>
        <w:t>附录</w:t>
      </w:r>
      <w:r w:rsidRPr="00B30E06">
        <w:rPr>
          <w:rFonts w:ascii="Calibri" w:hAnsi="Calibri" w:cs="Calibri"/>
          <w:sz w:val="18"/>
          <w:lang w:eastAsia="zh-CN"/>
        </w:rPr>
        <w:t xml:space="preserve"> 1 - </w:t>
      </w:r>
      <w:r w:rsidRPr="00B30E06">
        <w:rPr>
          <w:rFonts w:ascii="Calibri" w:hAnsi="Calibri" w:cs="Calibri"/>
          <w:sz w:val="18"/>
          <w:lang w:eastAsia="zh-CN"/>
        </w:rPr>
        <w:t>针对病毒检测和拦截、垃圾信息有效性或误报的服务级别承诺。</w:t>
      </w:r>
    </w:p>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237445342"/>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0ADD10F7" w:rsidR="00610507" w:rsidRPr="00AB3C6E" w:rsidRDefault="00610507" w:rsidP="00B12AEB">
      <w:pPr>
        <w:pStyle w:val="ProductList-Offering2Heading"/>
        <w:rPr>
          <w:rFonts w:cstheme="majorHAnsi"/>
        </w:rPr>
      </w:pPr>
      <w:bookmarkStart w:id="80" w:name="_Toc237445343"/>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B47F11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8373631"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3FF27D" w14:textId="216C34D7" w:rsidR="00610507" w:rsidRPr="008B2EB9" w:rsidRDefault="00610507" w:rsidP="00B12AEB">
      <w:pPr>
        <w:pStyle w:val="ProductList-Offering2Heading"/>
        <w:rPr>
          <w:rFonts w:cstheme="majorHAnsi"/>
        </w:rPr>
      </w:pPr>
      <w:bookmarkStart w:id="81" w:name="_Toc237445344"/>
      <w:r w:rsidRPr="008B2EB9">
        <w:rPr>
          <w:rFonts w:cstheme="majorHAnsi"/>
        </w:rPr>
        <w:lastRenderedPageBreak/>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r w:rsidR="003F3708" w:rsidRPr="002F2E33">
        <w:rPr>
          <w:rFonts w:cstheme="minorHAnsi"/>
          <w:lang w:eastAsia="zh-CN"/>
        </w:rPr>
        <w:t>最终用户无法进行即时消息对话或发起在线会议的任何时间段</w:t>
      </w:r>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354951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237445345"/>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51F47"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237445346"/>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6DE90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3D679A4" w14:textId="77777777" w:rsidR="004065A5" w:rsidRPr="006418CE" w:rsidRDefault="004065A5" w:rsidP="004065A5">
      <w:pPr>
        <w:pStyle w:val="ProductList-Offering2Heading"/>
        <w:tabs>
          <w:tab w:val="clear" w:pos="360"/>
          <w:tab w:val="clear" w:pos="720"/>
          <w:tab w:val="clear" w:pos="1080"/>
        </w:tabs>
        <w:outlineLvl w:val="2"/>
        <w:rPr>
          <w:rFonts w:ascii="Calibri" w:hAnsi="Calibri" w:cs="Calibri"/>
        </w:rPr>
      </w:pPr>
      <w:bookmarkStart w:id="87" w:name="_Toc237445347"/>
      <w:bookmarkStart w:id="88" w:name="_Toc225443066"/>
      <w:r w:rsidRPr="006418CE">
        <w:rPr>
          <w:rFonts w:ascii="Calibri" w:hAnsi="Calibri" w:cs="Calibri"/>
        </w:rPr>
        <w:lastRenderedPageBreak/>
        <w:t>智能</w:t>
      </w:r>
      <w:r w:rsidRPr="006418CE">
        <w:rPr>
          <w:rFonts w:ascii="Calibri" w:hAnsi="Calibri" w:cs="Calibri"/>
        </w:rPr>
        <w:t xml:space="preserve"> </w:t>
      </w:r>
      <w:r w:rsidRPr="008C6E1B">
        <w:rPr>
          <w:rFonts w:ascii="Calibri Light" w:hAnsi="Calibri Light" w:cs="Calibri Light"/>
        </w:rPr>
        <w:t>Microsoft 365 Copilot</w:t>
      </w:r>
      <w:r w:rsidRPr="006418CE">
        <w:rPr>
          <w:rFonts w:ascii="Calibri" w:hAnsi="Calibri" w:cs="Calibri"/>
        </w:rPr>
        <w:t xml:space="preserve"> </w:t>
      </w:r>
      <w:r w:rsidRPr="006418CE">
        <w:rPr>
          <w:rFonts w:ascii="Calibri" w:hAnsi="Calibri" w:cs="Calibri"/>
        </w:rPr>
        <w:t>副驾驶</w:t>
      </w:r>
      <w:r w:rsidRPr="006418CE">
        <w:rPr>
          <w:rFonts w:ascii="Calibri" w:hAnsi="Calibri" w:cs="Calibri"/>
        </w:rPr>
        <w:t>®</w:t>
      </w:r>
      <w:bookmarkEnd w:id="87"/>
    </w:p>
    <w:bookmarkEnd w:id="88"/>
    <w:p w14:paraId="66056377" w14:textId="77777777" w:rsidR="004065A5" w:rsidRPr="006418CE" w:rsidRDefault="004065A5" w:rsidP="004065A5">
      <w:pPr>
        <w:rPr>
          <w:rFonts w:ascii="Calibri" w:hAnsi="Calibri" w:cs="Calibri"/>
          <w:lang w:eastAsia="zh-CN"/>
        </w:rPr>
      </w:pPr>
      <w:r w:rsidRPr="006418CE">
        <w:rPr>
          <w:rFonts w:ascii="Calibri" w:hAnsi="Calibri" w:cs="Calibri"/>
          <w:sz w:val="18"/>
          <w:lang w:eastAsia="zh-CN"/>
        </w:rPr>
        <w:t>“</w:t>
      </w:r>
      <w:r w:rsidRPr="006418CE">
        <w:rPr>
          <w:rFonts w:ascii="Calibri" w:hAnsi="Calibri" w:cs="Calibri"/>
          <w:b/>
          <w:color w:val="00188F"/>
          <w:sz w:val="18"/>
          <w:lang w:eastAsia="zh-CN"/>
        </w:rPr>
        <w:t>停机时间</w:t>
      </w:r>
      <w:r w:rsidRPr="006418CE">
        <w:rPr>
          <w:rFonts w:ascii="Calibri" w:hAnsi="Calibri" w:cs="Calibri"/>
          <w:sz w:val="18"/>
          <w:lang w:eastAsia="zh-CN"/>
        </w:rPr>
        <w:t>”</w:t>
      </w:r>
      <w:r w:rsidRPr="006418CE">
        <w:rPr>
          <w:rFonts w:ascii="Calibri" w:hAnsi="Calibri" w:cs="Calibri"/>
          <w:sz w:val="18"/>
          <w:szCs w:val="18"/>
          <w:lang w:eastAsia="zh-CN"/>
        </w:rPr>
        <w:t>已获授权使用智能</w:t>
      </w:r>
      <w:r w:rsidRPr="006418CE">
        <w:rPr>
          <w:rFonts w:ascii="Calibri" w:hAnsi="Calibri" w:cs="Calibri"/>
          <w:sz w:val="18"/>
          <w:szCs w:val="18"/>
          <w:lang w:eastAsia="zh-CN"/>
        </w:rPr>
        <w:t xml:space="preserve"> Microsoft 365 Copilot </w:t>
      </w:r>
      <w:r w:rsidRPr="006418CE">
        <w:rPr>
          <w:rFonts w:ascii="Calibri" w:hAnsi="Calibri" w:cs="Calibri"/>
          <w:sz w:val="18"/>
          <w:szCs w:val="18"/>
          <w:lang w:eastAsia="zh-CN"/>
        </w:rPr>
        <w:t>副驾驶</w:t>
      </w:r>
      <w:r w:rsidRPr="006418CE">
        <w:rPr>
          <w:rFonts w:ascii="Calibri" w:hAnsi="Calibri" w:cs="Calibri"/>
          <w:sz w:val="18"/>
          <w:szCs w:val="18"/>
          <w:lang w:eastAsia="zh-CN"/>
        </w:rPr>
        <w:t xml:space="preserve">® </w:t>
      </w:r>
      <w:r w:rsidRPr="006418CE">
        <w:rPr>
          <w:rFonts w:ascii="Calibri" w:hAnsi="Calibri" w:cs="Calibri"/>
          <w:sz w:val="18"/>
          <w:szCs w:val="18"/>
          <w:lang w:eastAsia="zh-CN"/>
        </w:rPr>
        <w:t>的最终用户，在智能</w:t>
      </w:r>
      <w:r w:rsidRPr="006418CE">
        <w:rPr>
          <w:rFonts w:ascii="Calibri" w:hAnsi="Calibri" w:cs="Calibri"/>
          <w:sz w:val="18"/>
          <w:szCs w:val="18"/>
          <w:lang w:eastAsia="zh-CN"/>
        </w:rPr>
        <w:t xml:space="preserve"> Microsoft 365 Copilot </w:t>
      </w:r>
      <w:r w:rsidRPr="006418CE">
        <w:rPr>
          <w:rFonts w:ascii="Calibri" w:hAnsi="Calibri" w:cs="Calibri"/>
          <w:sz w:val="18"/>
          <w:szCs w:val="18"/>
          <w:lang w:eastAsia="zh-CN"/>
        </w:rPr>
        <w:t>副驾驶</w:t>
      </w:r>
      <w:r w:rsidRPr="006418CE">
        <w:rPr>
          <w:rFonts w:ascii="Calibri" w:hAnsi="Calibri" w:cs="Calibri"/>
          <w:sz w:val="18"/>
          <w:szCs w:val="18"/>
          <w:lang w:eastAsia="zh-CN"/>
        </w:rPr>
        <w:t xml:space="preserve">® </w:t>
      </w:r>
      <w:r w:rsidRPr="006418CE">
        <w:rPr>
          <w:rFonts w:ascii="Calibri" w:hAnsi="Calibri" w:cs="Calibri"/>
          <w:sz w:val="18"/>
          <w:szCs w:val="18"/>
          <w:lang w:eastAsia="zh-CN"/>
        </w:rPr>
        <w:t>应用（网页、桌面、</w:t>
      </w:r>
      <w:r w:rsidRPr="006418CE">
        <w:rPr>
          <w:rFonts w:ascii="Calibri" w:hAnsi="Calibri" w:cs="Calibri"/>
          <w:sz w:val="18"/>
          <w:szCs w:val="18"/>
          <w:lang w:eastAsia="zh-CN"/>
        </w:rPr>
        <w:t xml:space="preserve">macOS </w:t>
      </w:r>
      <w:r w:rsidRPr="006418CE">
        <w:rPr>
          <w:rFonts w:ascii="Calibri" w:hAnsi="Calibri" w:cs="Calibri"/>
          <w:sz w:val="18"/>
          <w:szCs w:val="18"/>
          <w:lang w:eastAsia="zh-CN"/>
        </w:rPr>
        <w:t>及移动版）的对话助手中提交有效提示后，因</w:t>
      </w:r>
      <w:r w:rsidRPr="006418CE">
        <w:rPr>
          <w:rFonts w:ascii="Calibri" w:hAnsi="Calibri" w:cs="Calibri"/>
          <w:sz w:val="18"/>
          <w:szCs w:val="18"/>
          <w:lang w:eastAsia="zh-CN"/>
        </w:rPr>
        <w:t xml:space="preserve"> LLM </w:t>
      </w:r>
      <w:r w:rsidRPr="006418CE">
        <w:rPr>
          <w:rFonts w:ascii="Calibri" w:hAnsi="Calibri" w:cs="Calibri"/>
          <w:sz w:val="18"/>
          <w:szCs w:val="18"/>
          <w:lang w:eastAsia="zh-CN"/>
        </w:rPr>
        <w:t>的服务器端错误，导致</w:t>
      </w:r>
      <w:r w:rsidRPr="006418CE">
        <w:rPr>
          <w:rFonts w:ascii="Calibri" w:hAnsi="Calibri" w:cs="Calibri"/>
          <w:sz w:val="18"/>
          <w:szCs w:val="18"/>
          <w:lang w:eastAsia="zh-CN"/>
        </w:rPr>
        <w:t xml:space="preserve"> Copilot </w:t>
      </w:r>
      <w:r w:rsidRPr="006418CE">
        <w:rPr>
          <w:rFonts w:ascii="Calibri" w:hAnsi="Calibri" w:cs="Calibri"/>
          <w:sz w:val="18"/>
          <w:szCs w:val="18"/>
          <w:lang w:eastAsia="zh-CN"/>
        </w:rPr>
        <w:t>未能成功返回响应的时段。有效提示是指未被</w:t>
      </w:r>
      <w:r w:rsidRPr="006418CE">
        <w:rPr>
          <w:rFonts w:ascii="Calibri" w:hAnsi="Calibri" w:cs="Calibri"/>
          <w:sz w:val="18"/>
          <w:szCs w:val="18"/>
          <w:lang w:eastAsia="zh-CN"/>
        </w:rPr>
        <w:t xml:space="preserve"> Microsoft </w:t>
      </w:r>
      <w:r w:rsidRPr="006418CE">
        <w:rPr>
          <w:rFonts w:ascii="Calibri" w:hAnsi="Calibri" w:cs="Calibri"/>
          <w:sz w:val="18"/>
          <w:szCs w:val="18"/>
          <w:lang w:eastAsia="zh-CN"/>
        </w:rPr>
        <w:t>负责任</w:t>
      </w:r>
      <w:r w:rsidRPr="006418CE">
        <w:rPr>
          <w:rFonts w:ascii="Calibri" w:hAnsi="Calibri" w:cs="Calibri"/>
          <w:sz w:val="18"/>
          <w:szCs w:val="18"/>
          <w:lang w:eastAsia="zh-CN"/>
        </w:rPr>
        <w:t xml:space="preserve"> AI </w:t>
      </w:r>
      <w:r w:rsidRPr="006418CE">
        <w:rPr>
          <w:rFonts w:ascii="Calibri" w:hAnsi="Calibri" w:cs="Calibri"/>
          <w:sz w:val="18"/>
          <w:szCs w:val="18"/>
          <w:lang w:eastAsia="zh-CN"/>
        </w:rPr>
        <w:t>筛选器或其他系统安全措施拦截的提示。未成功响应是指</w:t>
      </w:r>
      <w:r w:rsidRPr="006418CE">
        <w:rPr>
          <w:rFonts w:ascii="Calibri" w:hAnsi="Calibri" w:cs="Calibri"/>
          <w:sz w:val="18"/>
          <w:szCs w:val="18"/>
          <w:lang w:eastAsia="zh-CN"/>
        </w:rPr>
        <w:t xml:space="preserve"> LLM </w:t>
      </w:r>
      <w:r w:rsidRPr="006418CE">
        <w:rPr>
          <w:rFonts w:ascii="Calibri" w:hAnsi="Calibri" w:cs="Calibri"/>
          <w:sz w:val="18"/>
          <w:szCs w:val="18"/>
          <w:lang w:eastAsia="zh-CN"/>
        </w:rPr>
        <w:t>返回服务器端错误。本</w:t>
      </w:r>
      <w:r w:rsidRPr="006418CE">
        <w:rPr>
          <w:rFonts w:ascii="Calibri" w:hAnsi="Calibri" w:cs="Calibri"/>
          <w:sz w:val="18"/>
          <w:szCs w:val="18"/>
          <w:lang w:eastAsia="zh-CN"/>
        </w:rPr>
        <w:t xml:space="preserve"> SLA </w:t>
      </w:r>
      <w:r w:rsidRPr="006418CE">
        <w:rPr>
          <w:rFonts w:ascii="Calibri" w:hAnsi="Calibri" w:cs="Calibri"/>
          <w:sz w:val="18"/>
          <w:szCs w:val="18"/>
          <w:lang w:eastAsia="zh-CN"/>
        </w:rPr>
        <w:t>适用于由</w:t>
      </w:r>
      <w:r w:rsidRPr="006418CE">
        <w:rPr>
          <w:rFonts w:ascii="Calibri" w:hAnsi="Calibri" w:cs="Calibri"/>
          <w:sz w:val="18"/>
          <w:szCs w:val="18"/>
          <w:lang w:eastAsia="zh-CN"/>
        </w:rPr>
        <w:t xml:space="preserve"> Microsoft </w:t>
      </w:r>
      <w:r w:rsidRPr="006418CE">
        <w:rPr>
          <w:rFonts w:ascii="Calibri" w:hAnsi="Calibri" w:cs="Calibri"/>
          <w:sz w:val="18"/>
          <w:szCs w:val="18"/>
          <w:lang w:eastAsia="zh-CN"/>
        </w:rPr>
        <w:t>托管和运营的</w:t>
      </w:r>
      <w:r w:rsidRPr="006418CE">
        <w:rPr>
          <w:rFonts w:ascii="Calibri" w:hAnsi="Calibri" w:cs="Calibri"/>
          <w:sz w:val="18"/>
          <w:szCs w:val="18"/>
          <w:lang w:eastAsia="zh-CN"/>
        </w:rPr>
        <w:t xml:space="preserve"> AI </w:t>
      </w:r>
      <w:r w:rsidRPr="006418CE">
        <w:rPr>
          <w:rFonts w:ascii="Calibri" w:hAnsi="Calibri" w:cs="Calibri"/>
          <w:sz w:val="18"/>
          <w:szCs w:val="18"/>
          <w:lang w:eastAsia="zh-CN"/>
        </w:rPr>
        <w:t>模型所使用的</w:t>
      </w:r>
      <w:r w:rsidRPr="006418CE">
        <w:rPr>
          <w:rFonts w:ascii="Calibri" w:hAnsi="Calibri" w:cs="Calibri"/>
          <w:sz w:val="18"/>
          <w:szCs w:val="18"/>
          <w:lang w:eastAsia="zh-CN"/>
        </w:rPr>
        <w:t xml:space="preserve"> LLM</w:t>
      </w:r>
      <w:r w:rsidRPr="006418CE">
        <w:rPr>
          <w:rFonts w:ascii="Calibri" w:hAnsi="Calibri" w:cs="Calibri"/>
          <w:sz w:val="18"/>
          <w:szCs w:val="18"/>
          <w:lang w:eastAsia="zh-CN"/>
        </w:rPr>
        <w:t>。本</w:t>
      </w:r>
      <w:r w:rsidRPr="006418CE">
        <w:rPr>
          <w:rFonts w:ascii="Calibri" w:hAnsi="Calibri" w:cs="Calibri"/>
          <w:sz w:val="18"/>
          <w:szCs w:val="18"/>
          <w:lang w:eastAsia="zh-CN"/>
        </w:rPr>
        <w:t xml:space="preserve"> SLA </w:t>
      </w:r>
      <w:r w:rsidRPr="006418CE">
        <w:rPr>
          <w:rFonts w:ascii="Calibri" w:hAnsi="Calibri" w:cs="Calibri"/>
          <w:sz w:val="18"/>
          <w:szCs w:val="18"/>
          <w:lang w:eastAsia="zh-CN"/>
        </w:rPr>
        <w:t>不适用于</w:t>
      </w:r>
      <w:r w:rsidRPr="006418CE">
        <w:rPr>
          <w:rFonts w:ascii="Calibri" w:hAnsi="Calibri" w:cs="Calibri"/>
          <w:sz w:val="18"/>
          <w:szCs w:val="18"/>
          <w:lang w:eastAsia="zh-CN"/>
        </w:rPr>
        <w:t xml:space="preserve"> Copilot </w:t>
      </w:r>
      <w:r w:rsidRPr="006418CE">
        <w:rPr>
          <w:rFonts w:ascii="Calibri" w:hAnsi="Calibri" w:cs="Calibri"/>
          <w:sz w:val="18"/>
          <w:szCs w:val="18"/>
          <w:lang w:eastAsia="zh-CN"/>
        </w:rPr>
        <w:t>中任何按使用量计费的功能。</w:t>
      </w:r>
    </w:p>
    <w:p w14:paraId="77C5B2BB" w14:textId="77777777" w:rsidR="004065A5" w:rsidRPr="00CA5DEE" w:rsidRDefault="004065A5" w:rsidP="004065A5">
      <w:pPr>
        <w:rPr>
          <w:rFonts w:ascii="Calibri" w:hAnsi="Calibri" w:cs="Calibri"/>
          <w:sz w:val="18"/>
          <w:szCs w:val="18"/>
          <w:lang w:eastAsia="zh-CN"/>
        </w:rPr>
      </w:pPr>
      <w:r w:rsidRPr="006418CE">
        <w:rPr>
          <w:rFonts w:ascii="Calibri" w:hAnsi="Calibri" w:cs="Calibri"/>
          <w:b/>
          <w:bCs/>
          <w:color w:val="00188F"/>
          <w:sz w:val="18"/>
          <w:szCs w:val="18"/>
          <w:lang w:eastAsia="zh-CN"/>
        </w:rPr>
        <w:t>正常服务时间百分比</w:t>
      </w:r>
      <w:r w:rsidRPr="006418CE">
        <w:rPr>
          <w:rFonts w:ascii="Calibri" w:hAnsi="Calibri" w:cs="Calibri"/>
          <w:sz w:val="18"/>
          <w:szCs w:val="18"/>
          <w:lang w:eastAsia="zh-CN"/>
        </w:rPr>
        <w:t>：</w:t>
      </w:r>
      <w:r w:rsidRPr="006418CE">
        <w:rPr>
          <w:rFonts w:ascii="Calibri" w:hAnsi="Calibri" w:cs="Calibri"/>
          <w:sz w:val="18"/>
          <w:szCs w:val="18"/>
          <w:lang w:eastAsia="zh-CN"/>
        </w:rPr>
        <w:t>“</w:t>
      </w:r>
      <w:r w:rsidRPr="006418CE">
        <w:rPr>
          <w:rFonts w:ascii="Calibri" w:hAnsi="Calibri" w:cs="Calibri"/>
          <w:sz w:val="18"/>
          <w:szCs w:val="18"/>
          <w:lang w:eastAsia="zh-CN"/>
        </w:rPr>
        <w:t>正常服务时间百分比</w:t>
      </w:r>
      <w:r w:rsidRPr="006418CE">
        <w:rPr>
          <w:rFonts w:ascii="Calibri" w:hAnsi="Calibri" w:cs="Calibri"/>
          <w:sz w:val="18"/>
          <w:szCs w:val="18"/>
          <w:lang w:eastAsia="zh-CN"/>
        </w:rPr>
        <w:t>”</w:t>
      </w:r>
      <w:r w:rsidRPr="006418CE">
        <w:rPr>
          <w:rFonts w:ascii="Calibri" w:hAnsi="Calibri" w:cs="Calibri"/>
          <w:sz w:val="18"/>
          <w:szCs w:val="18"/>
          <w:lang w:eastAsia="zh-CN"/>
        </w:rPr>
        <w:t>应使用以下公式计算：</w:t>
      </w:r>
    </w:p>
    <w:p w14:paraId="76669C5A" w14:textId="77777777" w:rsidR="004065A5" w:rsidRPr="0054418C" w:rsidRDefault="00000000" w:rsidP="004065A5">
      <w:pPr>
        <w:spacing w:before="120" w:after="120"/>
        <w:jc w:val="both"/>
        <w:rPr>
          <w:rFonts w:ascii="Calibri" w:eastAsia="Calibri" w:hAnsi="Calibri" w:cs="Arial"/>
          <w:sz w:val="18"/>
          <w:szCs w:val="18"/>
        </w:rPr>
      </w:pPr>
      <m:oMathPara>
        <m:oMathParaPr>
          <m:jc m:val="center"/>
        </m:oMathParaPr>
        <m:oMath>
          <m:f>
            <m:fPr>
              <m:ctrlPr>
                <w:rPr>
                  <w:rFonts w:ascii="Cambria Math" w:hAnsi="Cambria Math" w:cs="Arial"/>
                  <w:i/>
                  <w:iCs/>
                  <w:sz w:val="18"/>
                  <w:szCs w:val="18"/>
                </w:rPr>
              </m:ctrlPr>
            </m:fPr>
            <m:num>
              <m:r>
                <w:rPr>
                  <w:rFonts w:ascii="Cambria Math" w:hAnsi="Cambria Math" w:cs="Arial"/>
                  <w:sz w:val="18"/>
                  <w:szCs w:val="18"/>
                </w:rPr>
                <m:t>有效提示总数</m:t>
              </m:r>
              <m:r>
                <w:rPr>
                  <w:rFonts w:ascii="Cambria Math" w:hAnsi="Cambria Math" w:cs="Arial"/>
                  <w:sz w:val="18"/>
                  <w:szCs w:val="18"/>
                </w:rPr>
                <m:t xml:space="preserve"> - </m:t>
              </m:r>
              <m:r>
                <w:rPr>
                  <w:rFonts w:ascii="Cambria Math" w:hAnsi="Cambria Math" w:cs="Arial"/>
                  <w:sz w:val="18"/>
                  <w:szCs w:val="18"/>
                </w:rPr>
                <m:t>未成功响应数</m:t>
              </m:r>
            </m:num>
            <m:den>
              <m:r>
                <w:rPr>
                  <w:rFonts w:ascii="Cambria Math" w:hAnsi="Cambria Math" w:cs="Arial"/>
                  <w:sz w:val="18"/>
                  <w:szCs w:val="18"/>
                </w:rPr>
                <m:t>有效提示总数</m:t>
              </m:r>
            </m:den>
          </m:f>
          <m:r>
            <w:rPr>
              <w:rFonts w:ascii="Cambria Math" w:hAnsi="Cambria Math" w:cs="Arial"/>
              <w:sz w:val="18"/>
              <w:szCs w:val="18"/>
            </w:rPr>
            <m:t xml:space="preserve"> x 100 </m:t>
          </m:r>
        </m:oMath>
      </m:oMathPara>
    </w:p>
    <w:p w14:paraId="5989229A" w14:textId="77777777" w:rsidR="004065A5" w:rsidRPr="00CA5DEE" w:rsidRDefault="004065A5" w:rsidP="004065A5">
      <w:pPr>
        <w:tabs>
          <w:tab w:val="left" w:pos="360"/>
          <w:tab w:val="left" w:pos="720"/>
          <w:tab w:val="left" w:pos="1080"/>
        </w:tabs>
        <w:rPr>
          <w:rFonts w:ascii="Calibri" w:hAnsi="Calibri" w:cs="Calibri"/>
          <w:sz w:val="18"/>
          <w:lang w:eastAsia="zh-CN"/>
        </w:rPr>
      </w:pPr>
      <w:r w:rsidRPr="006418CE">
        <w:rPr>
          <w:rFonts w:ascii="Calibri" w:hAnsi="Calibri" w:cs="Calibri"/>
          <w:sz w:val="18"/>
          <w:lang w:eastAsia="zh-CN"/>
        </w:rPr>
        <w:t>其中</w:t>
      </w:r>
      <w:r w:rsidRPr="00CA5DEE">
        <w:rPr>
          <w:rFonts w:ascii="Calibri" w:hAnsi="Calibri" w:cs="Calibri"/>
          <w:sz w:val="18"/>
          <w:lang w:eastAsia="zh-CN"/>
        </w:rPr>
        <w:t>，</w:t>
      </w:r>
      <w:r w:rsidRPr="006418CE">
        <w:rPr>
          <w:rFonts w:ascii="Calibri" w:hAnsi="Calibri" w:cs="Calibri"/>
          <w:sz w:val="18"/>
          <w:lang w:eastAsia="zh-CN"/>
        </w:rPr>
        <w:t>停机时间按适用期间内未成功响应的百分比计量。</w:t>
      </w:r>
    </w:p>
    <w:p w14:paraId="7D015C29" w14:textId="77777777" w:rsidR="004065A5" w:rsidRPr="006418CE" w:rsidRDefault="004065A5" w:rsidP="004065A5">
      <w:pPr>
        <w:keepNext/>
        <w:tabs>
          <w:tab w:val="left" w:pos="360"/>
          <w:tab w:val="left" w:pos="720"/>
          <w:tab w:val="left" w:pos="1080"/>
        </w:tabs>
        <w:rPr>
          <w:rFonts w:ascii="Calibri" w:hAnsi="Calibri" w:cs="Calibri"/>
          <w:sz w:val="18"/>
        </w:rPr>
      </w:pPr>
      <w:proofErr w:type="spellStart"/>
      <w:r w:rsidRPr="006418CE">
        <w:rPr>
          <w:rFonts w:ascii="Calibri" w:hAnsi="Calibri" w:cs="Calibri"/>
          <w:b/>
          <w:bCs/>
          <w:color w:val="00188F"/>
          <w:sz w:val="18"/>
        </w:rPr>
        <w:t>服务额度</w:t>
      </w:r>
      <w:proofErr w:type="spellEnd"/>
      <w:r w:rsidRPr="006418CE">
        <w:rPr>
          <w:rFonts w:ascii="Calibri" w:hAnsi="Calibri" w:cs="Calibri"/>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4065A5" w:rsidRPr="0054418C" w14:paraId="5F0EA16B" w14:textId="77777777" w:rsidTr="00B21468">
        <w:trPr>
          <w:tblHeader/>
        </w:trPr>
        <w:tc>
          <w:tcPr>
            <w:tcW w:w="5400" w:type="dxa"/>
            <w:shd w:val="clear" w:color="auto" w:fill="0072C6"/>
            <w:tcMar>
              <w:top w:w="0" w:type="dxa"/>
              <w:left w:w="108" w:type="dxa"/>
              <w:bottom w:w="0" w:type="dxa"/>
              <w:right w:w="108" w:type="dxa"/>
            </w:tcMar>
            <w:hideMark/>
          </w:tcPr>
          <w:p w14:paraId="38399884" w14:textId="77777777" w:rsidR="004065A5" w:rsidRPr="0054418C" w:rsidRDefault="004065A5"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proofErr w:type="spellStart"/>
            <w:r w:rsidRPr="006418CE">
              <w:rPr>
                <w:rFonts w:ascii="Calibri" w:hAnsi="Calibri" w:cs="Calibri"/>
                <w:color w:val="FFFFFF"/>
                <w:sz w:val="16"/>
              </w:rPr>
              <w:t>正常服务时间百分比</w:t>
            </w:r>
            <w:proofErr w:type="spellEnd"/>
          </w:p>
        </w:tc>
        <w:tc>
          <w:tcPr>
            <w:tcW w:w="5400" w:type="dxa"/>
            <w:shd w:val="clear" w:color="auto" w:fill="0072C6"/>
            <w:tcMar>
              <w:top w:w="0" w:type="dxa"/>
              <w:left w:w="108" w:type="dxa"/>
              <w:bottom w:w="0" w:type="dxa"/>
              <w:right w:w="108" w:type="dxa"/>
            </w:tcMar>
            <w:hideMark/>
          </w:tcPr>
          <w:p w14:paraId="149CD11A" w14:textId="77777777" w:rsidR="004065A5" w:rsidRPr="0054418C" w:rsidRDefault="004065A5"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proofErr w:type="spellStart"/>
            <w:r w:rsidRPr="006418CE">
              <w:rPr>
                <w:rFonts w:ascii="Calibri" w:hAnsi="Calibri" w:cs="Calibri"/>
                <w:color w:val="FFFFFF"/>
                <w:sz w:val="16"/>
              </w:rPr>
              <w:t>服务额度</w:t>
            </w:r>
            <w:proofErr w:type="spellEnd"/>
          </w:p>
        </w:tc>
      </w:tr>
      <w:tr w:rsidR="004065A5" w:rsidRPr="0054418C" w14:paraId="360133A0" w14:textId="77777777" w:rsidTr="00B21468">
        <w:tc>
          <w:tcPr>
            <w:tcW w:w="5400" w:type="dxa"/>
            <w:tcMar>
              <w:top w:w="0" w:type="dxa"/>
              <w:left w:w="108" w:type="dxa"/>
              <w:bottom w:w="0" w:type="dxa"/>
              <w:right w:w="108" w:type="dxa"/>
            </w:tcMar>
            <w:hideMark/>
          </w:tcPr>
          <w:p w14:paraId="4F5370F1" w14:textId="77777777" w:rsidR="004065A5" w:rsidRPr="0054418C" w:rsidRDefault="004065A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sidRPr="006418CE">
              <w:rPr>
                <w:rFonts w:ascii="Calibri" w:hAnsi="Calibri" w:cs="Calibri"/>
                <w:sz w:val="16"/>
              </w:rPr>
              <w:t>&lt; 99.5%</w:t>
            </w:r>
          </w:p>
        </w:tc>
        <w:tc>
          <w:tcPr>
            <w:tcW w:w="5400" w:type="dxa"/>
            <w:tcMar>
              <w:top w:w="0" w:type="dxa"/>
              <w:left w:w="108" w:type="dxa"/>
              <w:bottom w:w="0" w:type="dxa"/>
              <w:right w:w="108" w:type="dxa"/>
            </w:tcMar>
            <w:hideMark/>
          </w:tcPr>
          <w:p w14:paraId="4F20BD0B" w14:textId="77777777" w:rsidR="004065A5" w:rsidRPr="0054418C" w:rsidRDefault="004065A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sidRPr="006418CE">
              <w:rPr>
                <w:rFonts w:ascii="Calibri" w:hAnsi="Calibri" w:cs="Calibri"/>
                <w:sz w:val="16"/>
              </w:rPr>
              <w:t>25%</w:t>
            </w:r>
          </w:p>
        </w:tc>
      </w:tr>
      <w:tr w:rsidR="004065A5" w:rsidRPr="0054418C" w14:paraId="576954FA" w14:textId="77777777" w:rsidTr="00B21468">
        <w:tc>
          <w:tcPr>
            <w:tcW w:w="5400" w:type="dxa"/>
            <w:tcMar>
              <w:top w:w="0" w:type="dxa"/>
              <w:left w:w="108" w:type="dxa"/>
              <w:bottom w:w="0" w:type="dxa"/>
              <w:right w:w="108" w:type="dxa"/>
            </w:tcMar>
            <w:hideMark/>
          </w:tcPr>
          <w:p w14:paraId="672658CA" w14:textId="77777777" w:rsidR="004065A5" w:rsidRPr="0054418C" w:rsidRDefault="004065A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sidRPr="006418CE">
              <w:rPr>
                <w:rFonts w:ascii="Calibri" w:hAnsi="Calibri" w:cs="Calibri"/>
                <w:sz w:val="16"/>
              </w:rPr>
              <w:t>&lt; 99%</w:t>
            </w:r>
          </w:p>
        </w:tc>
        <w:tc>
          <w:tcPr>
            <w:tcW w:w="5400" w:type="dxa"/>
            <w:tcMar>
              <w:top w:w="0" w:type="dxa"/>
              <w:left w:w="108" w:type="dxa"/>
              <w:bottom w:w="0" w:type="dxa"/>
              <w:right w:w="108" w:type="dxa"/>
            </w:tcMar>
            <w:hideMark/>
          </w:tcPr>
          <w:p w14:paraId="45292B27" w14:textId="77777777" w:rsidR="004065A5" w:rsidRPr="0054418C" w:rsidRDefault="004065A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sidRPr="006418CE">
              <w:rPr>
                <w:rFonts w:ascii="Calibri" w:hAnsi="Calibri" w:cs="Calibri"/>
                <w:sz w:val="16"/>
              </w:rPr>
              <w:t>50%</w:t>
            </w:r>
          </w:p>
        </w:tc>
      </w:tr>
      <w:tr w:rsidR="004065A5" w:rsidRPr="0054418C" w14:paraId="5DF7FB89" w14:textId="77777777" w:rsidTr="00B21468">
        <w:tc>
          <w:tcPr>
            <w:tcW w:w="5400" w:type="dxa"/>
            <w:tcMar>
              <w:top w:w="0" w:type="dxa"/>
              <w:left w:w="108" w:type="dxa"/>
              <w:bottom w:w="0" w:type="dxa"/>
              <w:right w:w="108" w:type="dxa"/>
            </w:tcMar>
          </w:tcPr>
          <w:p w14:paraId="7EEDE48A" w14:textId="77777777" w:rsidR="004065A5" w:rsidRPr="0054418C" w:rsidRDefault="004065A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sidRPr="006418CE">
              <w:rPr>
                <w:rFonts w:ascii="Calibri" w:hAnsi="Calibri" w:cs="Calibri"/>
                <w:sz w:val="16"/>
              </w:rPr>
              <w:t>&lt; 95%</w:t>
            </w:r>
          </w:p>
        </w:tc>
        <w:tc>
          <w:tcPr>
            <w:tcW w:w="5400" w:type="dxa"/>
            <w:tcMar>
              <w:top w:w="0" w:type="dxa"/>
              <w:left w:w="108" w:type="dxa"/>
              <w:bottom w:w="0" w:type="dxa"/>
              <w:right w:w="108" w:type="dxa"/>
            </w:tcMar>
          </w:tcPr>
          <w:p w14:paraId="07658DA7" w14:textId="77777777" w:rsidR="004065A5" w:rsidRPr="0054418C" w:rsidRDefault="004065A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sidRPr="006418CE">
              <w:rPr>
                <w:rFonts w:ascii="Calibri" w:hAnsi="Calibri" w:cs="Calibri"/>
                <w:sz w:val="16"/>
              </w:rPr>
              <w:t>100%</w:t>
            </w:r>
          </w:p>
        </w:tc>
      </w:tr>
    </w:tbl>
    <w:p w14:paraId="59E8265B" w14:textId="77777777" w:rsidR="004065A5" w:rsidRPr="00E06DA2" w:rsidRDefault="004065A5" w:rsidP="004065A5">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4A6750F3" w:rsidR="00610507" w:rsidRPr="00E63069" w:rsidRDefault="00610507" w:rsidP="00B12AEB">
      <w:pPr>
        <w:pStyle w:val="ProductList-Offering2Heading"/>
        <w:rPr>
          <w:rFonts w:cstheme="majorHAnsi"/>
        </w:rPr>
      </w:pPr>
      <w:bookmarkStart w:id="89" w:name="_Toc237445348"/>
      <w:r w:rsidRPr="00E63069">
        <w:rPr>
          <w:rFonts w:cstheme="majorHAnsi"/>
        </w:rPr>
        <w:t>Office 365 Advanced Compliance</w:t>
      </w:r>
      <w:bookmarkEnd w:id="89"/>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Default="00610507" w:rsidP="00610507">
      <w:pPr>
        <w:tabs>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0AD12E1" w14:textId="77777777" w:rsidR="002F1C37" w:rsidRPr="002F1C37" w:rsidRDefault="002F1C37" w:rsidP="00610507">
      <w:pPr>
        <w:tabs>
          <w:tab w:val="left" w:pos="720"/>
          <w:tab w:val="left" w:pos="1080"/>
        </w:tabs>
        <w:rPr>
          <w:rFonts w:asciiTheme="minorHAnsi" w:hAnsiTheme="minorHAnsi" w:cstheme="minorHAnsi"/>
          <w:sz w:val="18"/>
          <w:szCs w:val="18"/>
          <w:lang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90" w:name="_Toc237445349"/>
      <w:r w:rsidRPr="00E0209A">
        <w:rPr>
          <w:rFonts w:cstheme="majorHAnsi"/>
        </w:rPr>
        <w:t>Office Online</w:t>
      </w:r>
      <w:bookmarkEnd w:id="86"/>
      <w:bookmarkEnd w:id="90"/>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2" w:name="_Toc237445350"/>
      <w:r w:rsidRPr="007649DA">
        <w:rPr>
          <w:rFonts w:cstheme="majorHAnsi"/>
        </w:rPr>
        <w:lastRenderedPageBreak/>
        <w:t>Office 365 Video</w:t>
      </w:r>
      <w:bookmarkEnd w:id="91"/>
      <w:bookmarkEnd w:id="92"/>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87956B"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0521234D" w:rsidR="00610507" w:rsidRPr="005E172A" w:rsidRDefault="00610507" w:rsidP="00B212C0">
      <w:pPr>
        <w:pStyle w:val="ProductList-Offering2Heading"/>
        <w:keepNext w:val="0"/>
        <w:keepLines w:val="0"/>
        <w:rPr>
          <w:rFonts w:cstheme="majorHAnsi"/>
          <w:lang w:val="en-US"/>
        </w:rPr>
      </w:pPr>
      <w:bookmarkStart w:id="94" w:name="_Toc237445351"/>
      <w:r w:rsidRPr="00280656">
        <w:rPr>
          <w:rFonts w:cstheme="majorHAnsi"/>
        </w:rPr>
        <w:t xml:space="preserve">OneDrive </w:t>
      </w:r>
      <w:bookmarkEnd w:id="93"/>
      <w:r w:rsidR="00446E36" w:rsidRPr="00446E36">
        <w:rPr>
          <w:rFonts w:cstheme="majorHAnsi" w:hint="eastAsia"/>
        </w:rPr>
        <w:t>工作或学校</w:t>
      </w:r>
      <w:bookmarkEnd w:id="94"/>
    </w:p>
    <w:p w14:paraId="5DAF75BF" w14:textId="35297DBC"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00732E4B" w:rsidRPr="00016652">
        <w:rPr>
          <w:rFonts w:ascii="Calibri" w:hAnsi="Calibri" w:cs="Calibri"/>
          <w:lang w:eastAsia="zh-CN"/>
        </w:rPr>
        <w:t>用户无法查看或编辑其</w:t>
      </w:r>
      <w:r w:rsidR="00732E4B" w:rsidRPr="00016652">
        <w:rPr>
          <w:rFonts w:ascii="Calibri" w:hAnsi="Calibri" w:cs="Calibri"/>
          <w:lang w:eastAsia="zh-CN"/>
        </w:rPr>
        <w:t xml:space="preserve"> OneDrive</w:t>
      </w:r>
      <w:r w:rsidR="00732E4B" w:rsidRPr="00016652">
        <w:rPr>
          <w:rFonts w:ascii="Calibri" w:hAnsi="Calibri" w:cs="Calibri"/>
          <w:lang w:eastAsia="zh-CN"/>
        </w:rPr>
        <w:t>（工作版</w:t>
      </w:r>
      <w:r w:rsidR="00732E4B" w:rsidRPr="00016652">
        <w:rPr>
          <w:rFonts w:ascii="Calibri" w:hAnsi="Calibri" w:cs="Calibri"/>
          <w:lang w:eastAsia="zh-CN"/>
        </w:rPr>
        <w:t>/</w:t>
      </w:r>
      <w:r w:rsidR="00732E4B" w:rsidRPr="00016652">
        <w:rPr>
          <w:rFonts w:ascii="Calibri" w:hAnsi="Calibri" w:cs="Calibri"/>
          <w:lang w:eastAsia="zh-CN"/>
        </w:rPr>
        <w:t>学校版）存储空间中存储的文件的任何时间段。</w:t>
      </w: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8AC3E38"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2DBB6B1" w14:textId="0E7F5D63"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24F36C1"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13F47C3B" w:rsidR="00610507" w:rsidRPr="005413B9" w:rsidRDefault="00610507" w:rsidP="00B12AEB">
      <w:pPr>
        <w:pStyle w:val="ProductList-Offering2Heading"/>
        <w:rPr>
          <w:rFonts w:cstheme="majorHAnsi"/>
        </w:rPr>
      </w:pPr>
      <w:bookmarkStart w:id="96" w:name="_Toc237445352"/>
      <w:r w:rsidRPr="005413B9">
        <w:rPr>
          <w:rFonts w:cstheme="majorHAnsi"/>
        </w:rPr>
        <w:t>Project</w:t>
      </w:r>
      <w:bookmarkEnd w:id="95"/>
      <w:bookmarkEnd w:id="96"/>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F172F83"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61EA4E6"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8" w:name="_Toc237445353"/>
      <w:r w:rsidRPr="00163C6C">
        <w:rPr>
          <w:rFonts w:cstheme="majorHAnsi"/>
        </w:rPr>
        <w:lastRenderedPageBreak/>
        <w:t>SharePoint Online</w:t>
      </w:r>
      <w:bookmarkEnd w:id="97"/>
      <w:bookmarkEnd w:id="98"/>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5AB559B"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5679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473BA605"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9"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100" w:name="_Toc457821525"/>
      <w:bookmarkStart w:id="101" w:name="_Toc526859637"/>
      <w:bookmarkStart w:id="102" w:name="_Toc237445354"/>
      <w:bookmarkEnd w:id="99"/>
      <w:r w:rsidRPr="00FF5CAA">
        <w:rPr>
          <w:rFonts w:cstheme="majorHAnsi"/>
        </w:rPr>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100"/>
      <w:bookmarkEnd w:id="101"/>
      <w:bookmarkEnd w:id="102"/>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26BB5110" w14:textId="77777777" w:rsidR="002F1C37" w:rsidRPr="002F1C37" w:rsidRDefault="002F1C37" w:rsidP="00FC6D26">
      <w:pPr>
        <w:ind w:right="360"/>
        <w:rPr>
          <w:rFonts w:asciiTheme="minorHAnsi" w:hAnsiTheme="minorHAnsi" w:cstheme="minorHAnsi"/>
          <w:sz w:val="18"/>
          <w:szCs w:val="18"/>
          <w:lang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4" w:name="_Toc237445355"/>
      <w:r w:rsidRPr="006B379C">
        <w:rPr>
          <w:rFonts w:cstheme="majorHAnsi"/>
        </w:rPr>
        <w:t xml:space="preserve">Microsoft Teams - </w:t>
      </w:r>
      <w:r w:rsidRPr="006B379C">
        <w:rPr>
          <w:rFonts w:cstheme="majorHAnsi"/>
        </w:rPr>
        <w:t>语音质量</w:t>
      </w:r>
      <w:bookmarkEnd w:id="103"/>
      <w:bookmarkEnd w:id="104"/>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pPr>
        <w:numPr>
          <w:ilvl w:val="0"/>
          <w:numId w:val="7"/>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pPr>
        <w:numPr>
          <w:ilvl w:val="0"/>
          <w:numId w:val="7"/>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C22341A" w14:textId="77777777" w:rsidR="00610507" w:rsidRPr="00E06DA2" w:rsidRDefault="00000000" w:rsidP="00CC2344">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5"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30337FD" w14:textId="3EF09B7B" w:rsidR="00610507" w:rsidRPr="007C238F" w:rsidRDefault="00610507" w:rsidP="00B12AEB">
      <w:pPr>
        <w:pStyle w:val="ProductList-Offering2Heading"/>
        <w:rPr>
          <w:rFonts w:cstheme="majorHAnsi"/>
        </w:rPr>
      </w:pPr>
      <w:bookmarkStart w:id="106" w:name="_Toc237445356"/>
      <w:r w:rsidRPr="007C238F">
        <w:rPr>
          <w:rFonts w:cstheme="majorHAnsi"/>
        </w:rPr>
        <w:t>Workplace Analytics</w:t>
      </w:r>
      <w:bookmarkEnd w:id="106"/>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82E20C2"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621A048B" w:rsidR="00610507" w:rsidRPr="00784BED" w:rsidRDefault="00784BED" w:rsidP="00B12AEB">
      <w:pPr>
        <w:pStyle w:val="ProductList-Offering2Heading"/>
        <w:rPr>
          <w:rFonts w:cstheme="majorHAnsi"/>
          <w:lang w:val="en-US"/>
        </w:rPr>
      </w:pPr>
      <w:bookmarkStart w:id="107" w:name="_Toc237445357"/>
      <w:bookmarkEnd w:id="105"/>
      <w:r>
        <w:rPr>
          <w:rFonts w:cstheme="majorHAnsi"/>
          <w:lang w:val="en-US"/>
        </w:rPr>
        <w:t>Viva Engage</w:t>
      </w:r>
      <w:bookmarkEnd w:id="107"/>
    </w:p>
    <w:p w14:paraId="32A822BE" w14:textId="77777777" w:rsidR="00FF56AB" w:rsidRPr="005E240F" w:rsidRDefault="00FF56AB" w:rsidP="00FF56AB">
      <w:pPr>
        <w:pStyle w:val="ProductList-Body"/>
        <w:rPr>
          <w:rFonts w:ascii="Calibri" w:hAnsi="Calibri" w:cs="Calibri"/>
        </w:rPr>
      </w:pPr>
      <w:r w:rsidRPr="005E240F">
        <w:rPr>
          <w:rFonts w:ascii="Calibri" w:hAnsi="Calibri" w:cs="Calibri"/>
          <w:b/>
          <w:color w:val="00188F"/>
        </w:rPr>
        <w:t>停机时间</w:t>
      </w:r>
      <w:r w:rsidRPr="008C6EF4">
        <w:rPr>
          <w:rFonts w:ascii="Calibri" w:hAnsi="Calibri" w:cs="Calibri"/>
          <w:b/>
          <w:bCs/>
          <w:color w:val="00188F"/>
        </w:rPr>
        <w:t>：</w:t>
      </w:r>
      <w:r w:rsidRPr="005E240F">
        <w:rPr>
          <w:rFonts w:ascii="Calibri" w:hAnsi="Calibri" w:cs="Calibri"/>
          <w:szCs w:val="18"/>
        </w:rPr>
        <w:t>超过</w:t>
      </w:r>
      <w:r w:rsidRPr="005E240F">
        <w:rPr>
          <w:rFonts w:ascii="Calibri" w:hAnsi="Calibri" w:cs="Calibri"/>
          <w:szCs w:val="18"/>
        </w:rPr>
        <w:t xml:space="preserve"> 5% </w:t>
      </w:r>
      <w:r w:rsidRPr="005E240F">
        <w:rPr>
          <w:rFonts w:ascii="Calibri" w:hAnsi="Calibri" w:cs="Calibri"/>
          <w:szCs w:val="18"/>
        </w:rPr>
        <w:t>的最终用户无法在</w:t>
      </w:r>
      <w:r w:rsidRPr="005E240F">
        <w:rPr>
          <w:rFonts w:ascii="Calibri" w:hAnsi="Calibri" w:cs="Calibri"/>
          <w:szCs w:val="18"/>
        </w:rPr>
        <w:t xml:space="preserve"> Viva Engage </w:t>
      </w:r>
      <w:r w:rsidRPr="005E240F">
        <w:rPr>
          <w:rFonts w:ascii="Calibri" w:hAnsi="Calibri" w:cs="Calibri"/>
          <w:szCs w:val="18"/>
        </w:rPr>
        <w:t>网络的任何部分发布或阅读其拥有相应权限的消息且此状态维持超过十分钟的任何时间段。</w:t>
      </w: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B1473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8" w:name="_Toc53474718"/>
    <w:bookmarkStart w:id="109"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D6C82F" w14:textId="77777777" w:rsidR="00D239F7" w:rsidRDefault="00D239F7">
      <w:pPr>
        <w:rPr>
          <w:rFonts w:asciiTheme="majorHAnsi" w:hAnsiTheme="majorHAnsi" w:cstheme="majorHAnsi"/>
          <w:b/>
          <w:color w:val="00188F"/>
          <w:sz w:val="28"/>
          <w:lang w:val="zh-CN" w:eastAsia="zh-CN" w:bidi="zh-CN"/>
        </w:rPr>
      </w:pPr>
      <w:r>
        <w:rPr>
          <w:rFonts w:cstheme="majorHAnsi"/>
        </w:rPr>
        <w:br w:type="page"/>
      </w:r>
    </w:p>
    <w:p w14:paraId="5C4C7356" w14:textId="6949A89F" w:rsidR="00610507" w:rsidRPr="00724513" w:rsidRDefault="00610507" w:rsidP="00B212C0">
      <w:pPr>
        <w:pStyle w:val="ProductList-OfferingGroupHeading"/>
        <w:rPr>
          <w:rFonts w:cstheme="majorHAnsi"/>
        </w:rPr>
      </w:pPr>
      <w:bookmarkStart w:id="110" w:name="_Toc237445358"/>
      <w:r w:rsidRPr="00724513">
        <w:rPr>
          <w:rFonts w:cstheme="majorHAnsi"/>
        </w:rPr>
        <w:lastRenderedPageBreak/>
        <w:t>Microsoft Azure</w:t>
      </w:r>
      <w:bookmarkEnd w:id="108"/>
      <w:r w:rsidRPr="00724513">
        <w:rPr>
          <w:rFonts w:cstheme="majorHAnsi"/>
        </w:rPr>
        <w:t xml:space="preserve"> </w:t>
      </w:r>
      <w:r w:rsidRPr="00724513">
        <w:rPr>
          <w:rFonts w:cstheme="majorHAnsi"/>
        </w:rPr>
        <w:t>服务和计划</w:t>
      </w:r>
      <w:bookmarkEnd w:id="110"/>
    </w:p>
    <w:p w14:paraId="7BF1A246" w14:textId="67778483" w:rsidR="00610507" w:rsidRPr="00724513" w:rsidRDefault="005375C9" w:rsidP="00B12AEB">
      <w:pPr>
        <w:pStyle w:val="ProductList-Offering2Heading"/>
        <w:rPr>
          <w:rFonts w:cstheme="majorHAnsi"/>
          <w:lang w:val="en-US"/>
        </w:rPr>
      </w:pPr>
      <w:bookmarkStart w:id="111" w:name="_Toc237445359"/>
      <w:bookmarkStart w:id="112" w:name="_Toc52348916"/>
      <w:bookmarkStart w:id="113" w:name="_Toc457821535"/>
      <w:bookmarkStart w:id="114" w:name="_Toc457821591"/>
      <w:bookmarkEnd w:id="109"/>
      <w:r>
        <w:rPr>
          <w:rFonts w:cstheme="majorHAnsi"/>
          <w:lang w:val="en-US"/>
        </w:rPr>
        <w:t>Microsoft Entra ID</w:t>
      </w:r>
      <w:bookmarkEnd w:id="111"/>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A6405EC"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5" w:name="_Toc457821530"/>
    <w:bookmarkStart w:id="116"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7" w:name="_Toc237445360"/>
      <w:r w:rsidRPr="00154E08">
        <w:rPr>
          <w:rFonts w:cstheme="majorHAnsi"/>
        </w:rPr>
        <w:t>Azure Active Directory B2C</w:t>
      </w:r>
      <w:bookmarkEnd w:id="115"/>
      <w:bookmarkEnd w:id="116"/>
      <w:bookmarkEnd w:id="117"/>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58E914" w14:textId="77777777" w:rsidR="00610507" w:rsidRPr="00E06DA2" w:rsidRDefault="00000000" w:rsidP="000231E1">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212C0">
      <w:pPr>
        <w:pStyle w:val="ProductList-Offering2Heading"/>
        <w:keepNext w:val="0"/>
        <w:keepLines w:val="0"/>
        <w:rPr>
          <w:rFonts w:cstheme="majorHAnsi"/>
        </w:rPr>
      </w:pPr>
      <w:bookmarkStart w:id="118" w:name="_Toc237445361"/>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2"/>
      <w:bookmarkEnd w:id="118"/>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r w:rsidR="00050C44" w:rsidRPr="00577D92">
        <w:rPr>
          <w:rFonts w:ascii="Calibri" w:hAnsi="Calibri" w:cs="Calibri"/>
          <w:sz w:val="18"/>
        </w:rPr>
        <w:t>是指由</w:t>
      </w:r>
      <w:r w:rsidR="00050C44" w:rsidRPr="00577D92">
        <w:rPr>
          <w:rFonts w:ascii="Calibri" w:hAnsi="Calibri" w:cs="Calibri"/>
          <w:sz w:val="18"/>
        </w:rPr>
        <w:t xml:space="preserve"> Microsoft Entra </w:t>
      </w:r>
      <w:r w:rsidR="00050C44" w:rsidRPr="00577D92">
        <w:rPr>
          <w:rFonts w:ascii="Calibri" w:hAnsi="Calibri" w:cs="Calibri"/>
          <w:sz w:val="18"/>
        </w:rPr>
        <w:t>域服务预配和管理的</w:t>
      </w:r>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262F520" w14:textId="77777777" w:rsidR="00610507" w:rsidRPr="00E06DA2" w:rsidRDefault="00000000" w:rsidP="000231E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20" w:name="_Toc237445362"/>
      <w:r w:rsidRPr="00184692">
        <w:rPr>
          <w:rFonts w:cstheme="majorHAnsi"/>
        </w:rPr>
        <w:t>Analysis Services</w:t>
      </w:r>
      <w:bookmarkEnd w:id="119"/>
      <w:bookmarkEnd w:id="120"/>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C97C552"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1"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54A37307" w:rsidR="00610507" w:rsidRPr="00351522" w:rsidRDefault="00610507" w:rsidP="00B12AEB">
      <w:pPr>
        <w:pStyle w:val="ProductList-Offering2Heading"/>
        <w:rPr>
          <w:rFonts w:cstheme="majorHAnsi"/>
        </w:rPr>
      </w:pPr>
      <w:bookmarkStart w:id="122" w:name="_Toc237445363"/>
      <w:r w:rsidRPr="00351522">
        <w:rPr>
          <w:rFonts w:cstheme="majorHAnsi"/>
        </w:rPr>
        <w:t>Azure API for FHIR</w:t>
      </w:r>
      <w:bookmarkEnd w:id="122"/>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7AEAD08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3" w:name="_Toc237445364"/>
      <w:r>
        <w:rPr>
          <w:rFonts w:cstheme="majorHAnsi"/>
          <w:lang w:val="en-US"/>
        </w:rPr>
        <w:t xml:space="preserve">API </w:t>
      </w:r>
      <w:r w:rsidR="00FA3914" w:rsidRPr="005A359C">
        <w:rPr>
          <w:rFonts w:ascii="Calibri" w:hAnsi="Calibri" w:cs="Calibri"/>
        </w:rPr>
        <w:t>中心服务</w:t>
      </w:r>
      <w:bookmarkEnd w:id="123"/>
    </w:p>
    <w:p w14:paraId="0957EFAC" w14:textId="77777777" w:rsidR="00604B63" w:rsidRPr="005A359C" w:rsidRDefault="00604B63" w:rsidP="00604B63">
      <w:pPr>
        <w:textAlignment w:val="baseline"/>
        <w:rPr>
          <w:rFonts w:ascii="Calibri" w:hAnsi="Calibri" w:cs="Calibri"/>
          <w:b/>
          <w:color w:val="00188F"/>
          <w:sz w:val="18"/>
          <w:szCs w:val="18"/>
        </w:rPr>
      </w:pPr>
      <w:r w:rsidRPr="005A359C">
        <w:rPr>
          <w:rFonts w:ascii="Calibri" w:hAnsi="Calibri" w:cs="Calibri"/>
          <w:b/>
          <w:color w:val="00188F"/>
          <w:sz w:val="18"/>
          <w:szCs w:val="18"/>
        </w:rPr>
        <w:t>附加定义：</w:t>
      </w:r>
      <w:r w:rsidRPr="005A359C">
        <w:rPr>
          <w:rFonts w:ascii="Calibri" w:hAnsi="Calibri" w:cs="Calibri"/>
          <w:b/>
          <w:color w:val="00188F"/>
          <w:sz w:val="18"/>
          <w:szCs w:val="18"/>
        </w:rPr>
        <w:t> </w:t>
      </w:r>
    </w:p>
    <w:p w14:paraId="0D924E63" w14:textId="0896DDD2" w:rsidR="00604B63" w:rsidRPr="005A359C" w:rsidRDefault="00604B63" w:rsidP="00604B63">
      <w:pPr>
        <w:textAlignment w:val="baseline"/>
        <w:rPr>
          <w:rFonts w:ascii="Calibri" w:hAnsi="Calibri" w:cs="Calibri"/>
          <w:sz w:val="18"/>
          <w:lang w:eastAsia="zh-CN"/>
        </w:rPr>
      </w:pPr>
      <w:r w:rsidRPr="005A359C">
        <w:rPr>
          <w:rFonts w:ascii="Calibri" w:hAnsi="Calibri" w:cs="Calibri"/>
          <w:b/>
          <w:color w:val="00188F"/>
          <w:sz w:val="18"/>
          <w:szCs w:val="18"/>
          <w:lang w:eastAsia="zh-CN"/>
        </w:rPr>
        <w:t>部署分钟数：</w:t>
      </w:r>
      <w:r w:rsidRPr="005A359C">
        <w:rPr>
          <w:rFonts w:ascii="Calibri" w:hAnsi="Calibri" w:cs="Calibri"/>
          <w:sz w:val="18"/>
          <w:lang w:eastAsia="zh-CN"/>
        </w:rPr>
        <w:t>是指在一个适用期间内购买了</w:t>
      </w:r>
      <w:r w:rsidRPr="005A359C">
        <w:rPr>
          <w:rFonts w:ascii="Calibri" w:hAnsi="Calibri" w:cs="Calibri"/>
          <w:sz w:val="18"/>
          <w:lang w:eastAsia="zh-CN"/>
        </w:rPr>
        <w:t xml:space="preserve"> API </w:t>
      </w:r>
      <w:r w:rsidRPr="005A359C">
        <w:rPr>
          <w:rFonts w:ascii="Calibri" w:hAnsi="Calibri" w:cs="Calibri"/>
          <w:sz w:val="18"/>
          <w:lang w:eastAsia="zh-CN"/>
        </w:rPr>
        <w:t>中心实例的总分钟数。</w:t>
      </w:r>
    </w:p>
    <w:p w14:paraId="40D5E895" w14:textId="77777777" w:rsidR="00604B63" w:rsidRPr="005A359C" w:rsidRDefault="00604B63" w:rsidP="00604B63">
      <w:pPr>
        <w:textAlignment w:val="baseline"/>
        <w:rPr>
          <w:rFonts w:ascii="Calibri" w:hAnsi="Calibri" w:cs="Calibri"/>
          <w:sz w:val="18"/>
          <w:lang w:eastAsia="zh-CN"/>
        </w:rPr>
      </w:pPr>
      <w:r w:rsidRPr="005A359C">
        <w:rPr>
          <w:rFonts w:ascii="Calibri" w:hAnsi="Calibri" w:cs="Calibri"/>
          <w:b/>
          <w:color w:val="00188F"/>
          <w:sz w:val="18"/>
          <w:szCs w:val="18"/>
          <w:lang w:eastAsia="zh-CN"/>
        </w:rPr>
        <w:t>资产：</w:t>
      </w:r>
      <w:r w:rsidRPr="005A359C">
        <w:rPr>
          <w:rFonts w:ascii="Calibri" w:hAnsi="Calibri" w:cs="Calibri"/>
          <w:sz w:val="18"/>
          <w:lang w:eastAsia="zh-CN"/>
        </w:rPr>
        <w:t>指</w:t>
      </w:r>
      <w:r w:rsidRPr="005A359C">
        <w:rPr>
          <w:rFonts w:ascii="Calibri" w:hAnsi="Calibri" w:cs="Calibri"/>
          <w:sz w:val="18"/>
          <w:lang w:eastAsia="zh-CN"/>
        </w:rPr>
        <w:t xml:space="preserve"> API </w:t>
      </w:r>
      <w:r w:rsidRPr="005A359C">
        <w:rPr>
          <w:rFonts w:ascii="Calibri" w:hAnsi="Calibri" w:cs="Calibri"/>
          <w:sz w:val="18"/>
          <w:lang w:eastAsia="zh-CN"/>
        </w:rPr>
        <w:t>中心实例内的任意</w:t>
      </w:r>
      <w:r w:rsidRPr="005A359C">
        <w:rPr>
          <w:rFonts w:ascii="Calibri" w:hAnsi="Calibri" w:cs="Calibri"/>
          <w:sz w:val="18"/>
          <w:lang w:eastAsia="zh-CN"/>
        </w:rPr>
        <w:t xml:space="preserve"> API </w:t>
      </w:r>
      <w:r w:rsidRPr="005A359C">
        <w:rPr>
          <w:rFonts w:ascii="Calibri" w:hAnsi="Calibri" w:cs="Calibri"/>
          <w:sz w:val="18"/>
          <w:lang w:eastAsia="zh-CN"/>
        </w:rPr>
        <w:t>中心资产登记（例如</w:t>
      </w:r>
      <w:r w:rsidRPr="005A359C">
        <w:rPr>
          <w:rFonts w:ascii="Calibri" w:hAnsi="Calibri" w:cs="Calibri"/>
          <w:sz w:val="18"/>
          <w:lang w:eastAsia="zh-CN"/>
        </w:rPr>
        <w:t xml:space="preserve"> Api</w:t>
      </w:r>
      <w:r w:rsidRPr="005A359C">
        <w:rPr>
          <w:rFonts w:ascii="Calibri" w:hAnsi="Calibri" w:cs="Calibri"/>
          <w:sz w:val="18"/>
          <w:lang w:eastAsia="zh-CN"/>
        </w:rPr>
        <w:t>、</w:t>
      </w:r>
      <w:r w:rsidRPr="005A359C">
        <w:rPr>
          <w:rFonts w:ascii="Calibri" w:hAnsi="Calibri" w:cs="Calibri"/>
          <w:sz w:val="18"/>
          <w:lang w:eastAsia="zh-CN"/>
        </w:rPr>
        <w:t xml:space="preserve">Api </w:t>
      </w:r>
      <w:r w:rsidRPr="005A359C">
        <w:rPr>
          <w:rFonts w:ascii="Calibri" w:hAnsi="Calibri" w:cs="Calibri"/>
          <w:sz w:val="18"/>
          <w:lang w:eastAsia="zh-CN"/>
        </w:rPr>
        <w:t>定义、</w:t>
      </w:r>
      <w:r w:rsidRPr="005A359C">
        <w:rPr>
          <w:rFonts w:ascii="Calibri" w:hAnsi="Calibri" w:cs="Calibri"/>
          <w:sz w:val="18"/>
          <w:lang w:eastAsia="zh-CN"/>
        </w:rPr>
        <w:t xml:space="preserve">Api </w:t>
      </w:r>
      <w:r w:rsidRPr="005A359C">
        <w:rPr>
          <w:rFonts w:ascii="Calibri" w:hAnsi="Calibri" w:cs="Calibri"/>
          <w:sz w:val="18"/>
          <w:lang w:eastAsia="zh-CN"/>
        </w:rPr>
        <w:t>版本、</w:t>
      </w:r>
      <w:r w:rsidRPr="005A359C">
        <w:rPr>
          <w:rFonts w:ascii="Calibri" w:hAnsi="Calibri" w:cs="Calibri"/>
          <w:sz w:val="18"/>
          <w:lang w:eastAsia="zh-CN"/>
        </w:rPr>
        <w:t xml:space="preserve">Api </w:t>
      </w:r>
      <w:r w:rsidRPr="005A359C">
        <w:rPr>
          <w:rFonts w:ascii="Calibri" w:hAnsi="Calibri" w:cs="Calibri"/>
          <w:sz w:val="18"/>
          <w:lang w:eastAsia="zh-CN"/>
        </w:rPr>
        <w:t>部署、环境、元数据）。</w:t>
      </w:r>
    </w:p>
    <w:p w14:paraId="694873F1" w14:textId="1EC874EB" w:rsidR="00604B63" w:rsidRPr="005A359C" w:rsidRDefault="00604B63" w:rsidP="00604B63">
      <w:pPr>
        <w:textAlignment w:val="baseline"/>
        <w:rPr>
          <w:rFonts w:ascii="Calibri" w:hAnsi="Calibri" w:cs="Calibri"/>
          <w:color w:val="FF0000"/>
          <w:sz w:val="18"/>
          <w:lang w:eastAsia="zh-CN"/>
        </w:rPr>
      </w:pPr>
      <w:r w:rsidRPr="005A359C">
        <w:rPr>
          <w:rFonts w:ascii="Calibri" w:hAnsi="Calibri" w:cs="Calibri"/>
          <w:b/>
          <w:color w:val="00188F"/>
          <w:sz w:val="18"/>
          <w:szCs w:val="18"/>
          <w:lang w:eastAsia="zh-CN"/>
        </w:rPr>
        <w:lastRenderedPageBreak/>
        <w:t>最大可用分钟数：</w:t>
      </w:r>
      <w:r w:rsidRPr="005A359C">
        <w:rPr>
          <w:rFonts w:ascii="Calibri" w:hAnsi="Calibri" w:cs="Calibri"/>
          <w:sz w:val="18"/>
          <w:lang w:eastAsia="zh-CN"/>
        </w:rPr>
        <w:t>是指在一个适用期间内，与给定的</w:t>
      </w:r>
      <w:r w:rsidRPr="005A359C">
        <w:rPr>
          <w:rFonts w:ascii="Calibri" w:hAnsi="Calibri" w:cs="Calibri"/>
          <w:sz w:val="18"/>
          <w:lang w:eastAsia="zh-CN"/>
        </w:rPr>
        <w:t xml:space="preserve"> Microsoft Azure </w:t>
      </w:r>
      <w:r w:rsidRPr="005A359C">
        <w:rPr>
          <w:rFonts w:ascii="Calibri" w:hAnsi="Calibri" w:cs="Calibri"/>
          <w:sz w:val="18"/>
          <w:lang w:eastAsia="zh-CN"/>
        </w:rPr>
        <w:t>订阅相关的</w:t>
      </w:r>
      <w:r w:rsidRPr="005A359C">
        <w:rPr>
          <w:rFonts w:ascii="Calibri" w:hAnsi="Calibri" w:cs="Calibri"/>
          <w:sz w:val="18"/>
          <w:lang w:eastAsia="zh-CN"/>
        </w:rPr>
        <w:t xml:space="preserve"> API </w:t>
      </w:r>
      <w:r w:rsidRPr="005A359C">
        <w:rPr>
          <w:rFonts w:ascii="Calibri" w:hAnsi="Calibri" w:cs="Calibri"/>
          <w:sz w:val="18"/>
          <w:lang w:eastAsia="zh-CN"/>
        </w:rPr>
        <w:t>中心实例的部署分钟数之和。</w:t>
      </w:r>
    </w:p>
    <w:p w14:paraId="1B94E043" w14:textId="77777777" w:rsidR="00604B63" w:rsidRPr="005A359C" w:rsidRDefault="00604B63" w:rsidP="00604B63">
      <w:pPr>
        <w:textAlignment w:val="baseline"/>
        <w:rPr>
          <w:rFonts w:ascii="Calibri" w:hAnsi="Calibri" w:cs="Calibri"/>
          <w:color w:val="FF0000"/>
          <w:sz w:val="18"/>
          <w:lang w:eastAsia="zh-CN"/>
        </w:rPr>
      </w:pPr>
      <w:r w:rsidRPr="005A359C">
        <w:rPr>
          <w:rFonts w:ascii="Calibri" w:hAnsi="Calibri" w:cs="Calibri"/>
          <w:b/>
          <w:color w:val="00188F"/>
          <w:sz w:val="18"/>
          <w:szCs w:val="18"/>
          <w:lang w:eastAsia="zh-CN"/>
        </w:rPr>
        <w:t>停机时间：</w:t>
      </w:r>
      <w:r w:rsidRPr="005A359C">
        <w:rPr>
          <w:rFonts w:ascii="Calibri" w:hAnsi="Calibri" w:cs="Calibri"/>
          <w:sz w:val="18"/>
          <w:lang w:eastAsia="zh-CN"/>
        </w:rPr>
        <w:t>是指给定的</w:t>
      </w:r>
      <w:r w:rsidRPr="005A359C">
        <w:rPr>
          <w:rFonts w:ascii="Calibri" w:hAnsi="Calibri" w:cs="Calibri"/>
          <w:sz w:val="18"/>
          <w:lang w:eastAsia="zh-CN"/>
        </w:rPr>
        <w:t xml:space="preserve"> API </w:t>
      </w:r>
      <w:r w:rsidRPr="005A359C">
        <w:rPr>
          <w:rFonts w:ascii="Calibri" w:hAnsi="Calibri" w:cs="Calibri"/>
          <w:sz w:val="18"/>
          <w:lang w:eastAsia="zh-CN"/>
        </w:rPr>
        <w:t>中心数据平面不可用的总累计分钟数。如果用户针对</w:t>
      </w:r>
      <w:r w:rsidRPr="005A359C">
        <w:rPr>
          <w:rFonts w:ascii="Calibri" w:hAnsi="Calibri" w:cs="Calibri"/>
          <w:sz w:val="18"/>
          <w:lang w:eastAsia="zh-CN"/>
        </w:rPr>
        <w:t xml:space="preserve"> API </w:t>
      </w:r>
      <w:r w:rsidRPr="005A359C">
        <w:rPr>
          <w:rFonts w:ascii="Calibri" w:hAnsi="Calibri" w:cs="Calibri"/>
          <w:sz w:val="18"/>
          <w:lang w:eastAsia="zh-CN"/>
        </w:rPr>
        <w:t>中心数据平面执行</w:t>
      </w:r>
      <w:r w:rsidRPr="005A359C">
        <w:rPr>
          <w:rFonts w:ascii="Calibri" w:hAnsi="Calibri" w:cs="Calibri"/>
          <w:sz w:val="18"/>
          <w:lang w:eastAsia="zh-CN"/>
        </w:rPr>
        <w:t xml:space="preserve"> API </w:t>
      </w:r>
      <w:r w:rsidRPr="005A359C">
        <w:rPr>
          <w:rFonts w:ascii="Calibri" w:hAnsi="Calibri" w:cs="Calibri"/>
          <w:sz w:val="18"/>
          <w:lang w:eastAsia="zh-CN"/>
        </w:rPr>
        <w:t>调用的所有尝试均导致错误代码或在五分钟内未返回响应，则认为给定的</w:t>
      </w:r>
      <w:r w:rsidRPr="005A359C">
        <w:rPr>
          <w:rFonts w:ascii="Calibri" w:hAnsi="Calibri" w:cs="Calibri"/>
          <w:sz w:val="18"/>
          <w:lang w:eastAsia="zh-CN"/>
        </w:rPr>
        <w:t xml:space="preserve"> API </w:t>
      </w:r>
      <w:r w:rsidRPr="005A359C">
        <w:rPr>
          <w:rFonts w:ascii="Calibri" w:hAnsi="Calibri" w:cs="Calibri"/>
          <w:sz w:val="18"/>
          <w:lang w:eastAsia="zh-CN"/>
        </w:rPr>
        <w:t>中心实例在该分钟不可用。</w:t>
      </w:r>
    </w:p>
    <w:p w14:paraId="396C198C" w14:textId="0B3A149F" w:rsidR="00604B63" w:rsidRPr="005A359C" w:rsidRDefault="00604B63" w:rsidP="00604B63">
      <w:pPr>
        <w:textAlignment w:val="baseline"/>
        <w:rPr>
          <w:rFonts w:ascii="Calibri" w:hAnsi="Calibri" w:cs="Calibri"/>
          <w:color w:val="FF0000"/>
          <w:sz w:val="18"/>
          <w:lang w:eastAsia="zh-CN"/>
        </w:rPr>
      </w:pPr>
      <w:r w:rsidRPr="005A359C">
        <w:rPr>
          <w:rFonts w:ascii="Calibri" w:hAnsi="Calibri" w:cs="Calibri"/>
          <w:b/>
          <w:color w:val="00188F"/>
          <w:sz w:val="18"/>
          <w:szCs w:val="18"/>
          <w:lang w:eastAsia="zh-CN"/>
        </w:rPr>
        <w:t>正常服务时间百分比：</w:t>
      </w:r>
      <w:r w:rsidRPr="005A359C">
        <w:rPr>
          <w:rFonts w:ascii="Calibri" w:hAnsi="Calibri" w:cs="Calibri"/>
          <w:sz w:val="18"/>
          <w:lang w:eastAsia="zh-CN"/>
        </w:rPr>
        <w:t>“</w:t>
      </w:r>
      <w:r w:rsidRPr="005A359C">
        <w:rPr>
          <w:rFonts w:ascii="Calibri" w:hAnsi="Calibri" w:cs="Calibri"/>
          <w:sz w:val="18"/>
          <w:lang w:eastAsia="zh-CN"/>
        </w:rPr>
        <w:t>正常服务时间百分比</w:t>
      </w:r>
      <w:r w:rsidRPr="005A359C">
        <w:rPr>
          <w:rFonts w:ascii="Calibri" w:hAnsi="Calibri" w:cs="Calibri"/>
          <w:sz w:val="18"/>
          <w:lang w:eastAsia="zh-CN"/>
        </w:rPr>
        <w:t>”</w:t>
      </w:r>
      <w:r w:rsidRPr="005A359C">
        <w:rPr>
          <w:rFonts w:ascii="Calibri" w:hAnsi="Calibri" w:cs="Calibri"/>
          <w:sz w:val="18"/>
          <w:lang w:eastAsia="zh-CN"/>
        </w:rPr>
        <w:t>应使用以下公式计算：</w:t>
      </w:r>
    </w:p>
    <w:p w14:paraId="031CD3F9" w14:textId="77777777" w:rsidR="00604B63" w:rsidRPr="005A359C" w:rsidRDefault="00604B63" w:rsidP="00604B63">
      <w:pPr>
        <w:textAlignment w:val="baseline"/>
        <w:rPr>
          <w:rFonts w:ascii="Calibri" w:hAnsi="Calibri" w:cs="Calibri"/>
          <w:color w:val="FF0000"/>
          <w:sz w:val="18"/>
          <w:lang w:eastAsia="zh-CN"/>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4ADE3038" w:rsidR="00604B63" w:rsidRPr="005A359C" w:rsidRDefault="00604B63" w:rsidP="00604B63">
      <w:pPr>
        <w:tabs>
          <w:tab w:val="left" w:pos="360"/>
          <w:tab w:val="left" w:pos="720"/>
          <w:tab w:val="left" w:pos="1080"/>
        </w:tabs>
        <w:rPr>
          <w:rFonts w:ascii="Calibri" w:hAnsi="Calibri" w:cs="Calibri"/>
          <w:b/>
          <w:color w:val="00188F"/>
          <w:sz w:val="18"/>
          <w:szCs w:val="18"/>
          <w:lang w:eastAsia="zh-CN"/>
        </w:rPr>
      </w:pPr>
      <w:r w:rsidRPr="005A359C">
        <w:rPr>
          <w:rFonts w:ascii="Calibri" w:hAnsi="Calibri" w:cs="Calibri"/>
          <w:b/>
          <w:color w:val="00188F"/>
          <w:sz w:val="18"/>
          <w:szCs w:val="18"/>
          <w:lang w:eastAsia="zh-CN"/>
        </w:rPr>
        <w:t>在单个区域内扩展的免费计划服务额度：</w:t>
      </w:r>
    </w:p>
    <w:p w14:paraId="4267E04A" w14:textId="77777777" w:rsidR="00604B63" w:rsidRDefault="00604B63" w:rsidP="00604B63">
      <w:pPr>
        <w:textAlignment w:val="baseline"/>
        <w:rPr>
          <w:rFonts w:ascii="Calibri" w:hAnsi="Calibri" w:cs="Calibri"/>
          <w:sz w:val="18"/>
          <w:lang w:eastAsia="zh-CN"/>
        </w:rPr>
      </w:pPr>
      <w:r w:rsidRPr="005A359C">
        <w:rPr>
          <w:rFonts w:ascii="Calibri" w:hAnsi="Calibri" w:cs="Calibri"/>
          <w:sz w:val="18"/>
          <w:lang w:eastAsia="zh-CN"/>
        </w:rPr>
        <w:t>无</w:t>
      </w:r>
      <w:r w:rsidRPr="005A359C">
        <w:rPr>
          <w:rFonts w:ascii="Calibri" w:hAnsi="Calibri" w:cs="Calibri"/>
          <w:sz w:val="18"/>
          <w:lang w:eastAsia="zh-CN"/>
        </w:rPr>
        <w:t xml:space="preserve"> SLA</w:t>
      </w:r>
    </w:p>
    <w:p w14:paraId="7AF64434" w14:textId="77777777" w:rsidR="002F1C37" w:rsidRPr="005A359C" w:rsidRDefault="002F1C37" w:rsidP="00604B63">
      <w:pPr>
        <w:textAlignment w:val="baseline"/>
        <w:rPr>
          <w:rFonts w:ascii="Calibri" w:hAnsi="Calibri" w:cs="Calibri"/>
          <w:sz w:val="18"/>
          <w:lang w:eastAsia="zh-CN"/>
        </w:rPr>
      </w:pPr>
    </w:p>
    <w:p w14:paraId="723A8411" w14:textId="48ECC257" w:rsidR="00604B63" w:rsidRPr="005A359C" w:rsidRDefault="00604B63" w:rsidP="00604B63">
      <w:pPr>
        <w:tabs>
          <w:tab w:val="left" w:pos="360"/>
          <w:tab w:val="left" w:pos="720"/>
          <w:tab w:val="left" w:pos="1080"/>
        </w:tabs>
        <w:rPr>
          <w:rFonts w:ascii="Calibri" w:hAnsi="Calibri" w:cs="Calibri"/>
          <w:b/>
          <w:color w:val="00188F"/>
          <w:sz w:val="18"/>
          <w:szCs w:val="18"/>
          <w:lang w:eastAsia="zh-CN"/>
        </w:rPr>
      </w:pPr>
      <w:r w:rsidRPr="005A359C">
        <w:rPr>
          <w:rFonts w:ascii="Calibri" w:hAnsi="Calibri" w:cs="Calibri"/>
          <w:b/>
          <w:color w:val="00188F"/>
          <w:sz w:val="18"/>
          <w:szCs w:val="18"/>
          <w:lang w:eastAsia="zh-CN"/>
        </w:rPr>
        <w:t>在单个区域内扩展的标准计划服务额度：</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正常服务时间百分比</w:t>
            </w:r>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服务额度</w:t>
            </w:r>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281DCD">
      <w:pPr>
        <w:pStyle w:val="ProductList-Offering2Heading"/>
        <w:keepNext w:val="0"/>
        <w:keepLines w:val="0"/>
        <w:rPr>
          <w:rFonts w:cstheme="majorHAnsi"/>
        </w:rPr>
      </w:pPr>
      <w:bookmarkStart w:id="124" w:name="_Toc237445365"/>
      <w:r w:rsidRPr="00314472">
        <w:rPr>
          <w:rFonts w:cstheme="majorHAnsi"/>
        </w:rPr>
        <w:t xml:space="preserve">API </w:t>
      </w:r>
      <w:r w:rsidRPr="00314472">
        <w:rPr>
          <w:rFonts w:cstheme="majorHAnsi"/>
        </w:rPr>
        <w:t>管理服务</w:t>
      </w:r>
      <w:bookmarkEnd w:id="113"/>
      <w:bookmarkEnd w:id="121"/>
      <w:bookmarkEnd w:id="124"/>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281DCD">
      <w:pPr>
        <w:spacing w:after="16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77A97B0" w14:textId="77777777" w:rsidR="00610507" w:rsidRPr="00E06DA2" w:rsidRDefault="00610507" w:rsidP="004A60A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5" w:name="AppService"/>
    <w:bookmarkStart w:id="126" w:name="_Toc52348996"/>
    <w:bookmarkStart w:id="127" w:name="_Toc457821536"/>
    <w:bookmarkStart w:id="128" w:name="_Toc52348919"/>
    <w:bookmarkEnd w:id="125"/>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9" w:name="_Toc237445366"/>
      <w:r w:rsidRPr="003C3C7B">
        <w:rPr>
          <w:rFonts w:cstheme="majorHAnsi"/>
        </w:rPr>
        <w:t>App Center</w:t>
      </w:r>
      <w:bookmarkEnd w:id="126"/>
      <w:bookmarkEnd w:id="129"/>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Default="00610507" w:rsidP="004A60A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62FFDA34" w14:textId="77777777" w:rsidR="002F1C37" w:rsidRPr="002F1C37" w:rsidRDefault="002F1C37" w:rsidP="004A60A7">
      <w:pPr>
        <w:rPr>
          <w:rFonts w:asciiTheme="minorHAnsi" w:hAnsiTheme="minorHAnsi" w:cstheme="minorHAnsi"/>
          <w:sz w:val="18"/>
          <w:szCs w:val="18"/>
          <w:lang w:eastAsia="zh-CN" w:bidi="zh-CN"/>
        </w:rPr>
      </w:pP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8B449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4952B8E5" w14:textId="77777777" w:rsidR="002F1C37" w:rsidRPr="002F1C37" w:rsidRDefault="002F1C37" w:rsidP="00610507">
      <w:pPr>
        <w:rPr>
          <w:rFonts w:asciiTheme="minorHAnsi" w:hAnsiTheme="minorHAnsi" w:cstheme="minorHAnsi"/>
          <w:sz w:val="18"/>
          <w:szCs w:val="18"/>
          <w:lang w:eastAsia="zh-CN"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8B4493">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682C1244" w14:textId="77777777" w:rsidR="002F1C37" w:rsidRPr="002F1C37" w:rsidRDefault="002F1C37" w:rsidP="00610507">
      <w:pPr>
        <w:rPr>
          <w:rFonts w:asciiTheme="minorHAnsi" w:hAnsiTheme="minorHAnsi" w:cstheme="minorHAnsi"/>
          <w:sz w:val="18"/>
          <w:szCs w:val="18"/>
          <w:lang w:eastAsia="zh-CN"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30" w:name="_Toc237445367"/>
      <w:r w:rsidRPr="00E06DA2">
        <w:rPr>
          <w:rFonts w:asciiTheme="minorHAnsi" w:hAnsiTheme="minorHAnsi" w:cstheme="minorHAnsi"/>
        </w:rPr>
        <w:t>应用配置</w:t>
      </w:r>
      <w:bookmarkEnd w:id="130"/>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4A60A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96EDA9" w14:textId="2041B19D" w:rsidR="00610507" w:rsidRPr="00E06DA2" w:rsidRDefault="00610507" w:rsidP="00B12AEB">
      <w:pPr>
        <w:pStyle w:val="ProductList-Offering2Heading"/>
        <w:rPr>
          <w:rFonts w:asciiTheme="minorHAnsi" w:hAnsiTheme="minorHAnsi" w:cstheme="minorHAnsi"/>
        </w:rPr>
      </w:pPr>
      <w:bookmarkStart w:id="131" w:name="_Toc237445368"/>
      <w:r w:rsidRPr="00E06DA2">
        <w:rPr>
          <w:rFonts w:asciiTheme="minorHAnsi" w:hAnsiTheme="minorHAnsi" w:cstheme="minorHAnsi"/>
        </w:rPr>
        <w:t>应用服务</w:t>
      </w:r>
      <w:bookmarkEnd w:id="127"/>
      <w:bookmarkEnd w:id="128"/>
      <w:bookmarkEnd w:id="131"/>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1664B133" w14:textId="77777777" w:rsidR="007A752E" w:rsidRPr="00942684" w:rsidRDefault="007A752E" w:rsidP="004A60A7">
      <w:pPr>
        <w:pStyle w:val="ProductList-Body"/>
        <w:spacing w:before="120"/>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lastRenderedPageBreak/>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2" w:name="_Toc457821537"/>
    <w:bookmarkStart w:id="133"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4" w:name="_Toc237445369"/>
      <w:r w:rsidRPr="00E06DA2">
        <w:rPr>
          <w:rFonts w:asciiTheme="minorHAnsi" w:hAnsiTheme="minorHAnsi" w:cstheme="minorHAnsi"/>
        </w:rPr>
        <w:t>应用程序网关</w:t>
      </w:r>
      <w:bookmarkEnd w:id="132"/>
      <w:bookmarkEnd w:id="133"/>
      <w:bookmarkEnd w:id="134"/>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5" w:name="_Toc526859647"/>
    <w:bookmarkStart w:id="136" w:name="_Toc527039296"/>
    <w:bookmarkStart w:id="137" w:name="_Toc52348921"/>
    <w:bookmarkStart w:id="138" w:name="ApplicationInsights"/>
    <w:bookmarkStart w:id="139"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DC59E48"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40" w:name="_Toc237445370"/>
      <w:r w:rsidRPr="00272F50">
        <w:rPr>
          <w:rFonts w:ascii="Calibri" w:hAnsi="Calibri" w:cs="Calibri"/>
        </w:rPr>
        <w:t>容器应用程序网关</w:t>
      </w:r>
      <w:bookmarkEnd w:id="140"/>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41" w:name="_Toc237445371"/>
      <w:r w:rsidRPr="00FE016A">
        <w:rPr>
          <w:rFonts w:cstheme="majorHAnsi"/>
        </w:rPr>
        <w:t>Application Insights</w:t>
      </w:r>
      <w:bookmarkEnd w:id="135"/>
      <w:bookmarkEnd w:id="136"/>
      <w:bookmarkEnd w:id="137"/>
      <w:bookmarkEnd w:id="141"/>
    </w:p>
    <w:bookmarkEnd w:id="138"/>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2"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8E1311" w14:textId="077B9525" w:rsidR="00610507" w:rsidRPr="00A20160" w:rsidRDefault="00610507" w:rsidP="009D35CB">
      <w:pPr>
        <w:pStyle w:val="ProductList-Offering2Heading"/>
        <w:keepNext w:val="0"/>
        <w:keepLines w:val="0"/>
        <w:rPr>
          <w:rFonts w:cstheme="majorHAnsi"/>
        </w:rPr>
      </w:pPr>
      <w:bookmarkStart w:id="143" w:name="_Toc237445372"/>
      <w:r w:rsidRPr="00A20160">
        <w:rPr>
          <w:rFonts w:cstheme="majorHAnsi"/>
        </w:rPr>
        <w:t>Azure Arc</w:t>
      </w:r>
      <w:bookmarkEnd w:id="143"/>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4" w:name="_Toc237445373"/>
      <w:r w:rsidRPr="00E06DA2">
        <w:rPr>
          <w:rFonts w:asciiTheme="minorHAnsi" w:hAnsiTheme="minorHAnsi" w:cstheme="minorHAnsi"/>
        </w:rPr>
        <w:t>自动化</w:t>
      </w:r>
      <w:bookmarkEnd w:id="139"/>
      <w:bookmarkEnd w:id="142"/>
      <w:bookmarkEnd w:id="144"/>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9D35CB">
      <w:pPr>
        <w:spacing w:before="120"/>
        <w:rPr>
          <w:rFonts w:asciiTheme="minorHAnsi" w:hAnsiTheme="minorHAnsi" w:cstheme="minorHAnsi"/>
          <w:color w:val="000000" w:themeColor="text1"/>
          <w:sz w:val="18"/>
          <w:lang w:val="zh-CN" w:eastAsia="zh-CN" w:bidi="zh-CN"/>
        </w:rPr>
      </w:pPr>
      <w:bookmarkStart w:id="145"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9D35CB">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5"/>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6" w:name="_Toc510793660"/>
      <w:bookmarkStart w:id="147" w:name="AzureBotService"/>
      <w:bookmarkStart w:id="148" w:name="_Toc482880958"/>
      <w:bookmarkStart w:id="149" w:name="_Toc457806452"/>
      <w:bookmarkStart w:id="150" w:name="_Toc457821540"/>
      <w:r w:rsidRPr="00E06DA2">
        <w:rPr>
          <w:rFonts w:asciiTheme="minorHAnsi" w:hAnsiTheme="minorHAnsi" w:cstheme="minorHAnsi"/>
          <w:b/>
          <w:bCs/>
          <w:color w:val="00188F"/>
          <w:sz w:val="18"/>
          <w:lang w:val="zh-CN" w:eastAsia="zh-CN" w:bidi="zh-CN"/>
        </w:rPr>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51" w:name="_Toc52348942"/>
    <w:bookmarkStart w:id="152" w:name="_Toc52348924"/>
    <w:bookmarkEnd w:id="146"/>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3" w:name="_Toc237445374"/>
      <w:r w:rsidRPr="00E263AD">
        <w:rPr>
          <w:rFonts w:cstheme="majorHAnsi"/>
        </w:rPr>
        <w:t xml:space="preserve">Azure </w:t>
      </w:r>
      <w:r w:rsidRPr="00E263AD">
        <w:rPr>
          <w:rFonts w:cstheme="majorHAnsi"/>
        </w:rPr>
        <w:t>备份</w:t>
      </w:r>
      <w:bookmarkEnd w:id="151"/>
      <w:bookmarkEnd w:id="153"/>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9D35CB">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4" w:name="_Toc237445375"/>
      <w:r w:rsidRPr="0084015C">
        <w:rPr>
          <w:rFonts w:cstheme="majorHAnsi"/>
        </w:rPr>
        <w:t>Azure Bastion</w:t>
      </w:r>
      <w:bookmarkEnd w:id="154"/>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lastRenderedPageBreak/>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5"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6" w:name="_Toc237445376"/>
      <w:r w:rsidRPr="00E06DA2">
        <w:rPr>
          <w:rFonts w:asciiTheme="minorHAnsi" w:hAnsiTheme="minorHAnsi" w:cstheme="minorHAnsi"/>
        </w:rPr>
        <w:t>批处理</w:t>
      </w:r>
      <w:bookmarkEnd w:id="155"/>
      <w:bookmarkEnd w:id="156"/>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7" w:name="_Toc457821542"/>
    <w:bookmarkStart w:id="158"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2351D012" w:rsidR="00610507" w:rsidRPr="0002397F" w:rsidRDefault="00610507" w:rsidP="00B12AEB">
      <w:pPr>
        <w:pStyle w:val="ProductList-Offering2Heading"/>
        <w:rPr>
          <w:rFonts w:cstheme="majorHAnsi"/>
        </w:rPr>
      </w:pPr>
      <w:bookmarkStart w:id="159" w:name="_Toc237445377"/>
      <w:r w:rsidRPr="0002397F">
        <w:rPr>
          <w:rFonts w:cstheme="majorHAnsi"/>
        </w:rPr>
        <w:t xml:space="preserve">BizTalk </w:t>
      </w:r>
      <w:r w:rsidRPr="0002397F">
        <w:rPr>
          <w:rFonts w:cstheme="majorHAnsi"/>
        </w:rPr>
        <w:t>服务</w:t>
      </w:r>
      <w:bookmarkEnd w:id="157"/>
      <w:bookmarkEnd w:id="158"/>
      <w:bookmarkEnd w:id="159"/>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671547"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60" w:name="_Toc237445378"/>
      <w:r w:rsidRPr="007F7290">
        <w:rPr>
          <w:rFonts w:cstheme="majorHAnsi"/>
        </w:rPr>
        <w:t xml:space="preserve">Azure </w:t>
      </w:r>
      <w:r w:rsidRPr="007F7290">
        <w:rPr>
          <w:rFonts w:cstheme="majorHAnsi"/>
        </w:rPr>
        <w:t>机器人服务</w:t>
      </w:r>
      <w:bookmarkEnd w:id="152"/>
      <w:bookmarkEnd w:id="160"/>
    </w:p>
    <w:bookmarkEnd w:id="147"/>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Default="00610507" w:rsidP="00AB4F32">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6BCA4744" w14:textId="77777777" w:rsidR="002F1C37" w:rsidRPr="002F1C37" w:rsidRDefault="002F1C37" w:rsidP="00AB4F32">
      <w:pPr>
        <w:rPr>
          <w:rFonts w:asciiTheme="minorHAnsi" w:hAnsiTheme="minorHAnsi" w:cstheme="minorHAnsi"/>
          <w:sz w:val="18"/>
          <w:szCs w:val="18"/>
          <w:lang w:eastAsia="zh-CN" w:bidi="zh-CN"/>
        </w:rPr>
      </w:pP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1" w:name="_Toc457821543"/>
    <w:bookmarkStart w:id="162" w:name="_Toc52348944"/>
    <w:bookmarkStart w:id="163" w:name="_Toc513395508"/>
    <w:bookmarkStart w:id="164" w:name="_Toc52348925"/>
    <w:bookmarkStart w:id="165"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31A52A85"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61"/>
      <w:bookmarkEnd w:id="162"/>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AB4F3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B6A473" w14:textId="77777777" w:rsidR="002F1C37" w:rsidRDefault="002F1C37" w:rsidP="00AB4F32">
      <w:pPr>
        <w:tabs>
          <w:tab w:val="left" w:pos="360"/>
          <w:tab w:val="left" w:pos="720"/>
          <w:tab w:val="left" w:pos="1080"/>
        </w:tabs>
        <w:ind w:right="180"/>
        <w:rPr>
          <w:rFonts w:asciiTheme="minorHAnsi" w:hAnsiTheme="minorHAnsi" w:cstheme="minorHAnsi"/>
          <w:bCs/>
          <w:color w:val="00188F"/>
          <w:sz w:val="18"/>
          <w:lang w:eastAsia="zh-CN" w:bidi="zh-CN"/>
        </w:rPr>
      </w:pPr>
    </w:p>
    <w:p w14:paraId="31361CEA" w14:textId="36E3AED3" w:rsidR="00610507" w:rsidRDefault="00610507" w:rsidP="00AB4F32">
      <w:pPr>
        <w:tabs>
          <w:tab w:val="left" w:pos="360"/>
          <w:tab w:val="left" w:pos="720"/>
          <w:tab w:val="left" w:pos="1080"/>
        </w:tabs>
        <w:ind w:right="180"/>
        <w:rPr>
          <w:rFonts w:asciiTheme="minorHAnsi" w:hAnsiTheme="minorHAnsi" w:cstheme="minorHAnsi"/>
          <w:sz w:val="18"/>
          <w:lang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03D2675" w14:textId="77777777" w:rsidR="002F1C37" w:rsidRPr="002F1C37" w:rsidRDefault="002F1C37" w:rsidP="00AB4F32">
      <w:pPr>
        <w:tabs>
          <w:tab w:val="left" w:pos="360"/>
          <w:tab w:val="left" w:pos="720"/>
          <w:tab w:val="left" w:pos="1080"/>
        </w:tabs>
        <w:ind w:right="180"/>
        <w:rPr>
          <w:rFonts w:asciiTheme="minorHAnsi" w:hAnsiTheme="minorHAnsi" w:cstheme="minorHAnsi"/>
          <w:sz w:val="18"/>
          <w:lang w:eastAsia="zh-CN" w:bidi="zh-CN"/>
        </w:rPr>
      </w:pPr>
    </w:p>
    <w:p w14:paraId="0400126E" w14:textId="77777777" w:rsidR="00610507" w:rsidRPr="00E06DA2" w:rsidRDefault="00610507" w:rsidP="00AB4F3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D5F217B" w14:textId="1218627B" w:rsidR="00610507" w:rsidRPr="00986722" w:rsidRDefault="00610507" w:rsidP="00AB4F32">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如果存在部署到同一</w:t>
      </w:r>
      <w:r w:rsidRPr="00986722">
        <w:rPr>
          <w:rFonts w:asciiTheme="minorHAnsi" w:hAnsiTheme="minorHAnsi" w:cstheme="minorHAnsi"/>
          <w:b/>
          <w:color w:val="00188F"/>
          <w:sz w:val="18"/>
          <w:lang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986722">
        <w:rPr>
          <w:rFonts w:asciiTheme="minorHAnsi" w:hAnsiTheme="minorHAnsi" w:cstheme="minorHAnsi"/>
          <w:b/>
          <w:color w:val="00188F"/>
          <w:sz w:val="18"/>
          <w:lang w:eastAsia="zh-CN" w:bidi="zh-CN"/>
        </w:rPr>
        <w:t xml:space="preserve"> Enterprise </w:t>
      </w:r>
      <w:r w:rsidRPr="00E06DA2">
        <w:rPr>
          <w:rFonts w:asciiTheme="minorHAnsi" w:hAnsiTheme="minorHAnsi" w:cstheme="minorHAnsi"/>
          <w:b/>
          <w:color w:val="00188F"/>
          <w:sz w:val="18"/>
          <w:lang w:val="zh-CN" w:eastAsia="zh-CN" w:bidi="zh-CN"/>
        </w:rPr>
        <w:t>或</w:t>
      </w:r>
      <w:r w:rsidRPr="00986722">
        <w:rPr>
          <w:rFonts w:asciiTheme="minorHAnsi" w:hAnsiTheme="minorHAnsi" w:cstheme="minorHAnsi"/>
          <w:b/>
          <w:color w:val="00188F"/>
          <w:sz w:val="18"/>
          <w:lang w:eastAsia="zh-CN" w:bidi="zh-CN"/>
        </w:rPr>
        <w:t xml:space="preserve"> Enterprise Flash </w:t>
      </w:r>
      <w:r w:rsidRPr="00E06DA2">
        <w:rPr>
          <w:rFonts w:asciiTheme="minorHAnsi" w:hAnsiTheme="minorHAnsi" w:cstheme="minorHAnsi"/>
          <w:b/>
          <w:color w:val="00188F"/>
          <w:sz w:val="18"/>
          <w:lang w:val="zh-CN" w:eastAsia="zh-CN" w:bidi="zh-CN"/>
        </w:rPr>
        <w:t>层级缓存</w:t>
      </w:r>
      <w:r w:rsidRPr="00986722">
        <w:rPr>
          <w:rFonts w:asciiTheme="minorHAnsi" w:hAnsiTheme="minorHAnsi" w:cstheme="minorHAnsi"/>
          <w:b/>
          <w:color w:val="00188F"/>
          <w:sz w:val="18"/>
          <w:lang w:eastAsia="zh-CN" w:bidi="zh-CN"/>
        </w:rPr>
        <w:t>，</w:t>
      </w:r>
      <w:r w:rsidRPr="00E06DA2">
        <w:rPr>
          <w:rFonts w:asciiTheme="minorHAnsi" w:hAnsiTheme="minorHAnsi" w:cstheme="minorHAnsi"/>
          <w:b/>
          <w:color w:val="00188F"/>
          <w:sz w:val="18"/>
          <w:lang w:val="zh-CN" w:eastAsia="zh-CN" w:bidi="zh-CN"/>
        </w:rPr>
        <w:t>则以下服务级别和服务额度适用于客户对缓存服务的使用</w:t>
      </w:r>
      <w:r w:rsidRPr="00986722">
        <w:rPr>
          <w:rFonts w:asciiTheme="minorHAnsi" w:hAnsiTheme="minorHAnsi" w:cstheme="minorHAnsi"/>
          <w:b/>
          <w:color w:val="00188F"/>
          <w:sz w:val="18"/>
          <w:lang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106D4DE"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6"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D4F1997" w14:textId="77777777" w:rsidR="006515CD" w:rsidRPr="00D35CC7" w:rsidRDefault="006515CD" w:rsidP="006515CD">
      <w:pPr>
        <w:pStyle w:val="ProductList-Offering2Heading"/>
        <w:tabs>
          <w:tab w:val="clear" w:pos="360"/>
          <w:tab w:val="clear" w:pos="720"/>
          <w:tab w:val="clear" w:pos="1080"/>
        </w:tabs>
        <w:outlineLvl w:val="2"/>
        <w:rPr>
          <w:rFonts w:ascii="SimSun" w:hAnsi="SimSun" w:cs="Calibri Light"/>
        </w:rPr>
      </w:pPr>
      <w:bookmarkStart w:id="167" w:name="_Toc230011385"/>
      <w:bookmarkStart w:id="168" w:name="_Toc237445379"/>
      <w:r w:rsidRPr="00D35CC7">
        <w:rPr>
          <w:rFonts w:ascii="SimSun" w:hAnsi="SimSun" w:cs="Calibri Light"/>
        </w:rPr>
        <w:t>容量预留块</w:t>
      </w:r>
      <w:bookmarkEnd w:id="167"/>
      <w:bookmarkEnd w:id="168"/>
    </w:p>
    <w:p w14:paraId="7E9572C5" w14:textId="77777777" w:rsidR="006515CD" w:rsidRPr="00D35CC7" w:rsidRDefault="006515CD" w:rsidP="006515CD">
      <w:pPr>
        <w:tabs>
          <w:tab w:val="left" w:pos="360"/>
          <w:tab w:val="left" w:pos="720"/>
          <w:tab w:val="left" w:pos="1080"/>
        </w:tabs>
        <w:rPr>
          <w:rFonts w:ascii="SimSun" w:hAnsi="SimSun"/>
          <w:b/>
          <w:color w:val="00188F"/>
          <w:sz w:val="18"/>
        </w:rPr>
      </w:pPr>
      <w:r w:rsidRPr="00D35CC7">
        <w:rPr>
          <w:rFonts w:ascii="SimSun" w:hAnsi="SimSun"/>
          <w:b/>
          <w:color w:val="00188F"/>
          <w:sz w:val="18"/>
        </w:rPr>
        <w:t>附加定义</w:t>
      </w:r>
      <w:r w:rsidRPr="00E66D68">
        <w:rPr>
          <w:rFonts w:ascii="SimSun" w:hAnsi="SimSun"/>
          <w:b/>
          <w:color w:val="00188F"/>
          <w:sz w:val="18"/>
        </w:rPr>
        <w:t>：</w:t>
      </w:r>
    </w:p>
    <w:p w14:paraId="4660E341"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容量预留块</w:t>
      </w:r>
      <w:r w:rsidRPr="00D35CC7">
        <w:rPr>
          <w:rFonts w:ascii="SimSun" w:hAnsi="SimSun"/>
          <w:sz w:val="18"/>
          <w:lang w:eastAsia="zh-CN"/>
        </w:rPr>
        <w:t xml:space="preserve">是指在 </w:t>
      </w:r>
      <w:r>
        <w:rPr>
          <w:rFonts w:ascii="Calibri" w:eastAsia="Calibri" w:hAnsi="Calibri"/>
          <w:sz w:val="18"/>
          <w:lang w:eastAsia="zh-CN"/>
        </w:rPr>
        <w:t>Azure</w:t>
      </w:r>
      <w:r w:rsidRPr="00D35CC7">
        <w:rPr>
          <w:rFonts w:ascii="SimSun" w:hAnsi="SimSun"/>
          <w:sz w:val="18"/>
          <w:lang w:eastAsia="zh-CN"/>
        </w:rPr>
        <w:t xml:space="preserve"> 区域内按指定时长预留的计算容量。</w:t>
      </w:r>
    </w:p>
    <w:p w14:paraId="0DFB1FD7"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可用容量</w:t>
      </w:r>
      <w:r w:rsidRPr="00D35CC7">
        <w:rPr>
          <w:rFonts w:ascii="SimSun" w:hAnsi="SimSun"/>
          <w:sz w:val="18"/>
          <w:lang w:eastAsia="zh-CN"/>
        </w:rPr>
        <w:t>是指容量预留块中已成功配置并可供客户使用的部分。</w:t>
      </w:r>
    </w:p>
    <w:p w14:paraId="76012BCE"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全部容量</w:t>
      </w:r>
      <w:r w:rsidRPr="00D35CC7">
        <w:rPr>
          <w:rFonts w:ascii="SimSun" w:hAnsi="SimSun"/>
          <w:sz w:val="18"/>
          <w:lang w:eastAsia="zh-CN"/>
        </w:rPr>
        <w:t>是指容量预留（基于容量预留块）中所指定的全部容量单位。</w:t>
      </w:r>
    </w:p>
    <w:p w14:paraId="25FA8096"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适用期间</w:t>
      </w:r>
      <w:r w:rsidRPr="00D35CC7">
        <w:rPr>
          <w:rFonts w:ascii="SimSun" w:hAnsi="SimSun"/>
          <w:sz w:val="18"/>
          <w:lang w:eastAsia="zh-CN"/>
        </w:rPr>
        <w:t>是指容量预留（基于容量预留块）的总持续时间。</w:t>
      </w:r>
    </w:p>
    <w:p w14:paraId="1623D2FC"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容量可用性</w:t>
      </w:r>
      <w:r w:rsidRPr="00D35CC7">
        <w:rPr>
          <w:rFonts w:ascii="SimSun" w:hAnsi="SimSun"/>
          <w:sz w:val="18"/>
          <w:lang w:eastAsia="zh-CN"/>
        </w:rPr>
        <w:t>是指在适用期间内，可用容量占全部容量的百分比。</w:t>
      </w:r>
    </w:p>
    <w:p w14:paraId="7761D4E0"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容量停机时间</w:t>
      </w:r>
      <w:r w:rsidRPr="00D35CC7">
        <w:rPr>
          <w:rFonts w:ascii="SimSun" w:hAnsi="SimSun"/>
          <w:sz w:val="18"/>
          <w:lang w:eastAsia="zh-CN"/>
        </w:rPr>
        <w:t>是指在任何时间段内，全部容量的任何部分无法供客户进行配置或使用。</w:t>
      </w:r>
    </w:p>
    <w:p w14:paraId="7F309294"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配置</w:t>
      </w:r>
      <w:r w:rsidRPr="00D35CC7">
        <w:rPr>
          <w:rFonts w:ascii="SimSun" w:hAnsi="SimSun"/>
          <w:sz w:val="18"/>
          <w:lang w:eastAsia="zh-CN"/>
        </w:rPr>
        <w:t>是指成功分配容量，使客户能够部署并运行资源。</w:t>
      </w:r>
    </w:p>
    <w:p w14:paraId="057425B0"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正常服务时间计算</w:t>
      </w:r>
      <w:r w:rsidRPr="00E66D68">
        <w:rPr>
          <w:rFonts w:ascii="SimSun" w:hAnsi="SimSun"/>
          <w:b/>
          <w:color w:val="00188F"/>
          <w:sz w:val="18"/>
          <w:lang w:eastAsia="zh-CN"/>
        </w:rPr>
        <w:t>：</w:t>
      </w:r>
    </w:p>
    <w:p w14:paraId="53D69665"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最大可用容量</w:t>
      </w:r>
      <w:r w:rsidRPr="00D35CC7">
        <w:rPr>
          <w:rFonts w:ascii="SimSun" w:hAnsi="SimSun"/>
          <w:sz w:val="18"/>
          <w:lang w:eastAsia="zh-CN"/>
        </w:rPr>
        <w:t>是指在适用期间内容量预留块所包含的全部容量单位。</w:t>
      </w:r>
    </w:p>
    <w:p w14:paraId="6A548924"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容量停机时间</w:t>
      </w:r>
      <w:r w:rsidRPr="00D35CC7">
        <w:rPr>
          <w:rFonts w:ascii="SimSun" w:hAnsi="SimSun"/>
          <w:sz w:val="18"/>
          <w:lang w:eastAsia="zh-CN"/>
        </w:rPr>
        <w:t>是指在适用期间内，构成最大可用容量的全部容量单位中，不可用容量的累计总量。</w:t>
      </w:r>
    </w:p>
    <w:p w14:paraId="481E0BDC"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容量可用性</w:t>
      </w:r>
      <w:r w:rsidRPr="00D35CC7">
        <w:rPr>
          <w:rFonts w:ascii="SimSun" w:hAnsi="SimSun"/>
          <w:sz w:val="18"/>
          <w:lang w:eastAsia="zh-CN"/>
        </w:rPr>
        <w:t>计算方式为：（最大可用容量－容量停机时间）÷ 最大可用容量（适用期间内）。</w:t>
      </w:r>
    </w:p>
    <w:p w14:paraId="43B9D256"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适用期间给定活跃租户的正常服务时间百分比可按照以下公式进行计算：</w:t>
      </w:r>
    </w:p>
    <w:p w14:paraId="4AC6F7CC" w14:textId="77777777" w:rsidR="006515CD" w:rsidRPr="00277D0C" w:rsidRDefault="00000000" w:rsidP="006515CD">
      <w:pPr>
        <w:spacing w:before="120" w:after="120"/>
        <w:jc w:val="both"/>
        <w:rPr>
          <w:rFonts w:ascii="SimSun" w:hAnsi="SimSun"/>
          <w:sz w:val="18"/>
          <w:szCs w:val="18"/>
        </w:rPr>
      </w:pPr>
      <m:oMathPara>
        <m:oMath>
          <m:f>
            <m:fPr>
              <m:ctrlPr>
                <w:rPr>
                  <w:rFonts w:ascii="Cambria Math" w:hAnsi="Cambria Math" w:cs="Calibri"/>
                  <w:i/>
                  <w:sz w:val="18"/>
                  <w:szCs w:val="18"/>
                </w:rPr>
              </m:ctrlPr>
            </m:fPr>
            <m:num>
              <m:r>
                <w:rPr>
                  <w:rFonts w:ascii="Cambria Math" w:hAnsi="Cambria Math" w:cs="Cambria Math"/>
                  <w:sz w:val="18"/>
                  <w:szCs w:val="18"/>
                </w:rPr>
                <m:t>最大可用容量</m:t>
              </m:r>
              <m:r>
                <w:rPr>
                  <w:rFonts w:ascii="Cambria Math" w:hAnsi="Cambria Math" w:cs="Cambria Math"/>
                  <w:sz w:val="18"/>
                  <w:szCs w:val="18"/>
                </w:rPr>
                <m:t xml:space="preserve"> - </m:t>
              </m:r>
              <m:r>
                <w:rPr>
                  <w:rFonts w:ascii="Cambria Math" w:hAnsi="Cambria Math" w:cs="Cambria Math"/>
                  <w:sz w:val="18"/>
                  <w:szCs w:val="18"/>
                </w:rPr>
                <m:t>容量停机时间</m:t>
              </m:r>
              <m:r>
                <w:rPr>
                  <w:rFonts w:ascii="Cambria Math" w:hAnsi="Cambria Math" w:cs="Calibri"/>
                  <w:sz w:val="18"/>
                  <w:szCs w:val="18"/>
                </w:rPr>
                <m:t xml:space="preserve"> </m:t>
              </m:r>
            </m:num>
            <m:den>
              <m:r>
                <w:rPr>
                  <w:rFonts w:ascii="Cambria Math" w:hAnsi="Cambria Math" w:cs="Cambria Math"/>
                  <w:sz w:val="18"/>
                  <w:szCs w:val="18"/>
                </w:rPr>
                <m:t>最大可用容量</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E1D1CAF"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b/>
          <w:color w:val="00188F"/>
          <w:sz w:val="18"/>
          <w:lang w:eastAsia="zh-CN"/>
        </w:rPr>
        <w:t>服务额度</w:t>
      </w:r>
      <w:r w:rsidRPr="00E66D68">
        <w:rPr>
          <w:rFonts w:ascii="SimSun" w:hAnsi="SimSun"/>
          <w:b/>
          <w:color w:val="00188F"/>
          <w:sz w:val="18"/>
          <w:lang w:eastAsia="zh-CN"/>
        </w:rPr>
        <w:t>：</w:t>
      </w:r>
    </w:p>
    <w:p w14:paraId="4DE23BAB"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以下服务级别和服务费用减免适用于客户对容量预留块的使用：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515CD" w:rsidRPr="00E25B11" w14:paraId="34999E9C" w14:textId="77777777" w:rsidTr="007E1D6F">
        <w:trPr>
          <w:trHeight w:val="245"/>
          <w:tblHeader/>
        </w:trPr>
        <w:tc>
          <w:tcPr>
            <w:tcW w:w="5400" w:type="dxa"/>
            <w:shd w:val="clear" w:color="auto" w:fill="0072C6"/>
          </w:tcPr>
          <w:p w14:paraId="7B17DDA5" w14:textId="77777777" w:rsidR="006515CD" w:rsidRPr="00E25B11" w:rsidRDefault="006515CD" w:rsidP="007E1D6F">
            <w:pPr>
              <w:pStyle w:val="ProductList-OfferingBody"/>
              <w:jc w:val="center"/>
              <w:rPr>
                <w:rFonts w:ascii="SimSun" w:hAnsi="SimSun" w:cs="Calibri"/>
                <w:color w:val="FFFFFF"/>
                <w:szCs w:val="16"/>
              </w:rPr>
            </w:pPr>
            <w:r w:rsidRPr="00E25B11">
              <w:rPr>
                <w:rFonts w:ascii="SimSun" w:hAnsi="SimSun" w:cs="Calibri"/>
                <w:color w:val="FFFFFF"/>
                <w:szCs w:val="16"/>
              </w:rPr>
              <w:t>正常服务时间百分比</w:t>
            </w:r>
          </w:p>
        </w:tc>
        <w:tc>
          <w:tcPr>
            <w:tcW w:w="5400" w:type="dxa"/>
            <w:shd w:val="clear" w:color="auto" w:fill="0072C6"/>
          </w:tcPr>
          <w:p w14:paraId="5D9EEA91" w14:textId="77777777" w:rsidR="006515CD" w:rsidRPr="00E25B11" w:rsidRDefault="006515CD" w:rsidP="007E1D6F">
            <w:pPr>
              <w:pStyle w:val="ProductList-OfferingBody"/>
              <w:jc w:val="center"/>
              <w:rPr>
                <w:rFonts w:ascii="SimSun" w:hAnsi="SimSun" w:cs="Calibri"/>
                <w:color w:val="FFFFFF"/>
                <w:szCs w:val="16"/>
              </w:rPr>
            </w:pPr>
            <w:r w:rsidRPr="00E25B11">
              <w:rPr>
                <w:rFonts w:ascii="SimSun" w:hAnsi="SimSun" w:cs="Calibri"/>
                <w:color w:val="FFFFFF"/>
                <w:szCs w:val="16"/>
              </w:rPr>
              <w:t>服务额度</w:t>
            </w:r>
          </w:p>
        </w:tc>
      </w:tr>
      <w:tr w:rsidR="006515CD" w:rsidRPr="00E25B11" w14:paraId="7DC22213" w14:textId="77777777" w:rsidTr="007E1D6F">
        <w:trPr>
          <w:trHeight w:val="245"/>
          <w:tblHeader/>
        </w:trPr>
        <w:tc>
          <w:tcPr>
            <w:tcW w:w="5400" w:type="dxa"/>
          </w:tcPr>
          <w:p w14:paraId="046689A9" w14:textId="77777777" w:rsidR="006515CD" w:rsidRPr="00D35CC7" w:rsidRDefault="006515CD" w:rsidP="007E1D6F">
            <w:pPr>
              <w:pStyle w:val="ProductList-OfferingBody"/>
              <w:jc w:val="center"/>
              <w:rPr>
                <w:rFonts w:ascii="SimSun" w:hAnsi="SimSun" w:cs="Calibri"/>
                <w:szCs w:val="16"/>
              </w:rPr>
            </w:pPr>
            <w:r w:rsidRPr="00D35CC7">
              <w:rPr>
                <w:rFonts w:ascii="SimSun" w:hAnsi="SimSun" w:cs="Calibri"/>
                <w:szCs w:val="16"/>
              </w:rPr>
              <w:t xml:space="preserve">&lt; </w:t>
            </w:r>
            <w:r w:rsidRPr="00E66D68">
              <w:rPr>
                <w:rFonts w:ascii="Calibri" w:hAnsi="Calibri" w:cs="Calibri"/>
                <w:szCs w:val="16"/>
              </w:rPr>
              <w:t>99.9%</w:t>
            </w:r>
          </w:p>
        </w:tc>
        <w:tc>
          <w:tcPr>
            <w:tcW w:w="5400" w:type="dxa"/>
          </w:tcPr>
          <w:p w14:paraId="6CBBDAB4" w14:textId="77777777" w:rsidR="006515CD" w:rsidRPr="00E66D68" w:rsidRDefault="006515CD" w:rsidP="007E1D6F">
            <w:pPr>
              <w:pStyle w:val="ProductList-OfferingBody"/>
              <w:jc w:val="center"/>
              <w:rPr>
                <w:rFonts w:ascii="Calibri" w:hAnsi="Calibri" w:cs="Calibri"/>
                <w:szCs w:val="16"/>
              </w:rPr>
            </w:pPr>
            <w:r w:rsidRPr="00E66D68">
              <w:rPr>
                <w:rFonts w:ascii="Calibri" w:hAnsi="Calibri" w:cs="Calibri"/>
                <w:szCs w:val="16"/>
              </w:rPr>
              <w:t>10%</w:t>
            </w:r>
          </w:p>
        </w:tc>
      </w:tr>
      <w:tr w:rsidR="006515CD" w:rsidRPr="00E25B11" w14:paraId="6875EBB0" w14:textId="77777777" w:rsidTr="007E1D6F">
        <w:trPr>
          <w:trHeight w:val="245"/>
          <w:tblHeader/>
        </w:trPr>
        <w:tc>
          <w:tcPr>
            <w:tcW w:w="5400" w:type="dxa"/>
          </w:tcPr>
          <w:p w14:paraId="1BA22851" w14:textId="77777777" w:rsidR="006515CD" w:rsidRPr="00D35CC7" w:rsidRDefault="006515CD" w:rsidP="007E1D6F">
            <w:pPr>
              <w:pStyle w:val="ProductList-OfferingBody"/>
              <w:jc w:val="center"/>
              <w:rPr>
                <w:rFonts w:ascii="SimSun" w:hAnsi="SimSun" w:cs="Calibri"/>
                <w:szCs w:val="16"/>
              </w:rPr>
            </w:pPr>
            <w:r w:rsidRPr="00D35CC7">
              <w:rPr>
                <w:rFonts w:ascii="SimSun" w:hAnsi="SimSun" w:cs="Calibri"/>
                <w:szCs w:val="16"/>
              </w:rPr>
              <w:t xml:space="preserve">&lt; </w:t>
            </w:r>
            <w:r w:rsidRPr="00E66D68">
              <w:rPr>
                <w:rFonts w:ascii="Calibri" w:hAnsi="Calibri" w:cs="Calibri"/>
                <w:szCs w:val="16"/>
              </w:rPr>
              <w:t>99%</w:t>
            </w:r>
          </w:p>
        </w:tc>
        <w:tc>
          <w:tcPr>
            <w:tcW w:w="5400" w:type="dxa"/>
          </w:tcPr>
          <w:p w14:paraId="36F1772E" w14:textId="77777777" w:rsidR="006515CD" w:rsidRPr="00E66D68" w:rsidRDefault="006515CD" w:rsidP="007E1D6F">
            <w:pPr>
              <w:pStyle w:val="ProductList-OfferingBody"/>
              <w:jc w:val="center"/>
              <w:rPr>
                <w:rFonts w:ascii="Calibri" w:hAnsi="Calibri" w:cs="Calibri"/>
                <w:szCs w:val="16"/>
              </w:rPr>
            </w:pPr>
            <w:r w:rsidRPr="00E66D68">
              <w:rPr>
                <w:rFonts w:ascii="Calibri" w:hAnsi="Calibri" w:cs="Calibri"/>
                <w:szCs w:val="16"/>
              </w:rPr>
              <w:t>25%</w:t>
            </w:r>
          </w:p>
        </w:tc>
      </w:tr>
      <w:tr w:rsidR="006515CD" w:rsidRPr="00E25B11" w14:paraId="74824DD7" w14:textId="77777777" w:rsidTr="007E1D6F">
        <w:trPr>
          <w:trHeight w:val="245"/>
          <w:tblHeader/>
        </w:trPr>
        <w:tc>
          <w:tcPr>
            <w:tcW w:w="5400" w:type="dxa"/>
          </w:tcPr>
          <w:p w14:paraId="0EDF9FD3" w14:textId="77777777" w:rsidR="006515CD" w:rsidRPr="00D35CC7" w:rsidRDefault="006515CD" w:rsidP="007E1D6F">
            <w:pPr>
              <w:pStyle w:val="ProductList-OfferingBody"/>
              <w:jc w:val="center"/>
              <w:rPr>
                <w:rFonts w:ascii="SimSun" w:hAnsi="SimSun" w:cs="Calibri"/>
                <w:szCs w:val="16"/>
              </w:rPr>
            </w:pPr>
            <w:r w:rsidRPr="00D35CC7">
              <w:rPr>
                <w:rFonts w:ascii="SimSun" w:hAnsi="SimSun" w:cs="Calibri"/>
                <w:szCs w:val="16"/>
              </w:rPr>
              <w:t xml:space="preserve">&lt; </w:t>
            </w:r>
            <w:r w:rsidRPr="00E66D68">
              <w:rPr>
                <w:rFonts w:ascii="Calibri" w:hAnsi="Calibri" w:cs="Calibri"/>
                <w:szCs w:val="16"/>
              </w:rPr>
              <w:t>50%</w:t>
            </w:r>
          </w:p>
        </w:tc>
        <w:tc>
          <w:tcPr>
            <w:tcW w:w="5400" w:type="dxa"/>
          </w:tcPr>
          <w:p w14:paraId="34030FCF" w14:textId="77777777" w:rsidR="006515CD" w:rsidRPr="00E66D68" w:rsidRDefault="006515CD" w:rsidP="007E1D6F">
            <w:pPr>
              <w:pStyle w:val="ProductList-OfferingBody"/>
              <w:jc w:val="center"/>
              <w:rPr>
                <w:rFonts w:ascii="Calibri" w:hAnsi="Calibri" w:cs="Calibri"/>
                <w:szCs w:val="16"/>
              </w:rPr>
            </w:pPr>
            <w:r w:rsidRPr="00E66D68">
              <w:rPr>
                <w:rFonts w:ascii="Calibri" w:hAnsi="Calibri" w:cs="Calibri"/>
                <w:szCs w:val="16"/>
              </w:rPr>
              <w:t>100%</w:t>
            </w:r>
          </w:p>
        </w:tc>
      </w:tr>
    </w:tbl>
    <w:p w14:paraId="45F1228C" w14:textId="77777777" w:rsidR="006515CD" w:rsidRPr="00D35CC7" w:rsidRDefault="006515CD" w:rsidP="006515CD">
      <w:pPr>
        <w:tabs>
          <w:tab w:val="left" w:pos="360"/>
          <w:tab w:val="left" w:pos="720"/>
          <w:tab w:val="left" w:pos="1080"/>
        </w:tabs>
        <w:adjustRightInd w:val="0"/>
        <w:snapToGrid w:val="0"/>
        <w:spacing w:before="120"/>
        <w:rPr>
          <w:rFonts w:ascii="SimSun" w:hAnsi="SimSun"/>
          <w:sz w:val="18"/>
        </w:rPr>
      </w:pPr>
      <w:r>
        <w:rPr>
          <w:rFonts w:ascii="Calibri" w:eastAsia="Calibri" w:hAnsi="Calibri"/>
          <w:b/>
          <w:color w:val="00188F"/>
          <w:sz w:val="18"/>
        </w:rPr>
        <w:t>SLA</w:t>
      </w:r>
      <w:r w:rsidRPr="00D35CC7">
        <w:rPr>
          <w:rFonts w:ascii="SimSun" w:hAnsi="SimSun"/>
          <w:b/>
          <w:color w:val="00188F"/>
          <w:sz w:val="18"/>
        </w:rPr>
        <w:t xml:space="preserve"> 适用性</w:t>
      </w:r>
      <w:r w:rsidRPr="00E66D68">
        <w:rPr>
          <w:rFonts w:ascii="SimSun" w:hAnsi="SimSun"/>
          <w:b/>
          <w:color w:val="00188F"/>
          <w:sz w:val="18"/>
        </w:rPr>
        <w:t>：</w:t>
      </w:r>
    </w:p>
    <w:p w14:paraId="4EC72EFF" w14:textId="77777777" w:rsidR="006515CD" w:rsidRPr="00D35CC7" w:rsidRDefault="006515CD" w:rsidP="006515CD">
      <w:pPr>
        <w:spacing w:after="120"/>
        <w:rPr>
          <w:rFonts w:ascii="SimSun" w:hAnsi="SimSun"/>
          <w:sz w:val="18"/>
          <w:lang w:eastAsia="zh-CN"/>
        </w:rPr>
      </w:pPr>
      <w:r w:rsidRPr="00D35CC7">
        <w:rPr>
          <w:rFonts w:ascii="SimSun" w:hAnsi="SimSun"/>
          <w:sz w:val="18"/>
          <w:lang w:eastAsia="zh-CN"/>
        </w:rPr>
        <w:t xml:space="preserve">本 </w:t>
      </w:r>
      <w:r>
        <w:rPr>
          <w:rFonts w:ascii="Calibri" w:eastAsia="Calibri" w:hAnsi="Calibri"/>
          <w:sz w:val="18"/>
          <w:lang w:eastAsia="zh-CN"/>
        </w:rPr>
        <w:t>SLA</w:t>
      </w:r>
      <w:r w:rsidRPr="00D35CC7">
        <w:rPr>
          <w:rFonts w:ascii="SimSun" w:hAnsi="SimSun"/>
          <w:sz w:val="18"/>
          <w:lang w:eastAsia="zh-CN"/>
        </w:rPr>
        <w:t xml:space="preserve"> 仅适用于在适用期间内，未能在容量预留块中配置或提供预留容量的情形。本 </w:t>
      </w:r>
      <w:r>
        <w:rPr>
          <w:rFonts w:ascii="Calibri" w:eastAsia="Calibri" w:hAnsi="Calibri"/>
          <w:sz w:val="18"/>
          <w:lang w:eastAsia="zh-CN"/>
        </w:rPr>
        <w:t>SLA</w:t>
      </w:r>
      <w:r w:rsidRPr="00D35CC7">
        <w:rPr>
          <w:rFonts w:ascii="SimSun" w:hAnsi="SimSun"/>
          <w:sz w:val="18"/>
          <w:lang w:eastAsia="zh-CN"/>
        </w:rPr>
        <w:t xml:space="preserve"> 仅适用于容量在配置阶段的可用性，不适用于在使用该容量成功部署资源之后的情形。 </w:t>
      </w:r>
    </w:p>
    <w:p w14:paraId="4A62DA2E" w14:textId="77777777" w:rsidR="006515CD" w:rsidRPr="00D35CC7" w:rsidRDefault="006515CD" w:rsidP="006515CD">
      <w:pPr>
        <w:tabs>
          <w:tab w:val="left" w:pos="360"/>
          <w:tab w:val="left" w:pos="720"/>
          <w:tab w:val="left" w:pos="1080"/>
        </w:tabs>
        <w:rPr>
          <w:rFonts w:ascii="SimSun" w:hAnsi="SimSun"/>
          <w:b/>
          <w:color w:val="00188F"/>
          <w:sz w:val="18"/>
          <w:lang w:eastAsia="zh-CN"/>
        </w:rPr>
      </w:pPr>
      <w:r w:rsidRPr="00D35CC7">
        <w:rPr>
          <w:rFonts w:ascii="SimSun" w:hAnsi="SimSun"/>
          <w:b/>
          <w:color w:val="00188F"/>
          <w:sz w:val="18"/>
          <w:lang w:eastAsia="zh-CN"/>
        </w:rPr>
        <w:t xml:space="preserve">与虚拟机 </w:t>
      </w:r>
      <w:r>
        <w:rPr>
          <w:rFonts w:ascii="Calibri" w:eastAsia="Calibri" w:hAnsi="Calibri"/>
          <w:b/>
          <w:color w:val="00188F"/>
          <w:sz w:val="18"/>
          <w:lang w:eastAsia="zh-CN"/>
        </w:rPr>
        <w:t>SLA</w:t>
      </w:r>
      <w:r w:rsidRPr="00D35CC7">
        <w:rPr>
          <w:rFonts w:ascii="SimSun" w:hAnsi="SimSun"/>
          <w:b/>
          <w:color w:val="00188F"/>
          <w:sz w:val="18"/>
          <w:lang w:eastAsia="zh-CN"/>
        </w:rPr>
        <w:t xml:space="preserve"> 的关系 </w:t>
      </w:r>
    </w:p>
    <w:p w14:paraId="4D5905FB"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 xml:space="preserve">一旦容量成功完成配置，并且客户已部署虚拟机，则虚拟机 </w:t>
      </w:r>
      <w:r>
        <w:rPr>
          <w:rFonts w:ascii="Calibri" w:eastAsia="Calibri" w:hAnsi="Calibri"/>
          <w:sz w:val="18"/>
          <w:lang w:eastAsia="zh-CN"/>
        </w:rPr>
        <w:t>SLA</w:t>
      </w:r>
      <w:r w:rsidRPr="00D35CC7">
        <w:rPr>
          <w:rFonts w:ascii="SimSun" w:hAnsi="SimSun"/>
          <w:sz w:val="18"/>
          <w:lang w:eastAsia="zh-CN"/>
        </w:rPr>
        <w:t xml:space="preserve"> 将适用于该等已部署资源。 </w:t>
      </w:r>
    </w:p>
    <w:p w14:paraId="6B473DE8" w14:textId="77777777" w:rsidR="006515CD" w:rsidRPr="00E66D68" w:rsidRDefault="006515CD" w:rsidP="006515CD">
      <w:pPr>
        <w:tabs>
          <w:tab w:val="left" w:pos="360"/>
          <w:tab w:val="left" w:pos="720"/>
          <w:tab w:val="left" w:pos="1080"/>
        </w:tabs>
        <w:spacing w:after="120"/>
        <w:rPr>
          <w:rFonts w:ascii="SimSun" w:hAnsi="SimSun"/>
          <w:sz w:val="18"/>
        </w:rPr>
      </w:pPr>
      <w:r w:rsidRPr="00D35CC7">
        <w:rPr>
          <w:rFonts w:ascii="SimSun" w:hAnsi="SimSun"/>
          <w:sz w:val="18"/>
          <w:lang w:eastAsia="zh-CN"/>
        </w:rPr>
        <w:t xml:space="preserve">若本 </w:t>
      </w:r>
      <w:r>
        <w:rPr>
          <w:rFonts w:ascii="Calibri" w:eastAsia="Calibri" w:hAnsi="Calibri"/>
          <w:sz w:val="18"/>
          <w:lang w:eastAsia="zh-CN"/>
        </w:rPr>
        <w:t>SLA</w:t>
      </w:r>
      <w:r w:rsidRPr="00D35CC7">
        <w:rPr>
          <w:rFonts w:ascii="SimSun" w:hAnsi="SimSun"/>
          <w:sz w:val="18"/>
          <w:lang w:eastAsia="zh-CN"/>
        </w:rPr>
        <w:t xml:space="preserve"> 与虚拟机 </w:t>
      </w:r>
      <w:r>
        <w:rPr>
          <w:rFonts w:ascii="Calibri" w:eastAsia="Calibri" w:hAnsi="Calibri"/>
          <w:sz w:val="18"/>
          <w:lang w:eastAsia="zh-CN"/>
        </w:rPr>
        <w:t>SLA</w:t>
      </w:r>
      <w:r w:rsidRPr="00D35CC7">
        <w:rPr>
          <w:rFonts w:ascii="SimSun" w:hAnsi="SimSun"/>
          <w:sz w:val="18"/>
          <w:lang w:eastAsia="zh-CN"/>
        </w:rPr>
        <w:t xml:space="preserve"> 之间存在任何冲突，则在成功部署之后，以虚拟机 </w:t>
      </w:r>
      <w:r>
        <w:rPr>
          <w:rFonts w:ascii="Calibri" w:eastAsia="Calibri" w:hAnsi="Calibri"/>
          <w:sz w:val="18"/>
          <w:lang w:eastAsia="zh-CN"/>
        </w:rPr>
        <w:t>SLA</w:t>
      </w:r>
      <w:r w:rsidRPr="00D35CC7">
        <w:rPr>
          <w:rFonts w:ascii="SimSun" w:hAnsi="SimSun"/>
          <w:sz w:val="18"/>
          <w:lang w:eastAsia="zh-CN"/>
        </w:rPr>
        <w:t xml:space="preserve"> 为准。</w:t>
      </w:r>
      <w:hyperlink r:id="rId19" w:tgtFrame="_blank" w:history="1">
        <w:r w:rsidRPr="00E66D68">
          <w:rPr>
            <w:rFonts w:ascii="Calibri" w:eastAsia="Calibri" w:hAnsi="Calibri"/>
            <w:sz w:val="18"/>
          </w:rPr>
          <w:t>https</w:t>
        </w:r>
        <w:r w:rsidRPr="00E66D68">
          <w:rPr>
            <w:rFonts w:ascii="SimSun" w:hAnsi="SimSun"/>
            <w:sz w:val="18"/>
          </w:rPr>
          <w:t>://</w:t>
        </w:r>
        <w:r w:rsidRPr="00E66D68">
          <w:rPr>
            <w:rFonts w:ascii="Calibri" w:eastAsia="Calibri" w:hAnsi="Calibri"/>
            <w:sz w:val="18"/>
          </w:rPr>
          <w:t>microsoft</w:t>
        </w:r>
        <w:r w:rsidRPr="00E66D68">
          <w:rPr>
            <w:rFonts w:ascii="SimSun" w:hAnsi="SimSun"/>
            <w:sz w:val="18"/>
          </w:rPr>
          <w:t>-</w:t>
        </w:r>
        <w:r w:rsidRPr="00E66D68">
          <w:rPr>
            <w:rFonts w:ascii="Calibri" w:eastAsia="Calibri" w:hAnsi="Calibri"/>
            <w:sz w:val="18"/>
          </w:rPr>
          <w:t>my</w:t>
        </w:r>
        <w:r w:rsidRPr="00E66D68">
          <w:rPr>
            <w:rFonts w:ascii="SimSun" w:hAnsi="SimSun"/>
            <w:sz w:val="18"/>
          </w:rPr>
          <w:t>.</w:t>
        </w:r>
        <w:r w:rsidRPr="00E66D68">
          <w:rPr>
            <w:rFonts w:ascii="Calibri" w:eastAsia="Calibri" w:hAnsi="Calibri"/>
            <w:sz w:val="18"/>
          </w:rPr>
          <w:t>sharepoint</w:t>
        </w:r>
        <w:r w:rsidRPr="00E66D68">
          <w:rPr>
            <w:rFonts w:ascii="SimSun" w:hAnsi="SimSun"/>
            <w:sz w:val="18"/>
          </w:rPr>
          <w:t>.</w:t>
        </w:r>
        <w:r w:rsidRPr="00E66D68">
          <w:rPr>
            <w:rFonts w:ascii="Calibri" w:eastAsia="Calibri" w:hAnsi="Calibri"/>
            <w:sz w:val="18"/>
          </w:rPr>
          <w:t>com</w:t>
        </w:r>
        <w:r w:rsidRPr="00E66D68">
          <w:rPr>
            <w:rFonts w:ascii="SimSun" w:hAnsi="SimSun"/>
            <w:sz w:val="18"/>
          </w:rPr>
          <w:t>/</w:t>
        </w:r>
        <w:r w:rsidRPr="00E66D68">
          <w:rPr>
            <w:rFonts w:ascii="Calibri" w:eastAsia="Calibri" w:hAnsi="Calibri"/>
            <w:sz w:val="18"/>
          </w:rPr>
          <w:t>personal</w:t>
        </w:r>
        <w:r w:rsidRPr="00E66D68">
          <w:rPr>
            <w:rFonts w:ascii="SimSun" w:hAnsi="SimSun"/>
            <w:sz w:val="18"/>
          </w:rPr>
          <w:t>/</w:t>
        </w:r>
        <w:r w:rsidRPr="00E66D68">
          <w:rPr>
            <w:rFonts w:ascii="Calibri" w:eastAsia="Calibri" w:hAnsi="Calibri"/>
            <w:sz w:val="18"/>
          </w:rPr>
          <w:t>rghosalkar</w:t>
        </w:r>
        <w:r w:rsidRPr="00E66D68">
          <w:rPr>
            <w:rFonts w:ascii="SimSun" w:hAnsi="SimSun"/>
            <w:sz w:val="18"/>
          </w:rPr>
          <w:t>_</w:t>
        </w:r>
        <w:r w:rsidRPr="00E66D68">
          <w:rPr>
            <w:rFonts w:ascii="Calibri" w:eastAsia="Calibri" w:hAnsi="Calibri"/>
            <w:sz w:val="18"/>
          </w:rPr>
          <w:t>microsoft</w:t>
        </w:r>
        <w:r w:rsidRPr="00E66D68">
          <w:rPr>
            <w:rFonts w:ascii="SimSun" w:hAnsi="SimSun"/>
            <w:sz w:val="18"/>
          </w:rPr>
          <w:t>_</w:t>
        </w:r>
        <w:r w:rsidRPr="00E66D68">
          <w:rPr>
            <w:rFonts w:ascii="Calibri" w:eastAsia="Calibri" w:hAnsi="Calibri"/>
            <w:sz w:val="18"/>
          </w:rPr>
          <w:t>com</w:t>
        </w:r>
        <w:r w:rsidRPr="00E66D68">
          <w:rPr>
            <w:rFonts w:ascii="SimSun" w:hAnsi="SimSun"/>
            <w:sz w:val="18"/>
          </w:rPr>
          <w:t>/</w:t>
        </w:r>
        <w:r w:rsidRPr="00E66D68">
          <w:rPr>
            <w:rFonts w:ascii="Calibri" w:eastAsia="Calibri" w:hAnsi="Calibri"/>
            <w:sz w:val="18"/>
          </w:rPr>
          <w:t>Documents</w:t>
        </w:r>
        <w:r w:rsidRPr="00E66D68">
          <w:rPr>
            <w:rFonts w:ascii="SimSun" w:hAnsi="SimSun"/>
            <w:sz w:val="18"/>
          </w:rPr>
          <w:t>/</w:t>
        </w:r>
        <w:r w:rsidRPr="00E66D68">
          <w:rPr>
            <w:rFonts w:ascii="Calibri" w:eastAsia="Calibri" w:hAnsi="Calibri"/>
            <w:sz w:val="18"/>
          </w:rPr>
          <w:t>Recordings</w:t>
        </w:r>
        <w:r w:rsidRPr="00E66D68">
          <w:rPr>
            <w:rFonts w:ascii="SimSun" w:hAnsi="SimSun"/>
            <w:sz w:val="18"/>
          </w:rPr>
          <w:t>/</w:t>
        </w:r>
        <w:r w:rsidRPr="00E66D68">
          <w:rPr>
            <w:rFonts w:ascii="Calibri" w:eastAsia="Calibri" w:hAnsi="Calibri"/>
            <w:sz w:val="18"/>
          </w:rPr>
          <w:t>SLA</w:t>
        </w:r>
        <w:r w:rsidRPr="00E66D68">
          <w:rPr>
            <w:rFonts w:ascii="SimSun" w:hAnsi="SimSun"/>
            <w:sz w:val="18"/>
          </w:rPr>
          <w:t xml:space="preserve"> </w:t>
        </w:r>
        <w:r w:rsidRPr="00E66D68">
          <w:rPr>
            <w:rFonts w:ascii="Calibri" w:eastAsia="Calibri" w:hAnsi="Calibri"/>
            <w:sz w:val="18"/>
          </w:rPr>
          <w:t>discussion</w:t>
        </w:r>
        <w:r w:rsidRPr="00E66D68">
          <w:rPr>
            <w:rFonts w:ascii="SimSun" w:hAnsi="SimSun"/>
            <w:sz w:val="18"/>
          </w:rPr>
          <w:t xml:space="preserve"> - </w:t>
        </w:r>
        <w:r w:rsidRPr="00E66D68">
          <w:rPr>
            <w:rFonts w:ascii="Calibri" w:eastAsia="Calibri" w:hAnsi="Calibri"/>
            <w:sz w:val="18"/>
          </w:rPr>
          <w:t>Capacity</w:t>
        </w:r>
        <w:r w:rsidRPr="00E66D68">
          <w:rPr>
            <w:rFonts w:ascii="SimSun" w:hAnsi="SimSun"/>
            <w:sz w:val="18"/>
          </w:rPr>
          <w:t xml:space="preserve"> </w:t>
        </w:r>
        <w:r w:rsidRPr="00E66D68">
          <w:rPr>
            <w:rFonts w:ascii="Calibri" w:eastAsia="Calibri" w:hAnsi="Calibri"/>
            <w:sz w:val="18"/>
          </w:rPr>
          <w:t>Blocks</w:t>
        </w:r>
        <w:r w:rsidRPr="00E66D68">
          <w:rPr>
            <w:rFonts w:ascii="SimSun" w:hAnsi="SimSun"/>
            <w:sz w:val="18"/>
          </w:rPr>
          <w:t>-</w:t>
        </w:r>
        <w:r w:rsidRPr="00E66D68">
          <w:rPr>
            <w:rFonts w:ascii="Calibri" w:eastAsia="Calibri" w:hAnsi="Calibri"/>
            <w:sz w:val="18"/>
          </w:rPr>
          <w:t>20260501</w:t>
        </w:r>
        <w:r w:rsidRPr="00E66D68">
          <w:rPr>
            <w:rFonts w:ascii="SimSun" w:hAnsi="SimSun"/>
            <w:sz w:val="18"/>
          </w:rPr>
          <w:t>_</w:t>
        </w:r>
        <w:r w:rsidRPr="00E66D68">
          <w:rPr>
            <w:rFonts w:ascii="Calibri" w:eastAsia="Calibri" w:hAnsi="Calibri"/>
            <w:sz w:val="18"/>
          </w:rPr>
          <w:t>113805</w:t>
        </w:r>
        <w:r w:rsidRPr="00E66D68">
          <w:rPr>
            <w:rFonts w:ascii="SimSun" w:hAnsi="SimSun"/>
            <w:sz w:val="18"/>
          </w:rPr>
          <w:t>-</w:t>
        </w:r>
        <w:r w:rsidRPr="00E66D68">
          <w:rPr>
            <w:rFonts w:ascii="Calibri" w:eastAsia="Calibri" w:hAnsi="Calibri"/>
            <w:sz w:val="18"/>
          </w:rPr>
          <w:t>Meeting</w:t>
        </w:r>
        <w:r w:rsidRPr="00E66D68">
          <w:rPr>
            <w:rFonts w:ascii="SimSun" w:hAnsi="SimSun"/>
            <w:sz w:val="18"/>
          </w:rPr>
          <w:t xml:space="preserve"> </w:t>
        </w:r>
        <w:r w:rsidRPr="00E66D68">
          <w:rPr>
            <w:rFonts w:ascii="Calibri" w:eastAsia="Calibri" w:hAnsi="Calibri"/>
            <w:sz w:val="18"/>
          </w:rPr>
          <w:t>Recording</w:t>
        </w:r>
        <w:r w:rsidRPr="00E66D68">
          <w:rPr>
            <w:rFonts w:ascii="SimSun" w:hAnsi="SimSun"/>
            <w:sz w:val="18"/>
          </w:rPr>
          <w:t>.</w:t>
        </w:r>
        <w:r w:rsidRPr="00E66D68">
          <w:rPr>
            <w:rFonts w:ascii="Calibri" w:eastAsia="Calibri" w:hAnsi="Calibri"/>
            <w:sz w:val="18"/>
          </w:rPr>
          <w:t>mp4</w:t>
        </w:r>
      </w:hyperlink>
      <w:r w:rsidRPr="00E66D68">
        <w:rPr>
          <w:rFonts w:ascii="SimSun" w:hAnsi="SimSun"/>
          <w:sz w:val="18"/>
        </w:rPr>
        <w:t>  </w:t>
      </w:r>
    </w:p>
    <w:p w14:paraId="271ED150" w14:textId="77777777" w:rsidR="006515CD" w:rsidRPr="00D35CC7" w:rsidRDefault="006515CD" w:rsidP="006515CD">
      <w:pPr>
        <w:tabs>
          <w:tab w:val="left" w:pos="360"/>
          <w:tab w:val="left" w:pos="720"/>
          <w:tab w:val="left" w:pos="1080"/>
        </w:tabs>
        <w:rPr>
          <w:rFonts w:ascii="SimSun" w:hAnsi="SimSun"/>
          <w:b/>
          <w:color w:val="00188F"/>
          <w:sz w:val="18"/>
          <w:lang w:eastAsia="zh-CN"/>
        </w:rPr>
      </w:pPr>
      <w:r w:rsidRPr="00D35CC7">
        <w:rPr>
          <w:rFonts w:ascii="SimSun" w:hAnsi="SimSun"/>
          <w:b/>
          <w:color w:val="00188F"/>
          <w:sz w:val="18"/>
          <w:lang w:eastAsia="zh-CN"/>
        </w:rPr>
        <w:t>排除条款 </w:t>
      </w:r>
    </w:p>
    <w:p w14:paraId="6450B06B"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 xml:space="preserve">本 </w:t>
      </w:r>
      <w:r>
        <w:rPr>
          <w:rFonts w:ascii="Calibri" w:eastAsia="Calibri" w:hAnsi="Calibri"/>
          <w:sz w:val="18"/>
          <w:lang w:eastAsia="zh-CN"/>
        </w:rPr>
        <w:t>SLA</w:t>
      </w:r>
      <w:r w:rsidRPr="00D35CC7">
        <w:rPr>
          <w:rFonts w:ascii="SimSun" w:hAnsi="SimSun"/>
          <w:sz w:val="18"/>
          <w:lang w:eastAsia="zh-CN"/>
        </w:rPr>
        <w:t xml:space="preserve"> 不适用于： </w:t>
      </w:r>
    </w:p>
    <w:p w14:paraId="068CE838"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lastRenderedPageBreak/>
        <w:t>因客户配置、软件或使用方式导致的故障。 </w:t>
      </w:r>
    </w:p>
    <w:p w14:paraId="66B55CAC"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在完成配置且资源已成功部署之后发生的故障。 </w:t>
      </w:r>
    </w:p>
    <w:p w14:paraId="56B11264" w14:textId="77777777" w:rsidR="006515CD" w:rsidRPr="00D35CC7" w:rsidRDefault="006515CD" w:rsidP="006515CD">
      <w:pPr>
        <w:tabs>
          <w:tab w:val="left" w:pos="360"/>
          <w:tab w:val="left" w:pos="720"/>
          <w:tab w:val="left" w:pos="1080"/>
        </w:tabs>
        <w:spacing w:after="120"/>
        <w:rPr>
          <w:rFonts w:ascii="SimSun" w:hAnsi="SimSun"/>
          <w:sz w:val="18"/>
          <w:lang w:eastAsia="zh-CN"/>
        </w:rPr>
      </w:pPr>
      <w:r w:rsidRPr="00D35CC7">
        <w:rPr>
          <w:rFonts w:ascii="SimSun" w:hAnsi="SimSun"/>
          <w:sz w:val="18"/>
          <w:lang w:eastAsia="zh-CN"/>
        </w:rPr>
        <w:t xml:space="preserve">不影响按适用虚拟机 </w:t>
      </w:r>
      <w:r>
        <w:rPr>
          <w:rFonts w:ascii="Calibri" w:eastAsia="Calibri" w:hAnsi="Calibri"/>
          <w:sz w:val="18"/>
          <w:lang w:eastAsia="zh-CN"/>
        </w:rPr>
        <w:t>SLA</w:t>
      </w:r>
      <w:r w:rsidRPr="00D35CC7">
        <w:rPr>
          <w:rFonts w:ascii="SimSun" w:hAnsi="SimSun"/>
          <w:sz w:val="18"/>
          <w:lang w:eastAsia="zh-CN"/>
        </w:rPr>
        <w:t xml:space="preserve"> 行为进行容量配置的硬件或基础结构问题。  </w:t>
      </w:r>
    </w:p>
    <w:p w14:paraId="621B7359" w14:textId="77777777" w:rsidR="006515CD" w:rsidRPr="00D35CC7" w:rsidRDefault="006515CD" w:rsidP="006515CD">
      <w:pPr>
        <w:tabs>
          <w:tab w:val="left" w:pos="360"/>
          <w:tab w:val="left" w:pos="720"/>
          <w:tab w:val="left" w:pos="1080"/>
        </w:tabs>
        <w:rPr>
          <w:rFonts w:ascii="SimSun" w:hAnsi="SimSun"/>
          <w:b/>
          <w:color w:val="00188F"/>
          <w:sz w:val="18"/>
          <w:lang w:eastAsia="zh-CN"/>
        </w:rPr>
      </w:pPr>
      <w:r w:rsidRPr="00D35CC7">
        <w:rPr>
          <w:rFonts w:ascii="SimSun" w:hAnsi="SimSun"/>
          <w:b/>
          <w:color w:val="00188F"/>
          <w:sz w:val="18"/>
          <w:lang w:eastAsia="zh-CN"/>
        </w:rPr>
        <w:t>服务额度条件 </w:t>
      </w:r>
    </w:p>
    <w:p w14:paraId="5225022F"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 xml:space="preserve">服务额度是客户针对本 </w:t>
      </w:r>
      <w:r>
        <w:rPr>
          <w:rFonts w:ascii="Calibri" w:eastAsia="Calibri" w:hAnsi="Calibri"/>
          <w:sz w:val="18"/>
          <w:lang w:eastAsia="zh-CN"/>
        </w:rPr>
        <w:t>SLA</w:t>
      </w:r>
      <w:r w:rsidRPr="00D35CC7">
        <w:rPr>
          <w:rFonts w:ascii="SimSun" w:hAnsi="SimSun"/>
          <w:sz w:val="18"/>
          <w:lang w:eastAsia="zh-CN"/>
        </w:rPr>
        <w:t xml:space="preserve"> 所述服务级别未达标情形享有的唯一补救措施。 </w:t>
      </w:r>
    </w:p>
    <w:p w14:paraId="70D1B1A5" w14:textId="77777777" w:rsidR="006515CD" w:rsidRPr="00D35CC7" w:rsidRDefault="006515CD" w:rsidP="006515CD">
      <w:pPr>
        <w:tabs>
          <w:tab w:val="left" w:pos="360"/>
          <w:tab w:val="left" w:pos="720"/>
          <w:tab w:val="left" w:pos="1080"/>
        </w:tabs>
        <w:spacing w:after="120"/>
        <w:rPr>
          <w:rFonts w:ascii="SimSun" w:hAnsi="SimSun"/>
          <w:sz w:val="18"/>
          <w:lang w:eastAsia="zh-CN"/>
        </w:rPr>
      </w:pPr>
      <w:r w:rsidRPr="00D35CC7">
        <w:rPr>
          <w:rFonts w:ascii="SimSun" w:hAnsi="SimSun"/>
          <w:sz w:val="18"/>
          <w:lang w:eastAsia="zh-CN"/>
        </w:rPr>
        <w:t xml:space="preserve">客户必须依照 </w:t>
      </w:r>
      <w:r>
        <w:rPr>
          <w:rFonts w:ascii="Calibri" w:eastAsia="Calibri" w:hAnsi="Calibri"/>
          <w:sz w:val="18"/>
          <w:lang w:eastAsia="zh-CN"/>
        </w:rPr>
        <w:t>Microsoft</w:t>
      </w:r>
      <w:r w:rsidRPr="00D35CC7">
        <w:rPr>
          <w:rFonts w:ascii="SimSun" w:hAnsi="SimSun"/>
          <w:sz w:val="18"/>
          <w:lang w:eastAsia="zh-CN"/>
        </w:rPr>
        <w:t xml:space="preserve"> 在线服务 </w:t>
      </w:r>
      <w:r>
        <w:rPr>
          <w:rFonts w:ascii="Calibri" w:eastAsia="Calibri" w:hAnsi="Calibri"/>
          <w:sz w:val="18"/>
          <w:lang w:eastAsia="zh-CN"/>
        </w:rPr>
        <w:t>SLA</w:t>
      </w:r>
      <w:r w:rsidRPr="00D35CC7">
        <w:rPr>
          <w:rFonts w:ascii="SimSun" w:hAnsi="SimSun"/>
          <w:sz w:val="18"/>
          <w:lang w:eastAsia="zh-CN"/>
        </w:rPr>
        <w:t xml:space="preserve"> 索赔流程，并在规定的索赔提交期限内提交任何服务额度申请。 </w:t>
      </w:r>
    </w:p>
    <w:p w14:paraId="3798E859" w14:textId="77777777" w:rsidR="006515CD" w:rsidRPr="00D35CC7" w:rsidRDefault="006515CD" w:rsidP="006515CD">
      <w:pPr>
        <w:tabs>
          <w:tab w:val="left" w:pos="360"/>
          <w:tab w:val="left" w:pos="720"/>
          <w:tab w:val="left" w:pos="1080"/>
        </w:tabs>
        <w:rPr>
          <w:rFonts w:ascii="SimSun" w:hAnsi="SimSun"/>
          <w:b/>
          <w:color w:val="00188F"/>
          <w:sz w:val="18"/>
          <w:lang w:eastAsia="zh-CN"/>
        </w:rPr>
      </w:pPr>
      <w:r w:rsidRPr="00D35CC7">
        <w:rPr>
          <w:rFonts w:ascii="SimSun" w:hAnsi="SimSun"/>
          <w:b/>
          <w:color w:val="00188F"/>
          <w:sz w:val="18"/>
          <w:lang w:eastAsia="zh-CN"/>
        </w:rPr>
        <w:t>平台适用性说明 </w:t>
      </w:r>
    </w:p>
    <w:p w14:paraId="00167D45"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容量可用性可能因底层平台架构而异（包括按固定单位或固定配置提供容量的情形）。 </w:t>
      </w:r>
    </w:p>
    <w:p w14:paraId="79D078DC" w14:textId="77777777" w:rsidR="006515CD" w:rsidRPr="00D35CC7" w:rsidRDefault="006515CD" w:rsidP="006515CD">
      <w:pPr>
        <w:tabs>
          <w:tab w:val="left" w:pos="360"/>
          <w:tab w:val="left" w:pos="720"/>
          <w:tab w:val="left" w:pos="1080"/>
        </w:tabs>
        <w:rPr>
          <w:rFonts w:ascii="SimSun" w:hAnsi="SimSun"/>
          <w:sz w:val="18"/>
          <w:lang w:eastAsia="zh-CN"/>
        </w:rPr>
      </w:pPr>
      <w:r w:rsidRPr="00D35CC7">
        <w:rPr>
          <w:rFonts w:ascii="SimSun" w:hAnsi="SimSun"/>
          <w:sz w:val="18"/>
          <w:lang w:eastAsia="zh-CN"/>
        </w:rPr>
        <w:t xml:space="preserve">对于适用不同虚拟机 </w:t>
      </w:r>
      <w:r>
        <w:rPr>
          <w:rFonts w:ascii="Calibri" w:eastAsia="Calibri" w:hAnsi="Calibri"/>
          <w:sz w:val="18"/>
          <w:lang w:eastAsia="zh-CN"/>
        </w:rPr>
        <w:t>SLA</w:t>
      </w:r>
      <w:r w:rsidRPr="00D35CC7">
        <w:rPr>
          <w:rFonts w:ascii="SimSun" w:hAnsi="SimSun"/>
          <w:sz w:val="18"/>
          <w:lang w:eastAsia="zh-CN"/>
        </w:rPr>
        <w:t xml:space="preserve"> 的平台（包括某些基于 </w:t>
      </w:r>
      <w:r>
        <w:rPr>
          <w:rFonts w:ascii="Calibri" w:eastAsia="Calibri" w:hAnsi="Calibri"/>
          <w:sz w:val="18"/>
          <w:lang w:eastAsia="zh-CN"/>
        </w:rPr>
        <w:t>GPU</w:t>
      </w:r>
      <w:r w:rsidRPr="00D35CC7">
        <w:rPr>
          <w:rFonts w:ascii="SimSun" w:hAnsi="SimSun"/>
          <w:sz w:val="18"/>
          <w:lang w:eastAsia="zh-CN"/>
        </w:rPr>
        <w:t xml:space="preserve"> 的平台），适用的服务级别可能与相应虚拟机 </w:t>
      </w:r>
      <w:r>
        <w:rPr>
          <w:rFonts w:ascii="Calibri" w:eastAsia="Calibri" w:hAnsi="Calibri"/>
          <w:sz w:val="18"/>
          <w:lang w:eastAsia="zh-CN"/>
        </w:rPr>
        <w:t>SLA</w:t>
      </w:r>
      <w:r w:rsidRPr="00D35CC7">
        <w:rPr>
          <w:rFonts w:ascii="SimSun" w:hAnsi="SimSun"/>
          <w:sz w:val="18"/>
          <w:lang w:eastAsia="zh-CN"/>
        </w:rPr>
        <w:t xml:space="preserve"> 规则保持一致。  </w:t>
      </w:r>
    </w:p>
    <w:p w14:paraId="49CFF1DB" w14:textId="77777777" w:rsidR="006515CD" w:rsidRPr="00E06DA2" w:rsidRDefault="006515CD" w:rsidP="006515C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FE26A5" w14:textId="3B7BF60D" w:rsidR="00210DD4" w:rsidRPr="00261404" w:rsidRDefault="00210DD4" w:rsidP="00210DD4">
      <w:pPr>
        <w:pStyle w:val="ProductList-Offering2Heading"/>
        <w:tabs>
          <w:tab w:val="clear" w:pos="360"/>
          <w:tab w:val="clear" w:pos="720"/>
          <w:tab w:val="clear" w:pos="1080"/>
        </w:tabs>
        <w:outlineLvl w:val="2"/>
        <w:rPr>
          <w:rFonts w:ascii="Calibri Light" w:hAnsi="Calibri Light" w:cs="Calibri Light"/>
        </w:rPr>
      </w:pPr>
      <w:bookmarkStart w:id="169" w:name="_Toc237445380"/>
      <w:r w:rsidRPr="00261404">
        <w:rPr>
          <w:rFonts w:ascii="Calibri Light" w:hAnsi="Calibri Light" w:cs="Calibri Light"/>
        </w:rPr>
        <w:t xml:space="preserve">Azure </w:t>
      </w:r>
      <w:r w:rsidRPr="00261404">
        <w:rPr>
          <w:rFonts w:ascii="Calibri Light" w:hAnsi="Calibri Light" w:cs="Calibri Light"/>
        </w:rPr>
        <w:t>托管的</w:t>
      </w:r>
      <w:r w:rsidRPr="00261404">
        <w:rPr>
          <w:rFonts w:ascii="Calibri Light" w:hAnsi="Calibri Light" w:cs="Calibri Light"/>
        </w:rPr>
        <w:t xml:space="preserve"> Redis</w:t>
      </w:r>
      <w:bookmarkEnd w:id="169"/>
    </w:p>
    <w:p w14:paraId="691D4DD9" w14:textId="77777777" w:rsidR="00210DD4" w:rsidRPr="001B418F" w:rsidRDefault="00210DD4" w:rsidP="00210DD4">
      <w:pPr>
        <w:pStyle w:val="paragraph"/>
        <w:spacing w:before="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附加定义</w:t>
      </w:r>
      <w:r w:rsidRPr="008A1029">
        <w:rPr>
          <w:rStyle w:val="normaltextrun"/>
          <w:rFonts w:ascii="Calibri" w:eastAsia="SimSun" w:hAnsi="Calibri" w:cs="Calibri"/>
          <w:b/>
          <w:color w:val="00188F"/>
          <w:sz w:val="18"/>
          <w:szCs w:val="18"/>
        </w:rPr>
        <w:t>：</w:t>
      </w:r>
    </w:p>
    <w:p w14:paraId="244069B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实例</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服务的一种部署方式，其读取</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写入访问终结点在管理门户中列出。</w:t>
      </w:r>
    </w:p>
    <w:p w14:paraId="5624F3F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 xml:space="preserve">“Azure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终结点</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 </w:t>
      </w:r>
      <w:r w:rsidRPr="001B418F">
        <w:rPr>
          <w:rStyle w:val="normaltextrun"/>
          <w:rFonts w:ascii="Calibri" w:eastAsia="SimSun" w:hAnsi="Calibri" w:cs="Calibri"/>
          <w:sz w:val="18"/>
          <w:szCs w:val="18"/>
        </w:rPr>
        <w:t>是指可用于访问</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的终结点。</w:t>
      </w:r>
    </w:p>
    <w:p w14:paraId="62B10E9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8A1029">
        <w:rPr>
          <w:rFonts w:ascii="Calibri" w:eastAsia="SimSun" w:hAnsi="Calibri" w:cs="Calibri"/>
          <w:sz w:val="18"/>
          <w:szCs w:val="18"/>
        </w:rPr>
        <w:t>在</w:t>
      </w:r>
      <w:r w:rsidRPr="008A1029">
        <w:rPr>
          <w:rFonts w:ascii="Calibri" w:eastAsia="SimSun" w:hAnsi="Calibri" w:cs="Calibri"/>
          <w:sz w:val="18"/>
          <w:szCs w:val="18"/>
        </w:rPr>
        <w:t xml:space="preserve"> Azure </w:t>
      </w:r>
      <w:r w:rsidRPr="008A1029">
        <w:rPr>
          <w:rFonts w:ascii="Calibri" w:eastAsia="SimSun" w:hAnsi="Calibri" w:cs="Calibri"/>
          <w:sz w:val="18"/>
          <w:szCs w:val="18"/>
        </w:rPr>
        <w:t>托管的</w:t>
      </w:r>
      <w:r w:rsidRPr="008A1029">
        <w:rPr>
          <w:rFonts w:ascii="Calibri" w:eastAsia="SimSun" w:hAnsi="Calibri" w:cs="Calibri"/>
          <w:sz w:val="18"/>
          <w:szCs w:val="18"/>
        </w:rPr>
        <w:t xml:space="preserve"> Redis </w:t>
      </w:r>
      <w:r w:rsidRPr="008A1029">
        <w:rPr>
          <w:rFonts w:ascii="Calibri" w:eastAsia="SimSun" w:hAnsi="Calibri" w:cs="Calibri"/>
          <w:sz w:val="18"/>
          <w:szCs w:val="18"/>
        </w:rPr>
        <w:t>的语境中</w:t>
      </w:r>
      <w:r w:rsidRPr="001B418F">
        <w:rPr>
          <w:rFonts w:ascii="Calibri" w:eastAsia="SimSun" w:hAnsi="Calibri" w:cs="Calibri"/>
        </w:rPr>
        <w:t>，</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高可用性</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意味着</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实例采用高可用性配置进行部署，主分片与副本分片分布在两个或更多节点上。</w:t>
      </w:r>
    </w:p>
    <w:p w14:paraId="3D88D2D4"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活动异地复制</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是指启用包含多个地理位置分散的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实例的地理复制组，以在主动</w:t>
      </w:r>
      <w:r w:rsidRPr="001B418F">
        <w:rPr>
          <w:rStyle w:val="normaltextrun"/>
          <w:rFonts w:ascii="Calibri" w:eastAsia="SimSun" w:hAnsi="Calibri" w:cs="Calibri"/>
          <w:color w:val="000000"/>
          <w:sz w:val="18"/>
          <w:szCs w:val="18"/>
        </w:rPr>
        <w:t>-</w:t>
      </w:r>
      <w:r w:rsidRPr="001B418F">
        <w:rPr>
          <w:rStyle w:val="normaltextrun"/>
          <w:rFonts w:ascii="Calibri" w:eastAsia="SimSun" w:hAnsi="Calibri" w:cs="Calibri"/>
          <w:color w:val="000000"/>
          <w:sz w:val="18"/>
          <w:szCs w:val="18"/>
        </w:rPr>
        <w:t>主动配置中同步数据。</w:t>
      </w:r>
    </w:p>
    <w:p w14:paraId="450CD60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可用性区域</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区域内的故障隔离区，用于提供冗余电力、冷却和联网。</w:t>
      </w:r>
    </w:p>
    <w:p w14:paraId="187C6BB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区域冗余</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是指使用高可用性部署的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实例，其中主分片和副本分片分布在两个或多个可用性区域中。</w:t>
      </w:r>
    </w:p>
    <w:p w14:paraId="783C3D43" w14:textId="77777777" w:rsidR="00210DD4" w:rsidRPr="001B418F" w:rsidRDefault="00210DD4" w:rsidP="00210DD4">
      <w:pPr>
        <w:pStyle w:val="paragraph"/>
        <w:spacing w:before="12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不采用活动异地复制的</w:t>
      </w:r>
      <w:r w:rsidRPr="001B418F">
        <w:rPr>
          <w:rStyle w:val="normaltextrun"/>
          <w:rFonts w:ascii="Calibri" w:eastAsia="SimSun" w:hAnsi="Calibri" w:cs="Calibri"/>
          <w:b/>
          <w:color w:val="00188F"/>
          <w:sz w:val="18"/>
          <w:szCs w:val="18"/>
        </w:rPr>
        <w:t xml:space="preserve"> 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服务的正常服务时间计算和服务级别</w:t>
      </w:r>
    </w:p>
    <w:p w14:paraId="3A073CF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42BB5CF3"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是指最大可用分钟数中</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实例不可用的总分钟数。对于指定的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实例，当在整分钟内，所有与该</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网关之间失去连接，并且客户未启动任何会被记录为导致临时不可用的产品功能或管理操作时，该分钟被视为不可用。</w:t>
      </w:r>
    </w:p>
    <w:p w14:paraId="28E9A21B" w14:textId="77777777" w:rsidR="00210DD4" w:rsidRPr="001B418F" w:rsidRDefault="00210DD4" w:rsidP="00210DD4">
      <w:pPr>
        <w:pStyle w:val="paragraph"/>
        <w:spacing w:before="0" w:beforeAutospacing="0" w:after="0" w:afterAutospacing="0"/>
        <w:textAlignment w:val="baseline"/>
        <w:rPr>
          <w:rStyle w:val="eop"/>
          <w:rFonts w:ascii="Calibri" w:eastAsia="SimSun" w:hAnsi="Calibri" w:cs="Calibri"/>
          <w:sz w:val="18"/>
          <w:szCs w:val="18"/>
          <w:bdr w:val="none" w:sz="0" w:space="0" w:color="auto" w:frame="1"/>
          <w:shd w:val="clear" w:color="auto" w:fill="C6C6C6"/>
        </w:rPr>
      </w:pPr>
      <w:r w:rsidRPr="001B418F">
        <w:rPr>
          <w:rStyle w:val="normaltextrun"/>
          <w:rFonts w:ascii="Calibri" w:eastAsia="SimSun" w:hAnsi="Calibri" w:cs="Calibri"/>
          <w:b/>
          <w:color w:val="00188F"/>
          <w:sz w:val="18"/>
          <w:szCs w:val="18"/>
        </w:rPr>
        <w:t>正常服务时间百分比</w:t>
      </w:r>
      <w:r w:rsidRPr="008A1029">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p w14:paraId="25FCB8C2" w14:textId="77777777" w:rsidR="00210DD4" w:rsidRPr="001B418F" w:rsidRDefault="00000000" w:rsidP="00210DD4">
      <w:pPr>
        <w:spacing w:before="160"/>
        <w:rPr>
          <w:rFonts w:ascii="Calibri" w:hAnsi="Calibri" w:cs="Calibri"/>
          <w:sz w:val="18"/>
          <w:szCs w:val="18"/>
          <w:lang w:eastAsia="zh-CN"/>
        </w:rPr>
      </w:pPr>
      <m:oMathPara>
        <m:oMath>
          <m:f>
            <m:fPr>
              <m:ctrlPr>
                <w:rPr>
                  <w:rFonts w:ascii="Cambria Math" w:hAnsi="Cambria Math" w:cs="Calibri"/>
                  <w:i/>
                  <w:sz w:val="18"/>
                  <w:szCs w:val="18"/>
                </w:rPr>
              </m:ctrlPr>
            </m:fPr>
            <m:num>
              <m:r>
                <m:rPr>
                  <m:nor/>
                </m:rPr>
                <w:rPr>
                  <w:rFonts w:ascii="Cambria Math" w:hAnsi="Calibri" w:cs="Calibri" w:hint="eastAsia"/>
                  <w:i/>
                  <w:sz w:val="18"/>
                  <w:szCs w:val="18"/>
                  <w:lang w:eastAsia="zh-CN"/>
                </w:rPr>
                <m:t>最大可用分钟数</m:t>
              </m:r>
              <m:r>
                <m:rPr>
                  <m:nor/>
                </m:rPr>
                <w:rPr>
                  <w:rFonts w:ascii="Cambria Math" w:hAnsi="Calibri" w:cs="Calibri"/>
                  <w:i/>
                  <w:sz w:val="18"/>
                  <w:szCs w:val="18"/>
                  <w:lang w:eastAsia="zh-CN"/>
                </w:rPr>
                <m:t xml:space="preserve"> - </m:t>
              </m:r>
              <m:r>
                <m:rPr>
                  <m:nor/>
                </m:rPr>
                <w:rPr>
                  <w:rFonts w:ascii="Cambria Math" w:hAnsi="Calibri" w:cs="Calibri" w:hint="eastAsia"/>
                  <w:i/>
                  <w:sz w:val="18"/>
                  <w:szCs w:val="18"/>
                  <w:lang w:eastAsia="zh-CN"/>
                </w:rPr>
                <m:t>停机时间</m:t>
              </m:r>
            </m:num>
            <m:den>
              <m:r>
                <m:rPr>
                  <m:nor/>
                </m:rPr>
                <w:rPr>
                  <w:rFonts w:ascii="Cambria Math" w:hAnsi="Calibri" w:cs="Calibri" w:hint="eastAsia"/>
                  <w:i/>
                  <w:sz w:val="18"/>
                  <w:szCs w:val="18"/>
                  <w:lang w:eastAsia="zh-CN"/>
                </w:rPr>
                <m:t>最大可用分钟数</m:t>
              </m:r>
            </m:den>
          </m:f>
          <m:r>
            <w:rPr>
              <w:rFonts w:ascii="Cambria Math" w:hAnsi="Cambria Math" w:cs="Calibri"/>
              <w:sz w:val="18"/>
              <w:szCs w:val="18"/>
              <w:lang w:eastAsia="zh-CN"/>
            </w:rPr>
            <m:t xml:space="preserve"> </m:t>
          </m:r>
          <m:r>
            <w:rPr>
              <w:rFonts w:ascii="Cambria Math" w:hAnsi="Cambria Math" w:cs="Cambria Math"/>
              <w:sz w:val="18"/>
              <w:szCs w:val="18"/>
              <w:lang w:eastAsia="zh-CN"/>
            </w:rPr>
            <m:t>x</m:t>
          </m:r>
          <m:r>
            <w:rPr>
              <w:rFonts w:ascii="Cambria Math" w:hAnsi="Cambria Math" w:cs="Calibri"/>
              <w:sz w:val="18"/>
              <w:szCs w:val="18"/>
              <w:lang w:eastAsia="zh-CN"/>
            </w:rPr>
            <m:t xml:space="preserve"> 100</m:t>
          </m:r>
        </m:oMath>
      </m:oMathPara>
    </w:p>
    <w:p w14:paraId="6B48A0DF" w14:textId="77777777" w:rsidR="00210DD4" w:rsidRPr="001B418F" w:rsidRDefault="00210DD4" w:rsidP="00210DD4">
      <w:pPr>
        <w:textAlignment w:val="baseline"/>
        <w:rPr>
          <w:rFonts w:ascii="Calibri" w:hAnsi="Calibri" w:cs="Calibri"/>
          <w:b/>
          <w:bCs/>
          <w:color w:val="00188F"/>
          <w:sz w:val="18"/>
          <w:szCs w:val="18"/>
          <w:lang w:eastAsia="zh-CN"/>
        </w:rPr>
      </w:pPr>
      <w:r w:rsidRPr="001B418F">
        <w:rPr>
          <w:rFonts w:ascii="Calibri" w:hAnsi="Calibri" w:cs="Calibri"/>
          <w:b/>
          <w:bCs/>
          <w:color w:val="00188F"/>
          <w:sz w:val="18"/>
          <w:szCs w:val="18"/>
          <w:lang w:eastAsia="zh-CN"/>
        </w:rPr>
        <w:t>以下服务级别和服务额度适用于客户对以下层的使用</w:t>
      </w:r>
      <w:r w:rsidRPr="001B418F">
        <w:rPr>
          <w:rFonts w:ascii="Calibri" w:hAnsi="Calibri" w:cs="Calibri"/>
          <w:b/>
          <w:bCs/>
          <w:color w:val="00188F"/>
          <w:sz w:val="18"/>
          <w:szCs w:val="18"/>
          <w:lang w:eastAsia="zh-CN"/>
        </w:rPr>
        <w:t xml:space="preserve"> - </w:t>
      </w:r>
      <w:r w:rsidRPr="001B418F">
        <w:rPr>
          <w:rFonts w:ascii="Calibri" w:hAnsi="Calibri" w:cs="Calibri"/>
          <w:b/>
          <w:bCs/>
          <w:color w:val="00188F"/>
          <w:sz w:val="18"/>
          <w:szCs w:val="18"/>
          <w:lang w:eastAsia="zh-CN"/>
        </w:rPr>
        <w:t>使用高可用性模式配置且未使用区域冗余的</w:t>
      </w:r>
      <w:r w:rsidRPr="001B418F">
        <w:rPr>
          <w:rFonts w:ascii="Calibri" w:hAnsi="Calibri" w:cs="Calibri"/>
          <w:b/>
          <w:bCs/>
          <w:color w:val="00188F"/>
          <w:sz w:val="18"/>
          <w:szCs w:val="18"/>
          <w:lang w:eastAsia="zh-CN"/>
        </w:rPr>
        <w:t xml:space="preserve"> Azure </w:t>
      </w:r>
      <w:r w:rsidRPr="001B418F">
        <w:rPr>
          <w:rFonts w:ascii="Calibri" w:hAnsi="Calibri" w:cs="Calibri"/>
          <w:b/>
          <w:bCs/>
          <w:color w:val="00188F"/>
          <w:sz w:val="18"/>
          <w:szCs w:val="18"/>
          <w:lang w:eastAsia="zh-CN"/>
        </w:rPr>
        <w:t>托管的</w:t>
      </w:r>
      <w:r w:rsidRPr="001B418F">
        <w:rPr>
          <w:rFonts w:ascii="Calibri" w:hAnsi="Calibri" w:cs="Calibri"/>
          <w:b/>
          <w:bCs/>
          <w:color w:val="00188F"/>
          <w:sz w:val="18"/>
          <w:szCs w:val="18"/>
          <w:lang w:eastAsia="zh-CN"/>
        </w:rPr>
        <w:t xml:space="preserve"> Redis </w:t>
      </w:r>
      <w:r w:rsidRPr="001B418F">
        <w:rPr>
          <w:rFonts w:ascii="Calibri" w:hAnsi="Calibri" w:cs="Calibri"/>
          <w:b/>
          <w:bCs/>
          <w:color w:val="00188F"/>
          <w:sz w:val="18"/>
          <w:szCs w:val="18"/>
          <w:lang w:eastAsia="zh-CN"/>
        </w:rPr>
        <w:t>的内存优化、均衡、计算优化和闪存优化层：</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ABE0925" w14:textId="77777777" w:rsidTr="007C5096">
        <w:trPr>
          <w:trHeight w:val="245"/>
          <w:tblHeader/>
        </w:trPr>
        <w:tc>
          <w:tcPr>
            <w:tcW w:w="5400" w:type="dxa"/>
            <w:shd w:val="clear" w:color="auto" w:fill="0072C6"/>
          </w:tcPr>
          <w:p w14:paraId="5C5086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183BD7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6CCED29D" w14:textId="77777777" w:rsidTr="007C5096">
        <w:trPr>
          <w:trHeight w:val="245"/>
        </w:trPr>
        <w:tc>
          <w:tcPr>
            <w:tcW w:w="5400" w:type="dxa"/>
          </w:tcPr>
          <w:p w14:paraId="7771A82E"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p>
        </w:tc>
        <w:tc>
          <w:tcPr>
            <w:tcW w:w="5400" w:type="dxa"/>
          </w:tcPr>
          <w:p w14:paraId="5E4DE17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0B02886E" w14:textId="77777777" w:rsidTr="007C5096">
        <w:trPr>
          <w:trHeight w:val="245"/>
        </w:trPr>
        <w:tc>
          <w:tcPr>
            <w:tcW w:w="5400" w:type="dxa"/>
          </w:tcPr>
          <w:p w14:paraId="5572C912"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2F989114"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7B38A778" w14:textId="77777777" w:rsidR="00210DD4" w:rsidRPr="001B418F" w:rsidRDefault="00210DD4" w:rsidP="00210DD4">
      <w:pPr>
        <w:spacing w:before="120"/>
        <w:textAlignment w:val="baseline"/>
        <w:rPr>
          <w:rFonts w:ascii="Calibri" w:hAnsi="Calibri" w:cs="Calibri"/>
          <w:b/>
          <w:bCs/>
          <w:color w:val="00188F"/>
          <w:sz w:val="18"/>
          <w:szCs w:val="18"/>
          <w:lang w:eastAsia="zh-CN"/>
        </w:rPr>
      </w:pPr>
      <w:bookmarkStart w:id="170" w:name="_Hlk197960496"/>
      <w:r w:rsidRPr="001B418F">
        <w:rPr>
          <w:rFonts w:ascii="Calibri" w:hAnsi="Calibri" w:cs="Calibri"/>
          <w:b/>
          <w:bCs/>
          <w:color w:val="00188F"/>
          <w:sz w:val="18"/>
          <w:szCs w:val="18"/>
          <w:lang w:eastAsia="zh-CN"/>
        </w:rPr>
        <w:t>以下服务级别和服务额度适用于客户对以下层的使用</w:t>
      </w:r>
      <w:r w:rsidRPr="001B418F">
        <w:rPr>
          <w:rFonts w:ascii="Calibri" w:hAnsi="Calibri" w:cs="Calibri"/>
          <w:b/>
          <w:bCs/>
          <w:color w:val="00188F"/>
          <w:sz w:val="18"/>
          <w:szCs w:val="18"/>
          <w:lang w:eastAsia="zh-CN"/>
        </w:rPr>
        <w:t xml:space="preserve"> - </w:t>
      </w:r>
      <w:r w:rsidRPr="001B418F">
        <w:rPr>
          <w:rFonts w:ascii="Calibri" w:hAnsi="Calibri" w:cs="Calibri"/>
          <w:b/>
          <w:bCs/>
          <w:color w:val="00188F"/>
          <w:sz w:val="18"/>
          <w:szCs w:val="18"/>
          <w:lang w:eastAsia="zh-CN"/>
        </w:rPr>
        <w:t>使用高可用性模式配置且使用区域冗余的</w:t>
      </w:r>
      <w:r w:rsidRPr="001B418F">
        <w:rPr>
          <w:rFonts w:ascii="Calibri" w:hAnsi="Calibri" w:cs="Calibri"/>
          <w:b/>
          <w:bCs/>
          <w:color w:val="00188F"/>
          <w:sz w:val="18"/>
          <w:szCs w:val="18"/>
          <w:lang w:eastAsia="zh-CN"/>
        </w:rPr>
        <w:t xml:space="preserve"> Azure </w:t>
      </w:r>
      <w:r w:rsidRPr="001B418F">
        <w:rPr>
          <w:rFonts w:ascii="Calibri" w:hAnsi="Calibri" w:cs="Calibri"/>
          <w:b/>
          <w:bCs/>
          <w:color w:val="00188F"/>
          <w:sz w:val="18"/>
          <w:szCs w:val="18"/>
          <w:lang w:eastAsia="zh-CN"/>
        </w:rPr>
        <w:t>托管的</w:t>
      </w:r>
      <w:r w:rsidRPr="001B418F">
        <w:rPr>
          <w:rFonts w:ascii="Calibri" w:hAnsi="Calibri" w:cs="Calibri"/>
          <w:b/>
          <w:bCs/>
          <w:color w:val="00188F"/>
          <w:sz w:val="18"/>
          <w:szCs w:val="18"/>
          <w:lang w:eastAsia="zh-CN"/>
        </w:rPr>
        <w:t xml:space="preserve"> Redis </w:t>
      </w:r>
      <w:r w:rsidRPr="001B418F">
        <w:rPr>
          <w:rFonts w:ascii="Calibri" w:hAnsi="Calibri" w:cs="Calibri"/>
          <w:b/>
          <w:bCs/>
          <w:color w:val="00188F"/>
          <w:sz w:val="18"/>
          <w:szCs w:val="18"/>
          <w:lang w:eastAsia="zh-CN"/>
        </w:rPr>
        <w:t>的内存优化、均衡、计算优化和闪存优化层：</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7B2BC2E" w14:textId="77777777" w:rsidTr="007C5096">
        <w:trPr>
          <w:trHeight w:val="245"/>
          <w:tblHeader/>
        </w:trPr>
        <w:tc>
          <w:tcPr>
            <w:tcW w:w="5400" w:type="dxa"/>
            <w:shd w:val="clear" w:color="auto" w:fill="0072C6"/>
          </w:tcPr>
          <w:p w14:paraId="477D99AF"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387DA86A"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7FED733C" w14:textId="77777777" w:rsidTr="007C5096">
        <w:trPr>
          <w:trHeight w:val="245"/>
        </w:trPr>
        <w:tc>
          <w:tcPr>
            <w:tcW w:w="5400" w:type="dxa"/>
          </w:tcPr>
          <w:p w14:paraId="2EEA0A1A" w14:textId="79D2E474"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r w:rsidR="005C01A2">
              <w:rPr>
                <w:rFonts w:ascii="Calibri" w:hAnsi="Calibri" w:cs="Calibri"/>
                <w:szCs w:val="16"/>
                <w:lang w:val="en-US"/>
              </w:rPr>
              <w:t>9</w:t>
            </w:r>
            <w:r w:rsidRPr="001B418F">
              <w:rPr>
                <w:rFonts w:ascii="Calibri" w:hAnsi="Calibri" w:cs="Calibri"/>
                <w:szCs w:val="16"/>
              </w:rPr>
              <w:t>%</w:t>
            </w:r>
          </w:p>
        </w:tc>
        <w:tc>
          <w:tcPr>
            <w:tcW w:w="5400" w:type="dxa"/>
          </w:tcPr>
          <w:p w14:paraId="639255AB"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723D73D7" w14:textId="77777777" w:rsidTr="007C5096">
        <w:trPr>
          <w:trHeight w:val="245"/>
        </w:trPr>
        <w:tc>
          <w:tcPr>
            <w:tcW w:w="5400" w:type="dxa"/>
          </w:tcPr>
          <w:p w14:paraId="536AB72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40009ABF"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3A91F2DF" w14:textId="77777777" w:rsidR="00210DD4" w:rsidRPr="001B418F" w:rsidRDefault="00210DD4" w:rsidP="00210DD4">
      <w:pPr>
        <w:pStyle w:val="paragraph"/>
        <w:spacing w:before="120" w:beforeAutospacing="0" w:after="0" w:afterAutospacing="0"/>
        <w:textAlignment w:val="baseline"/>
        <w:rPr>
          <w:rFonts w:ascii="Calibri" w:eastAsia="SimSun" w:hAnsi="Calibri" w:cs="Calibri"/>
          <w:sz w:val="18"/>
          <w:szCs w:val="18"/>
        </w:rPr>
      </w:pPr>
      <w:bookmarkStart w:id="171" w:name="_Hlk197960521"/>
      <w:bookmarkEnd w:id="170"/>
      <w:r w:rsidRPr="001B418F">
        <w:rPr>
          <w:rStyle w:val="normaltextrun"/>
          <w:rFonts w:ascii="Calibri" w:eastAsia="SimSun" w:hAnsi="Calibri" w:cs="Calibri"/>
          <w:b/>
          <w:bCs/>
          <w:color w:val="00188F"/>
          <w:sz w:val="18"/>
          <w:szCs w:val="18"/>
        </w:rPr>
        <w:t>采用活动异地复制的</w:t>
      </w:r>
      <w:r w:rsidRPr="001B418F">
        <w:rPr>
          <w:rStyle w:val="normaltextrun"/>
          <w:rFonts w:ascii="Calibri" w:eastAsia="SimSun" w:hAnsi="Calibri" w:cs="Calibri"/>
          <w:b/>
          <w:bCs/>
          <w:color w:val="00188F"/>
          <w:sz w:val="18"/>
          <w:szCs w:val="18"/>
        </w:rPr>
        <w:t xml:space="preserve"> 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服务的正常服务时间计算和服务级别</w:t>
      </w:r>
    </w:p>
    <w:p w14:paraId="0C1F20E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213E8AE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异地复制组</w:t>
      </w: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实例的一种逻辑分组配置，这些实例相互同步数据。</w:t>
      </w:r>
    </w:p>
    <w:p w14:paraId="7764585F"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是指在最大可用分钟数内，与异地复制组相关联的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终结点均不可用的总分钟数。对于指定的异地复制组，当在整分钟内，与该异地复制组关联的任何</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网关之间均失去连接，并且客户未启动任何会被记录为导致临时不可用的产品功能或管理操作时，该分钟被视为不可用。</w:t>
      </w:r>
    </w:p>
    <w:p w14:paraId="5F9F3024" w14:textId="77777777" w:rsidR="00210DD4" w:rsidRPr="001B418F" w:rsidRDefault="00210DD4" w:rsidP="00210DD4">
      <w:pPr>
        <w:pStyle w:val="paragraph"/>
        <w:spacing w:before="120" w:beforeAutospacing="0" w:after="0" w:afterAutospacing="0"/>
        <w:textAlignment w:val="baseline"/>
        <w:rPr>
          <w:rStyle w:val="normaltextrun"/>
          <w:rFonts w:ascii="Calibri" w:eastAsia="SimSun" w:hAnsi="Calibri" w:cs="Calibri"/>
          <w:sz w:val="18"/>
          <w:szCs w:val="18"/>
        </w:rPr>
      </w:pPr>
      <w:r w:rsidRPr="001B418F">
        <w:rPr>
          <w:rStyle w:val="normaltextrun"/>
          <w:rFonts w:ascii="Calibri" w:eastAsia="SimSun" w:hAnsi="Calibri" w:cs="Calibri"/>
          <w:b/>
          <w:bCs/>
          <w:color w:val="00188F"/>
          <w:sz w:val="18"/>
          <w:szCs w:val="18"/>
        </w:rPr>
        <w:t>正常服务时间百分比</w:t>
      </w:r>
      <w:r w:rsidRPr="008A1029">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bookmarkEnd w:id="171"/>
    <w:p w14:paraId="7906CA30" w14:textId="77777777" w:rsidR="00210DD4" w:rsidRPr="001B418F" w:rsidRDefault="00000000" w:rsidP="00210DD4">
      <w:pPr>
        <w:pStyle w:val="ListParagraph"/>
        <w:spacing w:before="160" w:line="240" w:lineRule="auto"/>
        <w:contextualSpacing w:val="0"/>
        <w:rPr>
          <w:rStyle w:val="eop"/>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78FF9" w14:textId="77777777" w:rsidR="00210DD4" w:rsidRPr="008A1029" w:rsidRDefault="00210DD4" w:rsidP="00210DD4">
      <w:pPr>
        <w:textAlignment w:val="baseline"/>
        <w:rPr>
          <w:rFonts w:ascii="Calibri" w:hAnsi="Calibri" w:cs="Calibri"/>
          <w:sz w:val="18"/>
          <w:szCs w:val="18"/>
          <w:lang w:eastAsia="zh-CN"/>
        </w:rPr>
      </w:pPr>
      <w:r w:rsidRPr="001B418F">
        <w:rPr>
          <w:rFonts w:ascii="Calibri" w:hAnsi="Calibri" w:cs="Calibri"/>
          <w:b/>
          <w:bCs/>
          <w:color w:val="00188F"/>
          <w:sz w:val="18"/>
          <w:szCs w:val="18"/>
          <w:lang w:eastAsia="zh-CN"/>
        </w:rPr>
        <w:lastRenderedPageBreak/>
        <w:t>以下服务级别和服务额度适用于客户对以下层的使用</w:t>
      </w:r>
      <w:r w:rsidRPr="001B418F">
        <w:rPr>
          <w:rFonts w:ascii="Calibri" w:hAnsi="Calibri" w:cs="Calibri"/>
          <w:b/>
          <w:bCs/>
          <w:color w:val="00188F"/>
          <w:sz w:val="18"/>
          <w:szCs w:val="18"/>
          <w:lang w:eastAsia="zh-CN"/>
        </w:rPr>
        <w:t xml:space="preserve"> - Azure </w:t>
      </w:r>
      <w:r w:rsidRPr="001B418F">
        <w:rPr>
          <w:rFonts w:ascii="Calibri" w:hAnsi="Calibri" w:cs="Calibri"/>
          <w:b/>
          <w:bCs/>
          <w:color w:val="00188F"/>
          <w:sz w:val="18"/>
          <w:szCs w:val="18"/>
          <w:lang w:eastAsia="zh-CN"/>
        </w:rPr>
        <w:t>托管的</w:t>
      </w:r>
      <w:r w:rsidRPr="001B418F">
        <w:rPr>
          <w:rFonts w:ascii="Calibri" w:hAnsi="Calibri" w:cs="Calibri"/>
          <w:b/>
          <w:bCs/>
          <w:color w:val="00188F"/>
          <w:sz w:val="18"/>
          <w:szCs w:val="18"/>
          <w:lang w:eastAsia="zh-CN"/>
        </w:rPr>
        <w:t xml:space="preserve"> Redis </w:t>
      </w:r>
      <w:r w:rsidRPr="001B418F">
        <w:rPr>
          <w:rFonts w:ascii="Calibri" w:hAnsi="Calibri" w:cs="Calibri"/>
          <w:b/>
          <w:bCs/>
          <w:color w:val="00188F"/>
          <w:sz w:val="18"/>
          <w:szCs w:val="18"/>
          <w:lang w:eastAsia="zh-CN"/>
        </w:rPr>
        <w:t>的内存优化、均衡和计算优化层，这些层支持活动异地复制，配置为在至少三个区域中部署至少三个</w:t>
      </w:r>
      <w:r w:rsidRPr="001B418F">
        <w:rPr>
          <w:rFonts w:ascii="Calibri" w:hAnsi="Calibri" w:cs="Calibri"/>
          <w:b/>
          <w:bCs/>
          <w:color w:val="00188F"/>
          <w:sz w:val="18"/>
          <w:szCs w:val="18"/>
          <w:lang w:eastAsia="zh-CN"/>
        </w:rPr>
        <w:t xml:space="preserve"> Azure </w:t>
      </w:r>
      <w:r w:rsidRPr="001B418F">
        <w:rPr>
          <w:rFonts w:ascii="Calibri" w:hAnsi="Calibri" w:cs="Calibri"/>
          <w:b/>
          <w:bCs/>
          <w:color w:val="00188F"/>
          <w:sz w:val="18"/>
          <w:szCs w:val="18"/>
          <w:lang w:eastAsia="zh-CN"/>
        </w:rPr>
        <w:t>托管的</w:t>
      </w:r>
      <w:r w:rsidRPr="001B418F">
        <w:rPr>
          <w:rFonts w:ascii="Calibri" w:hAnsi="Calibri" w:cs="Calibri"/>
          <w:b/>
          <w:bCs/>
          <w:color w:val="00188F"/>
          <w:sz w:val="18"/>
          <w:szCs w:val="18"/>
          <w:lang w:eastAsia="zh-CN"/>
        </w:rPr>
        <w:t xml:space="preserve"> Redis </w:t>
      </w:r>
      <w:r w:rsidRPr="001B418F">
        <w:rPr>
          <w:rFonts w:ascii="Calibri" w:hAnsi="Calibri" w:cs="Calibri"/>
          <w:b/>
          <w:bCs/>
          <w:color w:val="00188F"/>
          <w:sz w:val="18"/>
          <w:szCs w:val="18"/>
          <w:lang w:eastAsia="zh-CN"/>
        </w:rPr>
        <w:t>实例，且使用活动异地复制进行关联，每个部署还使用高可用性模式和区域冗余</w:t>
      </w:r>
      <w:r w:rsidRPr="008A1029">
        <w:rPr>
          <w:rStyle w:val="normaltextrun"/>
          <w:rFonts w:ascii="Calibri" w:hAnsi="Calibri" w:cs="Calibri"/>
          <w:b/>
          <w:bCs/>
          <w:color w:val="00188F"/>
          <w:sz w:val="18"/>
          <w:szCs w:val="18"/>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348B7A6" w14:textId="77777777" w:rsidTr="007C5096">
        <w:trPr>
          <w:trHeight w:val="245"/>
          <w:tblHeader/>
        </w:trPr>
        <w:tc>
          <w:tcPr>
            <w:tcW w:w="5400" w:type="dxa"/>
            <w:shd w:val="clear" w:color="auto" w:fill="0072C6"/>
          </w:tcPr>
          <w:p w14:paraId="2FAAF2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4C2F07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3B0D7182" w14:textId="77777777" w:rsidTr="007C5096">
        <w:trPr>
          <w:trHeight w:val="245"/>
        </w:trPr>
        <w:tc>
          <w:tcPr>
            <w:tcW w:w="5400" w:type="dxa"/>
          </w:tcPr>
          <w:p w14:paraId="57BA3AE9"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99.999%</w:t>
            </w:r>
          </w:p>
        </w:tc>
        <w:tc>
          <w:tcPr>
            <w:tcW w:w="5400" w:type="dxa"/>
          </w:tcPr>
          <w:p w14:paraId="1E72F428"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1EAE740F" w14:textId="77777777" w:rsidTr="007C5096">
        <w:trPr>
          <w:trHeight w:val="245"/>
        </w:trPr>
        <w:tc>
          <w:tcPr>
            <w:tcW w:w="5400" w:type="dxa"/>
          </w:tcPr>
          <w:p w14:paraId="0DC84CF0"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583C5C51"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493CE77F" w14:textId="77777777" w:rsidR="00210DD4" w:rsidRPr="002F6841" w:rsidRDefault="00210DD4" w:rsidP="00210DD4">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70D1564D" w14:textId="470491DB" w:rsidR="00003A28" w:rsidRDefault="00387111" w:rsidP="00B12AEB">
      <w:pPr>
        <w:pStyle w:val="ProductList-Offering2Heading"/>
        <w:rPr>
          <w:rFonts w:ascii="Calibri Light" w:hAnsi="Calibri Light" w:cs="Calibri Light"/>
          <w:lang w:val="en-US"/>
        </w:rPr>
      </w:pPr>
      <w:bookmarkStart w:id="172" w:name="_Toc237445381"/>
      <w:r w:rsidRPr="00387111">
        <w:rPr>
          <w:rFonts w:ascii="Calibri Light" w:hAnsi="Calibri Light" w:cs="Calibri Light"/>
          <w:lang w:val="en-US"/>
        </w:rPr>
        <w:t>Azure</w:t>
      </w:r>
      <w:r>
        <w:rPr>
          <w:rFonts w:ascii="Calibri Light" w:hAnsi="Calibri Light" w:cs="Calibri Light"/>
          <w:lang w:val="en-US"/>
        </w:rPr>
        <w:t xml:space="preserve"> Chaos Studio</w:t>
      </w:r>
      <w:bookmarkEnd w:id="172"/>
    </w:p>
    <w:p w14:paraId="213C99DC" w14:textId="77777777" w:rsidR="003E405B" w:rsidRPr="002F6841" w:rsidRDefault="003E405B" w:rsidP="003E405B">
      <w:pPr>
        <w:tabs>
          <w:tab w:val="left" w:pos="360"/>
          <w:tab w:val="left" w:pos="720"/>
          <w:tab w:val="left" w:pos="1080"/>
        </w:tabs>
        <w:rPr>
          <w:rFonts w:cstheme="minorHAnsi"/>
          <w:sz w:val="18"/>
          <w:lang w:eastAsia="zh-CN"/>
        </w:rPr>
      </w:pPr>
      <w:r w:rsidRPr="002F6841">
        <w:rPr>
          <w:rFonts w:cstheme="minorHAnsi"/>
          <w:b/>
          <w:bCs/>
          <w:color w:val="00188F"/>
          <w:sz w:val="18"/>
          <w:bdr w:val="none" w:sz="0" w:space="0" w:color="auto" w:frame="1"/>
          <w:lang w:eastAsia="zh-CN"/>
        </w:rPr>
        <w:t>“</w:t>
      </w:r>
      <w:r w:rsidRPr="002F6841">
        <w:rPr>
          <w:rFonts w:cstheme="minorHAnsi"/>
          <w:b/>
          <w:bCs/>
          <w:color w:val="00188F"/>
          <w:sz w:val="18"/>
          <w:bdr w:val="none" w:sz="0" w:space="0" w:color="auto" w:frame="1"/>
          <w:lang w:eastAsia="zh-CN"/>
        </w:rPr>
        <w:t>动作分钟数</w:t>
      </w:r>
      <w:r w:rsidRPr="002F6841">
        <w:rPr>
          <w:rFonts w:cstheme="minorHAnsi"/>
          <w:b/>
          <w:bCs/>
          <w:color w:val="00188F"/>
          <w:sz w:val="18"/>
          <w:bdr w:val="none" w:sz="0" w:space="0" w:color="auto" w:frame="1"/>
          <w:lang w:eastAsia="zh-CN"/>
        </w:rPr>
        <w:t>”</w:t>
      </w:r>
      <w:r w:rsidRPr="002F6841">
        <w:rPr>
          <w:rFonts w:cstheme="minorHAnsi"/>
          <w:sz w:val="18"/>
          <w:bdr w:val="none" w:sz="0" w:space="0" w:color="auto" w:frame="1"/>
          <w:lang w:eastAsia="zh-CN"/>
        </w:rPr>
        <w:t>是指特定</w:t>
      </w:r>
      <w:r w:rsidRPr="002F6841">
        <w:rPr>
          <w:rFonts w:cstheme="minorHAnsi"/>
          <w:sz w:val="18"/>
          <w:bdr w:val="none" w:sz="0" w:space="0" w:color="auto" w:frame="1"/>
          <w:lang w:eastAsia="zh-CN"/>
        </w:rPr>
        <w:t xml:space="preserve"> Azure Chaos Studio </w:t>
      </w:r>
      <w:r w:rsidRPr="002F6841">
        <w:rPr>
          <w:rFonts w:cstheme="minorHAnsi"/>
          <w:sz w:val="18"/>
          <w:bdr w:val="none" w:sz="0" w:space="0" w:color="auto" w:frame="1"/>
          <w:lang w:eastAsia="zh-CN"/>
        </w:rPr>
        <w:t>实验在适用期内针对</w:t>
      </w:r>
      <w:r w:rsidRPr="002F6841">
        <w:rPr>
          <w:rFonts w:cstheme="minorHAnsi"/>
          <w:sz w:val="18"/>
          <w:bdr w:val="none" w:sz="0" w:space="0" w:color="auto" w:frame="1"/>
          <w:lang w:eastAsia="zh-CN"/>
        </w:rPr>
        <w:t xml:space="preserve"> Microsoft Azure </w:t>
      </w:r>
      <w:r w:rsidRPr="002F6841">
        <w:rPr>
          <w:rFonts w:cstheme="minorHAnsi"/>
          <w:sz w:val="18"/>
          <w:bdr w:val="none" w:sz="0" w:space="0" w:color="auto" w:frame="1"/>
          <w:lang w:eastAsia="zh-CN"/>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lang w:eastAsia="zh-CN"/>
        </w:rPr>
      </w:pPr>
      <w:r w:rsidRPr="002F6841">
        <w:rPr>
          <w:rFonts w:cstheme="minorHAnsi"/>
          <w:b/>
          <w:bCs/>
          <w:color w:val="00188F"/>
          <w:sz w:val="18"/>
          <w:bdr w:val="none" w:sz="0" w:space="0" w:color="auto" w:frame="1"/>
          <w:lang w:eastAsia="zh-CN"/>
        </w:rPr>
        <w:t>“</w:t>
      </w:r>
      <w:r w:rsidRPr="002F6841">
        <w:rPr>
          <w:rFonts w:cstheme="minorHAnsi"/>
          <w:b/>
          <w:bCs/>
          <w:color w:val="00188F"/>
          <w:sz w:val="18"/>
          <w:bdr w:val="none" w:sz="0" w:space="0" w:color="auto" w:frame="1"/>
          <w:lang w:eastAsia="zh-CN"/>
        </w:rPr>
        <w:t>总操作分钟数</w:t>
      </w:r>
      <w:r w:rsidRPr="002F6841">
        <w:rPr>
          <w:rFonts w:cstheme="minorHAnsi"/>
          <w:b/>
          <w:bCs/>
          <w:color w:val="00188F"/>
          <w:sz w:val="18"/>
          <w:bdr w:val="none" w:sz="0" w:space="0" w:color="auto" w:frame="1"/>
          <w:lang w:eastAsia="zh-CN"/>
        </w:rPr>
        <w:t>”</w:t>
      </w:r>
      <w:r w:rsidRPr="002F6841">
        <w:rPr>
          <w:rFonts w:cstheme="minorHAnsi"/>
          <w:sz w:val="18"/>
          <w:bdr w:val="none" w:sz="0" w:space="0" w:color="auto" w:frame="1"/>
          <w:lang w:eastAsia="zh-CN"/>
        </w:rPr>
        <w:t>是指特定</w:t>
      </w:r>
      <w:r w:rsidRPr="002F6841">
        <w:rPr>
          <w:rFonts w:cstheme="minorHAnsi"/>
          <w:sz w:val="18"/>
          <w:bdr w:val="none" w:sz="0" w:space="0" w:color="auto" w:frame="1"/>
          <w:lang w:eastAsia="zh-CN"/>
        </w:rPr>
        <w:t xml:space="preserve"> Microsoft Azure </w:t>
      </w:r>
      <w:r w:rsidRPr="002F6841">
        <w:rPr>
          <w:rFonts w:cstheme="minorHAnsi"/>
          <w:sz w:val="18"/>
          <w:bdr w:val="none" w:sz="0" w:space="0" w:color="auto" w:frame="1"/>
          <w:lang w:eastAsia="zh-CN"/>
        </w:rPr>
        <w:t>订阅在适用期内所有操作分钟数的总和。</w:t>
      </w:r>
    </w:p>
    <w:p w14:paraId="40814500" w14:textId="77777777" w:rsidR="003E405B" w:rsidRPr="002F6841" w:rsidRDefault="003E405B" w:rsidP="003E405B">
      <w:pPr>
        <w:tabs>
          <w:tab w:val="left" w:pos="360"/>
          <w:tab w:val="left" w:pos="720"/>
          <w:tab w:val="left" w:pos="1080"/>
        </w:tabs>
        <w:rPr>
          <w:rFonts w:cstheme="minorHAnsi"/>
          <w:sz w:val="18"/>
          <w:lang w:eastAsia="zh-CN"/>
        </w:rPr>
      </w:pPr>
      <w:r w:rsidRPr="002F6841">
        <w:rPr>
          <w:rFonts w:cstheme="minorHAnsi"/>
          <w:b/>
          <w:bCs/>
          <w:color w:val="00188F"/>
          <w:sz w:val="18"/>
          <w:bdr w:val="none" w:sz="0" w:space="0" w:color="auto" w:frame="1"/>
          <w:lang w:eastAsia="zh-CN"/>
        </w:rPr>
        <w:t>“</w:t>
      </w:r>
      <w:r w:rsidRPr="002F6841">
        <w:rPr>
          <w:rFonts w:cstheme="minorHAnsi"/>
          <w:b/>
          <w:bCs/>
          <w:color w:val="00188F"/>
          <w:sz w:val="18"/>
          <w:bdr w:val="none" w:sz="0" w:space="0" w:color="auto" w:frame="1"/>
          <w:lang w:eastAsia="zh-CN"/>
        </w:rPr>
        <w:t>停机时间</w:t>
      </w:r>
      <w:r w:rsidRPr="002F6841">
        <w:rPr>
          <w:rFonts w:cstheme="minorHAnsi"/>
          <w:b/>
          <w:bCs/>
          <w:color w:val="00188F"/>
          <w:sz w:val="18"/>
          <w:bdr w:val="none" w:sz="0" w:space="0" w:color="auto" w:frame="1"/>
          <w:lang w:eastAsia="zh-CN"/>
        </w:rPr>
        <w:t>”</w:t>
      </w:r>
      <w:r w:rsidRPr="002F6841">
        <w:rPr>
          <w:rFonts w:cstheme="minorHAnsi"/>
          <w:sz w:val="18"/>
          <w:bdr w:val="none" w:sz="0" w:space="0" w:color="auto" w:frame="1"/>
          <w:lang w:eastAsia="zh-CN"/>
        </w:rPr>
        <w:t>以</w:t>
      </w:r>
      <w:r w:rsidRPr="002F6841">
        <w:rPr>
          <w:rFonts w:cstheme="minorHAnsi"/>
          <w:sz w:val="18"/>
          <w:bdr w:val="none" w:sz="0" w:space="0" w:color="auto" w:frame="1"/>
          <w:lang w:eastAsia="zh-CN"/>
        </w:rPr>
        <w:t xml:space="preserve"> 1 </w:t>
      </w:r>
      <w:r w:rsidRPr="002F6841">
        <w:rPr>
          <w:rFonts w:cstheme="minorHAnsi"/>
          <w:sz w:val="18"/>
          <w:bdr w:val="none" w:sz="0" w:space="0" w:color="auto" w:frame="1"/>
          <w:lang w:eastAsia="zh-CN"/>
        </w:rPr>
        <w:t>分钟为间隔对每个启动的操作进行评估，是指特定</w:t>
      </w:r>
      <w:r w:rsidRPr="002F6841">
        <w:rPr>
          <w:rFonts w:cstheme="minorHAnsi"/>
          <w:sz w:val="18"/>
          <w:bdr w:val="none" w:sz="0" w:space="0" w:color="auto" w:frame="1"/>
          <w:lang w:eastAsia="zh-CN"/>
        </w:rPr>
        <w:t xml:space="preserve"> Microsoft Azure </w:t>
      </w:r>
      <w:r w:rsidRPr="002F6841">
        <w:rPr>
          <w:rFonts w:cstheme="minorHAnsi"/>
          <w:sz w:val="18"/>
          <w:bdr w:val="none" w:sz="0" w:space="0" w:color="auto" w:frame="1"/>
          <w:lang w:eastAsia="zh-CN"/>
        </w:rPr>
        <w:t>订阅在适用期间当中无法取得应用程式</w:t>
      </w:r>
      <w:r w:rsidRPr="002F6841">
        <w:rPr>
          <w:rFonts w:cstheme="minorHAnsi"/>
          <w:sz w:val="18"/>
          <w:bdr w:val="none" w:sz="0" w:space="0" w:color="auto" w:frame="1"/>
          <w:lang w:eastAsia="zh-CN"/>
        </w:rPr>
        <w:t xml:space="preserve"> Chaos Studio </w:t>
      </w:r>
      <w:r w:rsidRPr="002F6841">
        <w:rPr>
          <w:rFonts w:cstheme="minorHAnsi"/>
          <w:sz w:val="18"/>
          <w:bdr w:val="none" w:sz="0" w:space="0" w:color="auto" w:frame="1"/>
          <w:lang w:eastAsia="zh-CN"/>
        </w:rPr>
        <w:t>的期间。如果在</w:t>
      </w:r>
      <w:r w:rsidRPr="002F6841">
        <w:rPr>
          <w:rFonts w:cstheme="minorHAnsi"/>
          <w:sz w:val="18"/>
          <w:bdr w:val="none" w:sz="0" w:space="0" w:color="auto" w:frame="1"/>
          <w:lang w:eastAsia="zh-CN"/>
        </w:rPr>
        <w:t xml:space="preserve"> 1 </w:t>
      </w:r>
      <w:r w:rsidRPr="002F6841">
        <w:rPr>
          <w:rFonts w:cstheme="minorHAnsi"/>
          <w:sz w:val="18"/>
          <w:bdr w:val="none" w:sz="0" w:space="0" w:color="auto" w:frame="1"/>
          <w:lang w:eastAsia="zh-CN"/>
        </w:rPr>
        <w:t>分钟的时间间隔内，</w:t>
      </w:r>
      <w:r w:rsidRPr="002F6841">
        <w:rPr>
          <w:rFonts w:cstheme="minorHAnsi"/>
          <w:sz w:val="18"/>
          <w:bdr w:val="none" w:sz="0" w:space="0" w:color="auto" w:frame="1"/>
          <w:lang w:eastAsia="zh-CN"/>
        </w:rPr>
        <w:t xml:space="preserve">Chaos Studio </w:t>
      </w:r>
      <w:r w:rsidRPr="002F6841">
        <w:rPr>
          <w:rFonts w:cstheme="minorHAnsi"/>
          <w:sz w:val="18"/>
          <w:bdr w:val="none" w:sz="0" w:space="0" w:color="auto" w:frame="1"/>
          <w:lang w:eastAsia="zh-CN"/>
        </w:rPr>
        <w:t>处理的实验停止请求中至少有一个返回</w:t>
      </w:r>
      <w:r w:rsidRPr="002F6841">
        <w:rPr>
          <w:rFonts w:cstheme="minorHAnsi"/>
          <w:sz w:val="18"/>
          <w:bdr w:val="none" w:sz="0" w:space="0" w:color="auto" w:frame="1"/>
          <w:lang w:eastAsia="zh-CN"/>
        </w:rPr>
        <w:t xml:space="preserve"> 500 </w:t>
      </w:r>
      <w:r w:rsidRPr="002F6841">
        <w:rPr>
          <w:rFonts w:cstheme="minorHAnsi"/>
          <w:sz w:val="18"/>
          <w:bdr w:val="none" w:sz="0" w:space="0" w:color="auto" w:frame="1"/>
          <w:lang w:eastAsia="zh-CN"/>
        </w:rPr>
        <w:t>错误</w:t>
      </w:r>
      <w:r w:rsidRPr="002F6841">
        <w:rPr>
          <w:rFonts w:cstheme="minorHAnsi"/>
          <w:i/>
          <w:iCs/>
          <w:sz w:val="18"/>
          <w:bdr w:val="none" w:sz="0" w:space="0" w:color="auto" w:frame="1"/>
          <w:lang w:eastAsia="zh-CN"/>
        </w:rPr>
        <w:t>，则认为该实验不可用。</w:t>
      </w:r>
      <w:r w:rsidRPr="002F6841">
        <w:rPr>
          <w:rFonts w:cstheme="minorHAnsi"/>
          <w:sz w:val="18"/>
          <w:bdr w:val="none" w:sz="0" w:space="0" w:color="auto" w:frame="1"/>
          <w:lang w:eastAsia="zh-CN"/>
        </w:rPr>
        <w:t>如果在特定的</w:t>
      </w:r>
      <w:r w:rsidRPr="002F6841">
        <w:rPr>
          <w:rFonts w:cstheme="minorHAnsi"/>
          <w:sz w:val="18"/>
          <w:bdr w:val="none" w:sz="0" w:space="0" w:color="auto" w:frame="1"/>
          <w:lang w:eastAsia="zh-CN"/>
        </w:rPr>
        <w:t xml:space="preserve"> 1 </w:t>
      </w:r>
      <w:r w:rsidRPr="002F6841">
        <w:rPr>
          <w:rFonts w:cstheme="minorHAnsi"/>
          <w:sz w:val="18"/>
          <w:bdr w:val="none" w:sz="0" w:space="0" w:color="auto" w:frame="1"/>
          <w:lang w:eastAsia="zh-CN"/>
        </w:rPr>
        <w:t>分钟间隔内，</w:t>
      </w:r>
      <w:r w:rsidRPr="002F6841">
        <w:rPr>
          <w:rFonts w:cstheme="minorHAnsi"/>
          <w:sz w:val="18"/>
          <w:bdr w:val="none" w:sz="0" w:space="0" w:color="auto" w:frame="1"/>
          <w:lang w:eastAsia="zh-CN"/>
        </w:rPr>
        <w:t xml:space="preserve">Chaos Studio </w:t>
      </w:r>
      <w:r w:rsidRPr="002F6841">
        <w:rPr>
          <w:rFonts w:cstheme="minorHAnsi"/>
          <w:sz w:val="18"/>
          <w:bdr w:val="none" w:sz="0" w:space="0" w:color="auto" w:frame="1"/>
          <w:lang w:eastAsia="zh-CN"/>
        </w:rPr>
        <w:t>没有处理任何实验停止请求，则假定该间隔的停机时间为</w:t>
      </w:r>
      <w:r w:rsidRPr="002F6841">
        <w:rPr>
          <w:rFonts w:cstheme="minorHAnsi"/>
          <w:sz w:val="18"/>
          <w:bdr w:val="none" w:sz="0" w:space="0" w:color="auto" w:frame="1"/>
          <w:lang w:eastAsia="zh-CN"/>
        </w:rPr>
        <w:t xml:space="preserve"> 0 </w:t>
      </w:r>
      <w:r w:rsidRPr="002F6841">
        <w:rPr>
          <w:rFonts w:cstheme="minorHAnsi"/>
          <w:sz w:val="18"/>
          <w:bdr w:val="none" w:sz="0" w:space="0" w:color="auto" w:frame="1"/>
          <w:lang w:eastAsia="zh-CN"/>
        </w:rPr>
        <w:t>分钟。</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lang w:eastAsia="zh-CN"/>
        </w:rPr>
      </w:pPr>
      <w:r w:rsidRPr="002F6841">
        <w:rPr>
          <w:rFonts w:cstheme="minorHAnsi"/>
          <w:b/>
          <w:bCs/>
          <w:color w:val="00188F"/>
          <w:sz w:val="18"/>
          <w:bdr w:val="none" w:sz="0" w:space="0" w:color="auto" w:frame="1"/>
          <w:lang w:eastAsia="zh-CN"/>
        </w:rPr>
        <w:t>“</w:t>
      </w:r>
      <w:r w:rsidRPr="002F6841">
        <w:rPr>
          <w:rFonts w:cstheme="minorHAnsi"/>
          <w:b/>
          <w:bCs/>
          <w:color w:val="00188F"/>
          <w:sz w:val="18"/>
          <w:bdr w:val="none" w:sz="0" w:space="0" w:color="auto" w:frame="1"/>
          <w:lang w:eastAsia="zh-CN"/>
        </w:rPr>
        <w:t>正常服务时间百分比</w:t>
      </w:r>
      <w:r w:rsidRPr="002F6841">
        <w:rPr>
          <w:rFonts w:cstheme="minorHAnsi"/>
          <w:b/>
          <w:bCs/>
          <w:color w:val="00188F"/>
          <w:sz w:val="18"/>
          <w:bdr w:val="none" w:sz="0" w:space="0" w:color="auto" w:frame="1"/>
          <w:lang w:eastAsia="zh-CN"/>
        </w:rPr>
        <w:t>”</w:t>
      </w:r>
      <w:r w:rsidRPr="002F6841">
        <w:rPr>
          <w:rFonts w:cstheme="minorHAnsi"/>
          <w:sz w:val="18"/>
          <w:bdr w:val="none" w:sz="0" w:space="0" w:color="auto" w:frame="1"/>
          <w:lang w:eastAsia="zh-CN"/>
        </w:rPr>
        <w:t>正常服务时间百分比是利用下列公式计算：</w:t>
      </w:r>
    </w:p>
    <w:p w14:paraId="7D5641F6" w14:textId="77777777" w:rsidR="003E405B" w:rsidRPr="002F6841" w:rsidRDefault="00000000" w:rsidP="00080076">
      <w:pPr>
        <w:spacing w:before="120"/>
        <w:ind w:left="720"/>
        <w:rPr>
          <w:rFonts w:cstheme="minorHAnsi"/>
          <w:i/>
          <w:sz w:val="18"/>
          <w:szCs w:val="18"/>
          <w:lang w:eastAsia="zh-CN"/>
        </w:rPr>
      </w:pPr>
      <m:oMathPara>
        <m:oMath>
          <m:f>
            <m:fPr>
              <m:ctrlPr>
                <w:rPr>
                  <w:rFonts w:ascii="Cambria Math" w:hAnsi="Cambria Math" w:cstheme="minorHAnsi"/>
                  <w:i/>
                  <w:sz w:val="18"/>
                  <w:szCs w:val="18"/>
                </w:rPr>
              </m:ctrlPr>
            </m:fPr>
            <m:num>
              <m:r>
                <m:rPr>
                  <m:nor/>
                </m:rPr>
                <w:rPr>
                  <w:rFonts w:ascii="Cambria Math" w:cstheme="minorHAnsi" w:hint="eastAsia"/>
                  <w:i/>
                  <w:sz w:val="18"/>
                  <w:szCs w:val="18"/>
                  <w:lang w:eastAsia="zh-CN"/>
                </w:rPr>
                <m:t>总动作分钟数–停机时间</m:t>
              </m:r>
            </m:num>
            <m:den>
              <m:r>
                <m:rPr>
                  <m:nor/>
                </m:rPr>
                <w:rPr>
                  <w:rFonts w:ascii="Cambria Math" w:cstheme="minorHAnsi" w:hint="eastAsia"/>
                  <w:i/>
                  <w:sz w:val="18"/>
                  <w:szCs w:val="18"/>
                  <w:lang w:eastAsia="zh-CN"/>
                </w:rPr>
                <m:t>总动作分钟数</m:t>
              </m:r>
            </m:den>
          </m:f>
          <m:r>
            <w:rPr>
              <w:rFonts w:ascii="Cambria Math" w:hAnsi="Cambria Math" w:cstheme="minorHAnsi"/>
              <w:sz w:val="18"/>
              <w:szCs w:val="18"/>
              <w:lang w:eastAsia="zh-CN"/>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正常服务时间百分比</w:t>
            </w:r>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服务额度</w:t>
            </w:r>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465B4982" w14:textId="77777777" w:rsidR="0000310B" w:rsidRPr="00DB46EA" w:rsidRDefault="0000310B" w:rsidP="0000310B">
      <w:pPr>
        <w:pStyle w:val="ProductList-Offering2Heading"/>
        <w:tabs>
          <w:tab w:val="clear" w:pos="360"/>
          <w:tab w:val="clear" w:pos="720"/>
          <w:tab w:val="clear" w:pos="1080"/>
        </w:tabs>
        <w:outlineLvl w:val="2"/>
        <w:rPr>
          <w:rFonts w:ascii="SimSun" w:hAnsi="SimSun" w:cs="Calibri Light"/>
        </w:rPr>
      </w:pPr>
      <w:bookmarkStart w:id="173" w:name="_Toc237445382"/>
      <w:r>
        <w:rPr>
          <w:rFonts w:ascii="Calibri Light" w:hAnsi="Calibri Light" w:cs="Calibri Light"/>
        </w:rPr>
        <w:t>Azure</w:t>
      </w:r>
      <w:r w:rsidRPr="00DB46EA">
        <w:rPr>
          <w:rFonts w:ascii="SimSun" w:hAnsi="SimSun" w:cs="Calibri Light"/>
        </w:rPr>
        <w:t xml:space="preserve"> 云 </w:t>
      </w:r>
      <w:r>
        <w:rPr>
          <w:rFonts w:ascii="Calibri Light" w:hAnsi="Calibri Light" w:cs="Calibri Light"/>
        </w:rPr>
        <w:t>HSM</w:t>
      </w:r>
      <w:bookmarkEnd w:id="173"/>
    </w:p>
    <w:p w14:paraId="371FE9CD" w14:textId="77777777" w:rsidR="0000310B" w:rsidRPr="00DB46EA" w:rsidRDefault="0000310B" w:rsidP="0000310B">
      <w:pPr>
        <w:pStyle w:val="ProductList-Body"/>
        <w:rPr>
          <w:rFonts w:ascii="SimSun" w:hAnsi="SimSun" w:cs="Calibri"/>
          <w:b/>
          <w:bCs/>
          <w:color w:val="00188F"/>
        </w:rPr>
      </w:pPr>
      <w:r w:rsidRPr="00DB46EA">
        <w:rPr>
          <w:rFonts w:ascii="SimSun" w:hAnsi="SimSun" w:cs="Calibri"/>
          <w:b/>
          <w:bCs/>
          <w:color w:val="00188F"/>
        </w:rPr>
        <w:t xml:space="preserve">云 </w:t>
      </w:r>
      <w:r>
        <w:rPr>
          <w:rFonts w:ascii="Calibri" w:hAnsi="Calibri" w:cs="Calibri"/>
          <w:b/>
          <w:bCs/>
          <w:color w:val="00188F"/>
        </w:rPr>
        <w:t>HSM</w:t>
      </w:r>
      <w:r w:rsidRPr="00DB46EA">
        <w:rPr>
          <w:rFonts w:ascii="SimSun" w:hAnsi="SimSun" w:cs="Calibri"/>
          <w:b/>
          <w:bCs/>
          <w:color w:val="00188F"/>
        </w:rPr>
        <w:t xml:space="preserve"> 的正常服务时间计算和服务级别</w:t>
      </w:r>
    </w:p>
    <w:p w14:paraId="5E5934B0"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部署分钟数</w:t>
      </w:r>
      <w:r w:rsidRPr="00DB46EA">
        <w:rPr>
          <w:rFonts w:ascii="SimSun" w:hAnsi="SimSun" w:cs="Calibri"/>
        </w:rPr>
        <w:t xml:space="preserve">”是指在适用期间内，指定云 </w:t>
      </w:r>
      <w:r>
        <w:rPr>
          <w:rFonts w:ascii="Calibri" w:hAnsi="Calibri" w:cs="Calibri"/>
        </w:rPr>
        <w:t>HSM</w:t>
      </w:r>
      <w:r w:rsidRPr="00DB46EA">
        <w:rPr>
          <w:rFonts w:ascii="SimSun" w:hAnsi="SimSun" w:cs="Calibri"/>
        </w:rPr>
        <w:t xml:space="preserve"> 在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中的总部署分钟数。</w:t>
      </w:r>
    </w:p>
    <w:p w14:paraId="1F472E43"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最大可用分钟数</w:t>
      </w:r>
      <w:r w:rsidRPr="00DB46EA">
        <w:rPr>
          <w:rFonts w:ascii="SimSun" w:hAnsi="SimSun" w:cs="Calibri"/>
        </w:rPr>
        <w:t xml:space="preserve">”是指在适用期间内，客户在指定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订阅中部署的所有云 </w:t>
      </w:r>
      <w:r>
        <w:rPr>
          <w:rFonts w:ascii="Calibri" w:hAnsi="Calibri" w:cs="Calibri"/>
        </w:rPr>
        <w:t>HSM</w:t>
      </w:r>
      <w:r w:rsidRPr="00DB46EA">
        <w:rPr>
          <w:rFonts w:ascii="SimSun" w:hAnsi="SimSun" w:cs="Calibri"/>
        </w:rPr>
        <w:t xml:space="preserve"> 的总部署分钟数。</w:t>
      </w:r>
    </w:p>
    <w:p w14:paraId="08C69084"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排除的事务数</w:t>
      </w:r>
      <w:r w:rsidRPr="00DB46EA">
        <w:rPr>
          <w:rFonts w:ascii="SimSun" w:hAnsi="SimSun" w:cs="Calibri"/>
        </w:rPr>
        <w:t xml:space="preserve">”是指用于创建、更新或删除云 </w:t>
      </w:r>
      <w:r>
        <w:rPr>
          <w:rFonts w:ascii="Calibri" w:hAnsi="Calibri" w:cs="Calibri"/>
        </w:rPr>
        <w:t>HSM</w:t>
      </w:r>
      <w:r w:rsidRPr="00DB46EA">
        <w:rPr>
          <w:rFonts w:ascii="SimSun" w:hAnsi="SimSun" w:cs="Calibri"/>
        </w:rPr>
        <w:t>、密钥、角色分配、角色定义的事务，以及下载/上传安全域的事务。</w:t>
      </w:r>
    </w:p>
    <w:p w14:paraId="44A2D911"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停机时间</w:t>
      </w:r>
      <w:r w:rsidRPr="00DB46EA">
        <w:rPr>
          <w:rFonts w:ascii="SimSun" w:hAnsi="SimSun" w:cs="Calibri"/>
        </w:rPr>
        <w:t xml:space="preserve">”是指在云 </w:t>
      </w:r>
      <w:r>
        <w:rPr>
          <w:rFonts w:ascii="Calibri" w:hAnsi="Calibri" w:cs="Calibri"/>
        </w:rPr>
        <w:t>HSM</w:t>
      </w:r>
      <w:r w:rsidRPr="00DB46EA">
        <w:rPr>
          <w:rFonts w:ascii="SimSun" w:hAnsi="SimSun" w:cs="Calibri"/>
        </w:rPr>
        <w:t xml:space="preserve"> 不可用期间，客户在指定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订阅中部署的所有云 </w:t>
      </w:r>
      <w:r>
        <w:rPr>
          <w:rFonts w:ascii="Calibri" w:hAnsi="Calibri" w:cs="Calibri"/>
        </w:rPr>
        <w:t>HSM</w:t>
      </w:r>
      <w:r w:rsidRPr="00DB46EA">
        <w:rPr>
          <w:rFonts w:ascii="SimSun" w:hAnsi="SimSun" w:cs="Calibri"/>
        </w:rPr>
        <w:t xml:space="preserve"> 的总累计部署分钟数。如果在某一分钟内，所有对云 </w:t>
      </w:r>
      <w:r>
        <w:rPr>
          <w:rFonts w:ascii="Calibri" w:hAnsi="Calibri" w:cs="Calibri"/>
        </w:rPr>
        <w:t>HSM</w:t>
      </w:r>
      <w:r w:rsidRPr="00DB46EA">
        <w:rPr>
          <w:rFonts w:ascii="SimSun" w:hAnsi="SimSun" w:cs="Calibri"/>
        </w:rPr>
        <w:t xml:space="preserve"> 执行“排除的事务”之外的事务的连续尝试均返回错误代码，或者自微软收到请求后的 </w:t>
      </w:r>
      <w:r>
        <w:rPr>
          <w:rFonts w:ascii="Calibri" w:hAnsi="Calibri" w:cs="Calibri"/>
        </w:rPr>
        <w:t>5</w:t>
      </w:r>
      <w:r w:rsidRPr="00DB46EA">
        <w:rPr>
          <w:rFonts w:ascii="SimSun" w:hAnsi="SimSun" w:cs="Calibri"/>
        </w:rPr>
        <w:t xml:space="preserve"> 秒钟内没有返回成功代码，则认为在这一分钟内指定的云 </w:t>
      </w:r>
      <w:r>
        <w:rPr>
          <w:rFonts w:ascii="Calibri" w:hAnsi="Calibri" w:cs="Calibri"/>
        </w:rPr>
        <w:t>HSM</w:t>
      </w:r>
      <w:r w:rsidRPr="00DB46EA">
        <w:rPr>
          <w:rFonts w:ascii="SimSun" w:hAnsi="SimSun" w:cs="Calibri"/>
        </w:rPr>
        <w:t xml:space="preserve"> 不可用。</w:t>
      </w:r>
    </w:p>
    <w:p w14:paraId="366E3519" w14:textId="77777777" w:rsidR="0000310B" w:rsidRPr="00DB46EA" w:rsidRDefault="0000310B" w:rsidP="0000310B">
      <w:pPr>
        <w:pStyle w:val="ProductList-Body"/>
        <w:rPr>
          <w:rFonts w:ascii="SimSun" w:hAnsi="SimSun" w:cs="Calibri"/>
        </w:rPr>
      </w:pPr>
      <w:r w:rsidRPr="00DB46EA">
        <w:rPr>
          <w:rFonts w:ascii="SimSun" w:hAnsi="SimSun"/>
        </w:rPr>
        <w:t xml:space="preserve">云 </w:t>
      </w:r>
      <w:r>
        <w:t>HSM</w:t>
      </w:r>
      <w:r w:rsidRPr="00DB46EA">
        <w:rPr>
          <w:rFonts w:ascii="SimSun" w:hAnsi="SimSun"/>
        </w:rPr>
        <w:t xml:space="preserve"> 服务的</w:t>
      </w:r>
      <w:r w:rsidRPr="00DB46EA">
        <w:rPr>
          <w:rFonts w:ascii="SimSun" w:hAnsi="SimSun" w:cs="Calibri"/>
        </w:rPr>
        <w:t>“</w:t>
      </w:r>
      <w:r w:rsidRPr="00DB46EA">
        <w:rPr>
          <w:rFonts w:ascii="SimSun" w:hAnsi="SimSun" w:cs="Calibri"/>
          <w:b/>
          <w:bCs/>
          <w:color w:val="00188F"/>
        </w:rPr>
        <w:t>正常服务时间百分比</w:t>
      </w:r>
      <w:r w:rsidRPr="00DB46EA">
        <w:rPr>
          <w:rFonts w:ascii="SimSun" w:hAnsi="SimSun" w:cs="Calibri"/>
        </w:rPr>
        <w:t xml:space="preserve">”通过以下方式计算：指定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在适用期间的最大可用分钟数减去停机时间，再除以最大可用分钟数。</w:t>
      </w:r>
    </w:p>
    <w:p w14:paraId="3CF7C458" w14:textId="77777777" w:rsidR="0000310B" w:rsidRPr="00DB46EA" w:rsidRDefault="0000310B" w:rsidP="0000310B">
      <w:pPr>
        <w:pStyle w:val="ProductList-Body"/>
        <w:rPr>
          <w:rFonts w:ascii="SimSun" w:hAnsi="SimSun" w:cs="Calibri"/>
        </w:rPr>
      </w:pPr>
      <w:r w:rsidRPr="00DB46EA">
        <w:rPr>
          <w:rFonts w:ascii="SimSun" w:hAnsi="SimSun" w:cs="Calibri"/>
        </w:rPr>
        <w:t>正常服务时间百分比计算公式如下所示：</w:t>
      </w:r>
    </w:p>
    <w:p w14:paraId="083429A8" w14:textId="77777777" w:rsidR="0000310B" w:rsidRPr="00283277" w:rsidRDefault="00000000" w:rsidP="0000310B">
      <w:pPr>
        <w:spacing w:before="120" w:after="120"/>
        <w:rPr>
          <w:rFonts w:ascii="SimSun" w:hAnsi="SimSun"/>
          <w:sz w:val="18"/>
          <w:szCs w:val="18"/>
          <w:lang w:eastAsia="zh-CN"/>
        </w:rPr>
      </w:pPr>
      <m:oMathPara>
        <m:oMath>
          <m:f>
            <m:fPr>
              <m:ctrlPr>
                <w:rPr>
                  <w:rFonts w:ascii="Cambria Math" w:hAnsi="Cambria Math" w:cs="Tahoma"/>
                  <w:i/>
                  <w:sz w:val="18"/>
                  <w:szCs w:val="18"/>
                </w:rPr>
              </m:ctrlPr>
            </m:fPr>
            <m:num>
              <m:r>
                <m:rPr>
                  <m:nor/>
                </m:rPr>
                <w:rPr>
                  <w:rFonts w:ascii="SimSun" w:hAnsi="SimSun" w:cs="Tahoma"/>
                  <w:i/>
                  <w:sz w:val="18"/>
                  <w:szCs w:val="18"/>
                  <w:lang w:eastAsia="zh-CN"/>
                </w:rPr>
                <m:t>最大可用分钟数 - 停机时间</m:t>
              </m:r>
            </m:num>
            <m:den>
              <m:r>
                <m:rPr>
                  <m:nor/>
                </m:rPr>
                <w:rPr>
                  <w:rFonts w:ascii="SimSun" w:hAnsi="SimSun" w:cs="Tahoma"/>
                  <w:i/>
                  <w:sz w:val="18"/>
                  <w:szCs w:val="18"/>
                  <w:lang w:eastAsia="zh-CN"/>
                </w:rPr>
                <m:t>最大可用分钟数</m:t>
              </m:r>
            </m:den>
          </m:f>
          <m:r>
            <w:rPr>
              <w:rFonts w:ascii="Cambria Math" w:hAnsi="Cambria Math" w:cs="Tahoma"/>
              <w:sz w:val="18"/>
              <w:szCs w:val="18"/>
              <w:lang w:eastAsia="zh-CN"/>
            </w:rPr>
            <m:t xml:space="preserve"> </m:t>
          </m:r>
          <m:r>
            <w:rPr>
              <w:rFonts w:ascii="Cambria Math" w:hAnsi="Cambria Math" w:cs="Cambria Math"/>
              <w:sz w:val="18"/>
              <w:szCs w:val="18"/>
              <w:lang w:eastAsia="zh-CN"/>
            </w:rPr>
            <m:t>x</m:t>
          </m:r>
          <m:r>
            <w:rPr>
              <w:rFonts w:ascii="Cambria Math" w:hAnsi="Cambria Math" w:cs="Tahoma"/>
              <w:sz w:val="18"/>
              <w:szCs w:val="18"/>
              <w:lang w:eastAsia="zh-CN"/>
            </w:rPr>
            <m:t xml:space="preserve"> 100</m:t>
          </m:r>
        </m:oMath>
      </m:oMathPara>
    </w:p>
    <w:p w14:paraId="542EC2A9" w14:textId="77777777" w:rsidR="0000310B" w:rsidRPr="00DB46EA" w:rsidRDefault="0000310B" w:rsidP="0000310B">
      <w:pPr>
        <w:pStyle w:val="ProductList-Body"/>
        <w:rPr>
          <w:rFonts w:ascii="SimSun" w:hAnsi="SimSun" w:cs="Calibri"/>
          <w:b/>
          <w:color w:val="00188F"/>
        </w:rPr>
      </w:pPr>
      <w:r w:rsidRPr="00DB46EA">
        <w:rPr>
          <w:rFonts w:ascii="SimSun" w:hAnsi="SimSun" w:cs="Calibri"/>
          <w:b/>
          <w:color w:val="00188F"/>
        </w:rPr>
        <w:t xml:space="preserve">以下服务级别和服务额度适用于客户对云 </w:t>
      </w:r>
      <w:r>
        <w:rPr>
          <w:rFonts w:ascii="Calibri" w:hAnsi="Calibri" w:cs="Calibri"/>
          <w:b/>
          <w:color w:val="00188F"/>
        </w:rPr>
        <w:t>HSM</w:t>
      </w:r>
      <w:r w:rsidRPr="00DB46EA">
        <w:rPr>
          <w:rFonts w:ascii="SimSun" w:hAnsi="SimSun" w:cs="Calibri"/>
          <w:b/>
          <w:color w:val="00188F"/>
        </w:rPr>
        <w:t xml:space="preserve"> 服务的使用：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310B" w:rsidRPr="00362156" w14:paraId="6A36BF6F" w14:textId="77777777" w:rsidTr="00DE5348">
        <w:trPr>
          <w:tblHeader/>
        </w:trPr>
        <w:tc>
          <w:tcPr>
            <w:tcW w:w="5400" w:type="dxa"/>
            <w:shd w:val="clear" w:color="auto" w:fill="0072C6"/>
          </w:tcPr>
          <w:p w14:paraId="20EEA2D1" w14:textId="77777777" w:rsidR="0000310B" w:rsidRPr="00362156" w:rsidRDefault="0000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7DE8E218" w14:textId="77777777" w:rsidR="0000310B" w:rsidRPr="00362156" w:rsidRDefault="0000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00310B" w:rsidRPr="00362156" w14:paraId="30E03FDB" w14:textId="77777777" w:rsidTr="00DE5348">
        <w:trPr>
          <w:trHeight w:val="245"/>
        </w:trPr>
        <w:tc>
          <w:tcPr>
            <w:tcW w:w="5400" w:type="dxa"/>
          </w:tcPr>
          <w:p w14:paraId="515AE3F5" w14:textId="77777777" w:rsidR="0000310B" w:rsidRPr="00DB46EA" w:rsidRDefault="0000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Pr>
          <w:p w14:paraId="26E817A8" w14:textId="77777777" w:rsidR="0000310B" w:rsidRPr="00DB46EA" w:rsidRDefault="0000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00310B" w:rsidRPr="00362156" w14:paraId="5C7C20E6" w14:textId="77777777" w:rsidTr="00DE5348">
        <w:trPr>
          <w:trHeight w:val="245"/>
        </w:trPr>
        <w:tc>
          <w:tcPr>
            <w:tcW w:w="5400" w:type="dxa"/>
          </w:tcPr>
          <w:p w14:paraId="25FE7466" w14:textId="77777777" w:rsidR="0000310B" w:rsidRPr="00DB46EA" w:rsidRDefault="0000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2DC43D9B" w14:textId="77777777" w:rsidR="0000310B" w:rsidRPr="00DB46EA" w:rsidRDefault="0000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6DF30E29" w14:textId="77777777" w:rsidR="0000310B" w:rsidRPr="002F6841" w:rsidRDefault="0000310B" w:rsidP="0000310B">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6485248E" w14:textId="7F14F6F5" w:rsidR="00610507" w:rsidRPr="00E06DA2" w:rsidRDefault="00610507" w:rsidP="00B12AEB">
      <w:pPr>
        <w:pStyle w:val="ProductList-Offering2Heading"/>
        <w:rPr>
          <w:rFonts w:asciiTheme="minorHAnsi" w:hAnsiTheme="minorHAnsi" w:cstheme="minorHAnsi"/>
        </w:rPr>
      </w:pPr>
      <w:bookmarkStart w:id="174" w:name="_Toc237445383"/>
      <w:r w:rsidRPr="00E06DA2">
        <w:rPr>
          <w:rFonts w:asciiTheme="minorHAnsi" w:hAnsiTheme="minorHAnsi" w:cstheme="minorHAnsi"/>
        </w:rPr>
        <w:t>云服务</w:t>
      </w:r>
      <w:bookmarkEnd w:id="166"/>
      <w:bookmarkEnd w:id="174"/>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44F918E4"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5"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76" w:name="_Toc237445384"/>
      <w:r w:rsidRPr="00B478B7">
        <w:rPr>
          <w:rFonts w:cstheme="majorHAnsi"/>
        </w:rPr>
        <w:t xml:space="preserve">Azure </w:t>
      </w:r>
      <w:bookmarkEnd w:id="175"/>
      <w:r w:rsidR="003B6EFA" w:rsidRPr="00C84DB1">
        <w:rPr>
          <w:rFonts w:cstheme="majorHAnsi"/>
        </w:rPr>
        <w:t xml:space="preserve">AI </w:t>
      </w:r>
      <w:r w:rsidR="003B6EFA" w:rsidRPr="00C84DB1">
        <w:rPr>
          <w:rFonts w:cstheme="majorHAnsi"/>
        </w:rPr>
        <w:t>搜索</w:t>
      </w:r>
      <w:bookmarkEnd w:id="176"/>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254D0E8F" w14:textId="77777777" w:rsidR="006C6DFF" w:rsidRPr="00AD281C" w:rsidRDefault="006C6DFF" w:rsidP="006C6DFF">
      <w:pPr>
        <w:pStyle w:val="ProductList-Body"/>
        <w:rPr>
          <w:rFonts w:ascii="Calibri" w:hAnsi="Calibri" w:cs="Calibri"/>
        </w:rPr>
      </w:pPr>
      <w:r w:rsidRPr="00AD281C">
        <w:rPr>
          <w:rFonts w:ascii="Calibri" w:hAnsi="Calibri" w:cs="Calibri"/>
        </w:rPr>
        <w:t>某个适用期间的</w:t>
      </w:r>
      <w:r w:rsidRPr="00AD281C">
        <w:rPr>
          <w:rFonts w:ascii="Calibri" w:hAnsi="Calibri" w:cs="Calibri"/>
        </w:rPr>
        <w:t>“</w:t>
      </w:r>
      <w:r w:rsidRPr="00AD281C">
        <w:rPr>
          <w:rFonts w:ascii="Calibri" w:hAnsi="Calibri" w:cs="Calibri"/>
          <w:b/>
          <w:color w:val="00188F"/>
        </w:rPr>
        <w:t>平均读取错误率</w:t>
      </w:r>
      <w:r w:rsidRPr="00AD281C">
        <w:rPr>
          <w:rFonts w:ascii="Calibri" w:hAnsi="Calibri" w:cs="Calibri"/>
        </w:rPr>
        <w:t>”</w:t>
      </w:r>
      <w:r w:rsidRPr="00AD281C">
        <w:rPr>
          <w:rFonts w:ascii="Calibri" w:hAnsi="Calibri" w:cs="Calibri"/>
        </w:rPr>
        <w:t>是指此适用期间内每个小时的读取错误率总和除以此适用期间内的总小时数。</w:t>
      </w:r>
    </w:p>
    <w:p w14:paraId="183441EB"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错误率</w:t>
      </w:r>
      <w:r w:rsidRPr="00AD281C">
        <w:rPr>
          <w:rFonts w:ascii="Calibri" w:hAnsi="Calibri" w:cs="Calibri"/>
        </w:rPr>
        <w:t>”</w:t>
      </w:r>
      <w:r w:rsidRPr="00AD281C">
        <w:rPr>
          <w:rFonts w:ascii="Calibri" w:hAnsi="Calibri" w:cs="Calibri"/>
        </w:rPr>
        <w:t>等于在指定的一小时时间间隔内搜索服务失败的请求总数除以总请求数。如果在一小时时间间隔内的总请求数为零，则该时间间隔的错误率为</w:t>
      </w:r>
      <w:r w:rsidRPr="00AD281C">
        <w:rPr>
          <w:rFonts w:ascii="Calibri" w:hAnsi="Calibri" w:cs="Calibri"/>
        </w:rPr>
        <w:t xml:space="preserve"> 0%</w:t>
      </w:r>
      <w:r w:rsidRPr="00AD281C">
        <w:rPr>
          <w:rFonts w:ascii="Calibri" w:hAnsi="Calibri" w:cs="Calibri"/>
        </w:rPr>
        <w:t>。</w:t>
      </w:r>
    </w:p>
    <w:p w14:paraId="27D1902A"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排除的请求数</w:t>
      </w:r>
      <w:r w:rsidRPr="00AD281C">
        <w:rPr>
          <w:rFonts w:ascii="Calibri" w:hAnsi="Calibri" w:cs="Calibri"/>
        </w:rPr>
        <w:t>”</w:t>
      </w:r>
      <w:r w:rsidRPr="00AD281C">
        <w:rPr>
          <w:rFonts w:ascii="Calibri" w:hAnsi="Calibri" w:cs="Calibri"/>
        </w:rPr>
        <w:t>是指由于为搜索服务实例分配的资源耗尽而受到限制的所有请求数，这些请求由</w:t>
      </w:r>
      <w:r w:rsidRPr="00AD281C">
        <w:rPr>
          <w:rFonts w:ascii="Calibri" w:hAnsi="Calibri" w:cs="Calibri"/>
        </w:rPr>
        <w:t xml:space="preserve"> HTTP 503 </w:t>
      </w:r>
      <w:r w:rsidRPr="00AD281C">
        <w:rPr>
          <w:rFonts w:ascii="Calibri" w:hAnsi="Calibri" w:cs="Calibri"/>
        </w:rPr>
        <w:t>状态代码以及一个指示请求被限制的响应标题指示。</w:t>
      </w:r>
    </w:p>
    <w:p w14:paraId="2D947326"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失败的请求数</w:t>
      </w:r>
      <w:r w:rsidRPr="00AD281C">
        <w:rPr>
          <w:rFonts w:ascii="Calibri" w:hAnsi="Calibri" w:cs="Calibri"/>
        </w:rPr>
        <w:t>”</w:t>
      </w:r>
      <w:r w:rsidRPr="00AD281C">
        <w:rPr>
          <w:rFonts w:ascii="Calibri" w:hAnsi="Calibri" w:cs="Calibri"/>
        </w:rPr>
        <w:t>是指总请求中未能返回成功代码或</w:t>
      </w:r>
      <w:r w:rsidRPr="00AD281C">
        <w:rPr>
          <w:rFonts w:ascii="Calibri" w:hAnsi="Calibri" w:cs="Calibri"/>
        </w:rPr>
        <w:t xml:space="preserve"> HTTP 4xx </w:t>
      </w:r>
      <w:r w:rsidRPr="00AD281C">
        <w:rPr>
          <w:rFonts w:ascii="Calibri" w:hAnsi="Calibri" w:cs="Calibri"/>
        </w:rPr>
        <w:t>响应的所有请求数。</w:t>
      </w:r>
    </w:p>
    <w:p w14:paraId="3312551E"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副本</w:t>
      </w:r>
      <w:r w:rsidRPr="00AD281C">
        <w:rPr>
          <w:rFonts w:ascii="Calibri" w:hAnsi="Calibri" w:cs="Calibri"/>
        </w:rPr>
        <w:t>”</w:t>
      </w:r>
      <w:r w:rsidRPr="00AD281C">
        <w:rPr>
          <w:rFonts w:ascii="Calibri" w:hAnsi="Calibri" w:cs="Calibri"/>
        </w:rPr>
        <w:t>是指搜索服务实例中搜索索引的副本。</w:t>
      </w:r>
    </w:p>
    <w:p w14:paraId="61583158"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搜索服务实例</w:t>
      </w:r>
      <w:r w:rsidRPr="00AD281C">
        <w:rPr>
          <w:rFonts w:ascii="Calibri" w:hAnsi="Calibri" w:cs="Calibri"/>
        </w:rPr>
        <w:t>”</w:t>
      </w:r>
      <w:r w:rsidRPr="00AD281C">
        <w:rPr>
          <w:rFonts w:ascii="Calibri" w:hAnsi="Calibri" w:cs="Calibri"/>
        </w:rPr>
        <w:t>指包含一个或多个搜索索引的</w:t>
      </w:r>
      <w:r w:rsidRPr="00AD281C">
        <w:rPr>
          <w:rFonts w:ascii="Calibri" w:hAnsi="Calibri" w:cs="Calibri"/>
        </w:rPr>
        <w:t xml:space="preserve"> Azure </w:t>
      </w:r>
      <w:r w:rsidRPr="00AD281C">
        <w:rPr>
          <w:rFonts w:ascii="Calibri" w:hAnsi="Calibri" w:cs="Calibri"/>
        </w:rPr>
        <w:t>搜索服务实例。</w:t>
      </w:r>
    </w:p>
    <w:p w14:paraId="0F69E7D2"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总请求数</w:t>
      </w:r>
      <w:r w:rsidRPr="00AD281C">
        <w:rPr>
          <w:rFonts w:ascii="Calibri" w:hAnsi="Calibri" w:cs="Calibri"/>
        </w:rPr>
        <w:t>”</w:t>
      </w:r>
      <w:r w:rsidRPr="00AD281C">
        <w:rPr>
          <w:rFonts w:ascii="Calibri" w:hAnsi="Calibri" w:cs="Calibri"/>
        </w:rPr>
        <w:t>指一个适用期间内，每小时产生的</w:t>
      </w:r>
      <w:r w:rsidRPr="00AD281C">
        <w:rPr>
          <w:rFonts w:ascii="Calibri" w:hAnsi="Calibri" w:cs="Calibri"/>
        </w:rPr>
        <w:t xml:space="preserve"> (i) </w:t>
      </w:r>
      <w:r w:rsidRPr="00AD281C">
        <w:rPr>
          <w:rFonts w:ascii="Calibri" w:hAnsi="Calibri" w:cs="Calibri"/>
        </w:rPr>
        <w:t>用于更新具有三个或更多个副本的搜索服务实例的所有请求与</w:t>
      </w:r>
      <w:r w:rsidRPr="00AD281C">
        <w:rPr>
          <w:rFonts w:ascii="Calibri" w:hAnsi="Calibri" w:cs="Calibri"/>
        </w:rPr>
        <w:t xml:space="preserve"> (ii) </w:t>
      </w:r>
      <w:r w:rsidRPr="00AD281C">
        <w:rPr>
          <w:rFonts w:ascii="Calibri" w:hAnsi="Calibri" w:cs="Calibri"/>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4A1A6D8" w14:textId="77777777" w:rsidR="00610507" w:rsidRPr="00E06DA2" w:rsidRDefault="00724C10" w:rsidP="00080076">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7" w:name="_Toc468346589"/>
    <w:bookmarkStart w:id="178" w:name="MicrosoftCognitiveServices"/>
    <w:bookmarkStart w:id="179"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5FB23AEC" w:rsidR="00610507" w:rsidRPr="007608E2" w:rsidRDefault="00610507" w:rsidP="00B12AEB">
      <w:pPr>
        <w:pStyle w:val="ProductList-Offering2Heading"/>
        <w:rPr>
          <w:rFonts w:cstheme="majorHAnsi"/>
        </w:rPr>
      </w:pPr>
      <w:bookmarkStart w:id="180" w:name="_Toc237445385"/>
      <w:r w:rsidRPr="007608E2">
        <w:rPr>
          <w:rFonts w:cstheme="majorHAnsi"/>
        </w:rPr>
        <w:t xml:space="preserve">Azure </w:t>
      </w:r>
      <w:bookmarkEnd w:id="177"/>
      <w:bookmarkEnd w:id="178"/>
      <w:bookmarkEnd w:id="179"/>
      <w:r w:rsidR="007819BA" w:rsidRPr="007819BA">
        <w:rPr>
          <w:rFonts w:cstheme="majorHAnsi"/>
        </w:rPr>
        <w:t xml:space="preserve">AI </w:t>
      </w:r>
      <w:r w:rsidR="007819BA" w:rsidRPr="007819BA">
        <w:rPr>
          <w:rFonts w:cstheme="majorHAnsi"/>
        </w:rPr>
        <w:t>服务</w:t>
      </w:r>
      <w:bookmarkEnd w:id="180"/>
    </w:p>
    <w:p w14:paraId="5FD12C3E" w14:textId="77777777" w:rsidR="004B303F" w:rsidRPr="00B30E06" w:rsidRDefault="004B303F" w:rsidP="00383C9E">
      <w:pPr>
        <w:pStyle w:val="ProductList-Body"/>
        <w:rPr>
          <w:rFonts w:ascii="Calibri" w:hAnsi="Calibri" w:cs="Calibri"/>
        </w:rPr>
      </w:pPr>
      <w:r w:rsidRPr="00B30E06">
        <w:rPr>
          <w:rFonts w:ascii="Calibri" w:hAnsi="Calibri" w:cs="Calibri"/>
          <w:b/>
          <w:color w:val="00188F"/>
        </w:rPr>
        <w:t>附加定义</w:t>
      </w:r>
      <w:r w:rsidRPr="00B30E06">
        <w:rPr>
          <w:rFonts w:ascii="Calibri" w:hAnsi="Calibri" w:cs="Calibri"/>
        </w:rPr>
        <w:t>：</w:t>
      </w:r>
    </w:p>
    <w:p w14:paraId="2FBE3D38" w14:textId="77777777" w:rsidR="008D1506" w:rsidRPr="00D35CC7" w:rsidRDefault="008D1506" w:rsidP="008D1506">
      <w:pPr>
        <w:pStyle w:val="NormalWeb"/>
        <w:spacing w:before="0" w:beforeAutospacing="0" w:after="0" w:afterAutospacing="0"/>
        <w:rPr>
          <w:rFonts w:ascii="SimSun" w:eastAsia="SimSun" w:hAnsi="SimSun" w:cs="Calibri"/>
          <w:sz w:val="18"/>
          <w:szCs w:val="18"/>
        </w:rPr>
      </w:pPr>
      <w:r w:rsidRPr="00E66D68">
        <w:rPr>
          <w:rFonts w:ascii="SimSun" w:eastAsia="SimSun" w:hAnsi="SimSun" w:cs="Calibri"/>
          <w:b/>
          <w:color w:val="00188F"/>
          <w:sz w:val="18"/>
          <w:szCs w:val="18"/>
        </w:rPr>
        <w:t>“</w:t>
      </w:r>
      <w:r w:rsidRPr="00D35CC7">
        <w:rPr>
          <w:rFonts w:ascii="SimSun" w:eastAsia="SimSun" w:hAnsi="SimSun" w:cs="Calibri"/>
          <w:b/>
          <w:color w:val="00188F"/>
          <w:sz w:val="18"/>
          <w:szCs w:val="18"/>
        </w:rPr>
        <w:t>事务尝试总数</w:t>
      </w:r>
      <w:r w:rsidRPr="00E66D68">
        <w:rPr>
          <w:rFonts w:ascii="SimSun" w:eastAsia="SimSun" w:hAnsi="SimSun" w:cs="Calibri"/>
          <w:b/>
          <w:color w:val="00188F"/>
          <w:sz w:val="18"/>
          <w:szCs w:val="18"/>
        </w:rPr>
        <w:t>”</w:t>
      </w:r>
      <w:r w:rsidRPr="00D35CC7">
        <w:rPr>
          <w:rFonts w:ascii="SimSun" w:eastAsia="SimSun" w:hAnsi="SimSun" w:cs="Calibri"/>
          <w:sz w:val="18"/>
          <w:szCs w:val="18"/>
        </w:rPr>
        <w:t xml:space="preserve">是指在指定的 </w:t>
      </w:r>
      <w:r w:rsidRPr="00E25B11">
        <w:rPr>
          <w:rFonts w:ascii="Calibri" w:eastAsia="Aptos" w:hAnsi="Calibri" w:cs="Calibri"/>
          <w:sz w:val="18"/>
          <w:szCs w:val="18"/>
        </w:rPr>
        <w:t>Foundry</w:t>
      </w:r>
      <w:r w:rsidRPr="00D35CC7">
        <w:rPr>
          <w:rFonts w:ascii="SimSun" w:eastAsia="SimSun" w:hAnsi="SimSun" w:cs="Calibri"/>
          <w:sz w:val="18"/>
          <w:szCs w:val="18"/>
        </w:rPr>
        <w:t xml:space="preserve"> </w:t>
      </w:r>
      <w:r w:rsidRPr="00E25B11">
        <w:rPr>
          <w:rFonts w:ascii="Calibri" w:eastAsia="Aptos" w:hAnsi="Calibri" w:cs="Calibri"/>
          <w:sz w:val="18"/>
          <w:szCs w:val="18"/>
        </w:rPr>
        <w:t>Tools</w:t>
      </w:r>
      <w:r w:rsidRPr="00D35CC7">
        <w:rPr>
          <w:rFonts w:ascii="SimSun" w:eastAsia="SimSun" w:hAnsi="SimSun" w:cs="Calibri"/>
          <w:sz w:val="18"/>
          <w:szCs w:val="18"/>
        </w:rPr>
        <w:t xml:space="preserve"> </w:t>
      </w:r>
      <w:r w:rsidRPr="00E25B11">
        <w:rPr>
          <w:rFonts w:ascii="Calibri" w:eastAsia="Aptos" w:hAnsi="Calibri" w:cs="Calibri"/>
          <w:sz w:val="18"/>
          <w:szCs w:val="18"/>
        </w:rPr>
        <w:t>API</w:t>
      </w:r>
      <w:r w:rsidRPr="00D35CC7">
        <w:rPr>
          <w:rFonts w:ascii="SimSun" w:eastAsia="SimSun" w:hAnsi="SimSun" w:cs="Calibri"/>
          <w:sz w:val="18"/>
          <w:szCs w:val="18"/>
        </w:rPr>
        <w:t xml:space="preserve"> 的一个适用期间内，客户发出的经身份验证的 </w:t>
      </w:r>
      <w:r w:rsidRPr="00E25B11">
        <w:rPr>
          <w:rFonts w:ascii="Calibri" w:eastAsia="Aptos" w:hAnsi="Calibri" w:cs="Calibri"/>
          <w:sz w:val="18"/>
          <w:szCs w:val="18"/>
        </w:rPr>
        <w:t>API</w:t>
      </w:r>
      <w:r w:rsidRPr="00D35CC7">
        <w:rPr>
          <w:rFonts w:ascii="SimSun" w:eastAsia="SimSun" w:hAnsi="SimSun" w:cs="Calibri"/>
          <w:sz w:val="18"/>
          <w:szCs w:val="18"/>
        </w:rPr>
        <w:t xml:space="preserve"> 请求的总数量。事务尝试总数不包括在收到第一个错误代码后为时五 (</w:t>
      </w:r>
      <w:r w:rsidRPr="00E25B11">
        <w:rPr>
          <w:rFonts w:ascii="Calibri" w:eastAsia="Aptos" w:hAnsi="Calibri" w:cs="Calibri"/>
          <w:sz w:val="18"/>
          <w:szCs w:val="18"/>
        </w:rPr>
        <w:t>5</w:t>
      </w:r>
      <w:r w:rsidRPr="00D35CC7">
        <w:rPr>
          <w:rFonts w:ascii="SimSun" w:eastAsia="SimSun" w:hAnsi="SimSun" w:cs="Calibri"/>
          <w:sz w:val="18"/>
          <w:szCs w:val="18"/>
        </w:rPr>
        <w:t xml:space="preserve">) 分钟的时段内不断重复返回该错误代码的 </w:t>
      </w:r>
      <w:r w:rsidRPr="00E25B11">
        <w:rPr>
          <w:rFonts w:ascii="Calibri" w:eastAsia="Aptos" w:hAnsi="Calibri" w:cs="Calibri"/>
          <w:sz w:val="18"/>
          <w:szCs w:val="18"/>
        </w:rPr>
        <w:t>API</w:t>
      </w:r>
      <w:r w:rsidRPr="00D35CC7">
        <w:rPr>
          <w:rFonts w:ascii="SimSun" w:eastAsia="SimSun" w:hAnsi="SimSun" w:cs="Calibri"/>
          <w:sz w:val="18"/>
          <w:szCs w:val="18"/>
        </w:rPr>
        <w:t xml:space="preserve"> 请求。</w:t>
      </w:r>
    </w:p>
    <w:p w14:paraId="303F49F6" w14:textId="77777777" w:rsidR="008D1506" w:rsidRPr="00D35CC7" w:rsidRDefault="008D1506" w:rsidP="008D1506">
      <w:pPr>
        <w:pStyle w:val="NormalWeb"/>
        <w:spacing w:before="0" w:beforeAutospacing="0" w:after="0" w:afterAutospacing="0"/>
        <w:rPr>
          <w:rFonts w:ascii="SimSun" w:eastAsia="SimSun" w:hAnsi="SimSun" w:cs="Calibri"/>
          <w:sz w:val="18"/>
          <w:szCs w:val="18"/>
        </w:rPr>
      </w:pPr>
      <w:r w:rsidRPr="00E66D68">
        <w:rPr>
          <w:rFonts w:ascii="SimSun" w:eastAsia="SimSun" w:hAnsi="SimSun" w:cs="Calibri"/>
          <w:b/>
          <w:color w:val="00188F"/>
          <w:sz w:val="18"/>
          <w:szCs w:val="18"/>
        </w:rPr>
        <w:t>“</w:t>
      </w:r>
      <w:r w:rsidRPr="00D35CC7">
        <w:rPr>
          <w:rFonts w:ascii="SimSun" w:eastAsia="SimSun" w:hAnsi="SimSun" w:cs="Calibri"/>
          <w:b/>
          <w:color w:val="00188F"/>
          <w:sz w:val="18"/>
          <w:szCs w:val="18"/>
        </w:rPr>
        <w:t>失败的事务数</w:t>
      </w:r>
      <w:r w:rsidRPr="00E66D68">
        <w:rPr>
          <w:rFonts w:ascii="SimSun" w:eastAsia="SimSun" w:hAnsi="SimSun" w:cs="Calibri"/>
          <w:b/>
          <w:color w:val="00188F"/>
          <w:sz w:val="18"/>
          <w:szCs w:val="18"/>
        </w:rPr>
        <w:t>”</w:t>
      </w:r>
      <w:r w:rsidRPr="00D35CC7">
        <w:rPr>
          <w:rFonts w:ascii="SimSun" w:eastAsia="SimSun" w:hAnsi="SimSun" w:cs="Calibri"/>
          <w:sz w:val="18"/>
          <w:szCs w:val="18"/>
        </w:rPr>
        <w:t xml:space="preserve">是指事务尝试总数中所有返回错误代码的 </w:t>
      </w:r>
      <w:r w:rsidRPr="00E25B11">
        <w:rPr>
          <w:rFonts w:ascii="Calibri" w:eastAsia="Aptos" w:hAnsi="Calibri" w:cs="Calibri"/>
          <w:sz w:val="18"/>
          <w:szCs w:val="18"/>
        </w:rPr>
        <w:t>Foundry</w:t>
      </w:r>
      <w:r w:rsidRPr="00D35CC7">
        <w:rPr>
          <w:rFonts w:ascii="SimSun" w:eastAsia="SimSun" w:hAnsi="SimSun" w:cs="Calibri"/>
          <w:sz w:val="18"/>
          <w:szCs w:val="18"/>
        </w:rPr>
        <w:t xml:space="preserve"> </w:t>
      </w:r>
      <w:r w:rsidRPr="00E25B11">
        <w:rPr>
          <w:rFonts w:ascii="Calibri" w:eastAsia="Aptos" w:hAnsi="Calibri" w:cs="Calibri"/>
          <w:sz w:val="18"/>
          <w:szCs w:val="18"/>
        </w:rPr>
        <w:t>Tools</w:t>
      </w:r>
      <w:r w:rsidRPr="00D35CC7">
        <w:rPr>
          <w:rFonts w:ascii="SimSun" w:eastAsia="SimSun" w:hAnsi="SimSun" w:cs="Calibri"/>
          <w:sz w:val="18"/>
          <w:szCs w:val="18"/>
        </w:rPr>
        <w:t xml:space="preserve"> </w:t>
      </w:r>
      <w:r w:rsidRPr="00E25B11">
        <w:rPr>
          <w:rFonts w:ascii="Calibri" w:eastAsia="Aptos" w:hAnsi="Calibri" w:cs="Calibri"/>
          <w:sz w:val="18"/>
          <w:szCs w:val="18"/>
        </w:rPr>
        <w:t>API</w:t>
      </w:r>
      <w:r w:rsidRPr="00D35CC7">
        <w:rPr>
          <w:rFonts w:ascii="SimSun" w:eastAsia="SimSun" w:hAnsi="SimSun" w:cs="Calibri"/>
          <w:sz w:val="18"/>
          <w:szCs w:val="18"/>
        </w:rPr>
        <w:t xml:space="preserve"> 请求数。失败的事务数不包括在收到第一个错误代码后的五 (</w:t>
      </w:r>
      <w:r w:rsidRPr="00E25B11">
        <w:rPr>
          <w:rFonts w:ascii="Calibri" w:eastAsia="Aptos" w:hAnsi="Calibri" w:cs="Calibri"/>
          <w:sz w:val="18"/>
          <w:szCs w:val="18"/>
        </w:rPr>
        <w:t>5</w:t>
      </w:r>
      <w:r w:rsidRPr="00D35CC7">
        <w:rPr>
          <w:rFonts w:ascii="SimSun" w:eastAsia="SimSun" w:hAnsi="SimSun" w:cs="Calibri"/>
          <w:sz w:val="18"/>
          <w:szCs w:val="18"/>
        </w:rPr>
        <w:t xml:space="preserve">) 分钟时段内不断重复返回该错误代码的 </w:t>
      </w:r>
      <w:r w:rsidRPr="00E25B11">
        <w:rPr>
          <w:rFonts w:ascii="Calibri" w:eastAsia="Aptos" w:hAnsi="Calibri" w:cs="Calibri"/>
          <w:sz w:val="18"/>
          <w:szCs w:val="18"/>
        </w:rPr>
        <w:t>API</w:t>
      </w:r>
      <w:r w:rsidRPr="00D35CC7">
        <w:rPr>
          <w:rFonts w:ascii="SimSun" w:eastAsia="SimSun" w:hAnsi="SimSun" w:cs="Calibri"/>
          <w:sz w:val="18"/>
          <w:szCs w:val="18"/>
        </w:rPr>
        <w:t xml:space="preserve"> 请求。</w:t>
      </w:r>
    </w:p>
    <w:p w14:paraId="5568593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每项</w:t>
      </w:r>
      <w:r w:rsidRPr="00B30E06">
        <w:rPr>
          <w:rFonts w:ascii="Calibri" w:eastAsia="SimSun" w:hAnsi="Calibri" w:cs="Calibri"/>
          <w:sz w:val="18"/>
          <w:szCs w:val="18"/>
        </w:rPr>
        <w:t xml:space="preserve"> API </w:t>
      </w:r>
      <w:r w:rsidRPr="00B30E06">
        <w:rPr>
          <w:rFonts w:ascii="Calibri" w:eastAsia="SimSun" w:hAnsi="Calibri" w:cs="Calibri"/>
          <w:sz w:val="18"/>
          <w:szCs w:val="18"/>
        </w:rPr>
        <w:t>服务的</w:t>
      </w: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正常服务时间百分比</w:t>
      </w:r>
      <w:r w:rsidRPr="00FD7DCB">
        <w:rPr>
          <w:rFonts w:ascii="Calibri" w:eastAsia="SimSun" w:hAnsi="Calibri" w:cs="Calibri"/>
          <w:b/>
          <w:color w:val="00188F"/>
          <w:sz w:val="18"/>
          <w:szCs w:val="18"/>
        </w:rPr>
        <w:t>”</w:t>
      </w:r>
      <w:r w:rsidRPr="00B30E06">
        <w:rPr>
          <w:rFonts w:ascii="Calibri" w:eastAsia="SimSun" w:hAnsi="Calibri" w:cs="Calibri"/>
          <w:sz w:val="18"/>
          <w:szCs w:val="18"/>
        </w:rPr>
        <w:t>通过以下方式计算：指定的</w:t>
      </w:r>
      <w:r w:rsidRPr="00B30E06">
        <w:rPr>
          <w:rFonts w:ascii="Calibri" w:eastAsia="SimSun" w:hAnsi="Calibri" w:cs="Calibri"/>
          <w:sz w:val="18"/>
          <w:szCs w:val="18"/>
        </w:rPr>
        <w:t xml:space="preserve"> API </w:t>
      </w:r>
      <w:r w:rsidRPr="00B30E06">
        <w:rPr>
          <w:rFonts w:ascii="Calibri" w:eastAsia="SimSun" w:hAnsi="Calibri" w:cs="Calibri"/>
          <w:sz w:val="18"/>
          <w:szCs w:val="18"/>
        </w:rPr>
        <w:t>订阅在一个适用期间的事务尝试总数减去失败的事务数，再除以事务尝试总数。</w:t>
      </w:r>
    </w:p>
    <w:p w14:paraId="1F34011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正常服务时间百分比计算公式如下所示：</w:t>
      </w:r>
    </w:p>
    <w:p w14:paraId="118E9D62" w14:textId="77777777" w:rsidR="004B303F" w:rsidRPr="00B30E06" w:rsidRDefault="004B303F" w:rsidP="00383C9E">
      <w:pPr>
        <w:rPr>
          <w:rFonts w:ascii="Calibri" w:hAnsi="Calibri" w:cs="Calibri"/>
          <w:i/>
          <w:color w:val="000000" w:themeColor="text1"/>
          <w:sz w:val="18"/>
          <w:szCs w:val="18"/>
        </w:rPr>
      </w:pPr>
      <m:oMathPara>
        <m:oMath>
          <m:r>
            <w:rPr>
              <w:rFonts w:ascii="Cambria Math" w:hAnsi="Cambria Math" w:cs="Calibri" w:hint="eastAsia"/>
              <w:sz w:val="18"/>
              <w:szCs w:val="18"/>
            </w:rPr>
            <m:t>每月正常服务时间百分比</m:t>
          </m:r>
          <m:r>
            <w:rPr>
              <w:rFonts w:ascii="Cambria Math" w:hAnsi="Cambria Math" w:cs="Calibri"/>
              <w:sz w:val="18"/>
              <w:szCs w:val="18"/>
            </w:rPr>
            <m:t xml:space="preserve"> = </m:t>
          </m:r>
          <m:f>
            <m:fPr>
              <m:ctrlPr>
                <w:rPr>
                  <w:rFonts w:ascii="Cambria Math" w:hAnsi="Cambria Math" w:cs="Calibri"/>
                  <w:color w:val="000000" w:themeColor="text1"/>
                  <w:sz w:val="18"/>
                  <w:szCs w:val="18"/>
                </w:rPr>
              </m:ctrlPr>
            </m:fPr>
            <m:num>
              <m:r>
                <w:rPr>
                  <w:rFonts w:ascii="Cambria Math" w:hAnsi="Cambria Math" w:cs="Calibri" w:hint="eastAsia"/>
                  <w:color w:val="000000" w:themeColor="text1"/>
                  <w:sz w:val="18"/>
                  <w:szCs w:val="18"/>
                </w:rPr>
                <m:t>事务尝试总数</m:t>
              </m:r>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m:t>
              </m:r>
              <m:r>
                <w:rPr>
                  <w:rFonts w:ascii="Cambria Math" w:hAnsi="Cambria Math" w:cs="Calibri"/>
                  <w:color w:val="000000" w:themeColor="text1"/>
                  <w:sz w:val="18"/>
                  <w:szCs w:val="18"/>
                </w:rPr>
                <m:t xml:space="preserve"> </m:t>
              </m:r>
              <m:r>
                <w:rPr>
                  <w:rFonts w:ascii="Cambria Math" w:hAnsi="Cambria Math" w:cs="Calibri" w:hint="eastAsia"/>
                  <w:color w:val="000000" w:themeColor="text1"/>
                  <w:sz w:val="18"/>
                  <w:szCs w:val="18"/>
                </w:rPr>
                <m:t>失败的事务数</m:t>
              </m:r>
              <m:r>
                <w:rPr>
                  <w:rFonts w:ascii="Cambria Math" w:hAnsi="Cambria Math" w:cs="Calibri"/>
                  <w:color w:val="000000" w:themeColor="text1"/>
                  <w:sz w:val="18"/>
                  <w:szCs w:val="18"/>
                </w:rPr>
                <m:t>)</m:t>
              </m:r>
            </m:num>
            <m:den>
              <m:r>
                <w:rPr>
                  <w:rFonts w:ascii="Cambria Math" w:hAnsi="Cambria Math" w:cs="Cambria Math" w:hint="eastAsia"/>
                  <w:color w:val="000000" w:themeColor="text1"/>
                  <w:sz w:val="18"/>
                  <w:szCs w:val="18"/>
                </w:rPr>
                <m:t>事务尝试总数</m:t>
              </m:r>
            </m:den>
          </m:f>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Calibri"/>
              <w:color w:val="000000" w:themeColor="text1"/>
              <w:sz w:val="18"/>
              <w:szCs w:val="18"/>
            </w:rPr>
            <m:t xml:space="preserve"> 100</m:t>
          </m:r>
        </m:oMath>
      </m:oMathPara>
    </w:p>
    <w:p w14:paraId="3AB98B63" w14:textId="24854710" w:rsidR="004B303F" w:rsidRPr="00B4567F" w:rsidRDefault="004B303F" w:rsidP="00B4567F">
      <w:pPr>
        <w:pStyle w:val="NormalWeb"/>
        <w:spacing w:before="0" w:beforeAutospacing="0" w:after="0" w:afterAutospacing="0"/>
        <w:rPr>
          <w:rFonts w:ascii="Calibri" w:eastAsia="SimSun" w:hAnsi="Calibri" w:cs="Calibri"/>
          <w:sz w:val="18"/>
          <w:szCs w:val="18"/>
          <w:lang w:val="en-US"/>
        </w:rPr>
      </w:pPr>
      <w:r w:rsidRPr="00B30E06">
        <w:rPr>
          <w:rFonts w:ascii="Calibri" w:eastAsia="SimSun" w:hAnsi="Calibri" w:cs="Calibri"/>
          <w:b/>
          <w:color w:val="00188F"/>
          <w:sz w:val="18"/>
          <w:szCs w:val="18"/>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6BBD1093" w:rsidR="00610507" w:rsidRPr="004D20C1" w:rsidRDefault="00610507" w:rsidP="00B12AEB">
      <w:pPr>
        <w:pStyle w:val="ProductList-Offering2Heading"/>
        <w:rPr>
          <w:rFonts w:cstheme="majorHAnsi"/>
        </w:rPr>
      </w:pPr>
      <w:bookmarkStart w:id="181" w:name="_Toc237445386"/>
      <w:r w:rsidRPr="004D20C1">
        <w:rPr>
          <w:rFonts w:cstheme="majorHAnsi"/>
        </w:rPr>
        <w:t xml:space="preserve">Azure </w:t>
      </w:r>
      <w:r w:rsidRPr="004D20C1">
        <w:rPr>
          <w:rFonts w:cstheme="majorHAnsi"/>
        </w:rPr>
        <w:t>通信网关</w:t>
      </w:r>
      <w:bookmarkEnd w:id="181"/>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
    <w:p w14:paraId="39277338" w14:textId="77777777" w:rsidR="00610507" w:rsidRPr="00E06DA2" w:rsidRDefault="00610507">
      <w:pPr>
        <w:numPr>
          <w:ilvl w:val="0"/>
          <w:numId w:val="18"/>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pPr>
        <w:numPr>
          <w:ilvl w:val="0"/>
          <w:numId w:val="18"/>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pPr>
        <w:numPr>
          <w:ilvl w:val="0"/>
          <w:numId w:val="18"/>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val="zh-CN" w:eastAsia="zh-CN" w:bidi="zh-CN"/>
        </w:rPr>
        <w:t>正常服务时间百分比使用以下公式计算：</w:t>
      </w:r>
    </w:p>
    <w:p w14:paraId="0C629376" w14:textId="77777777" w:rsidR="00610507" w:rsidRPr="00E06DA2" w:rsidRDefault="00000000" w:rsidP="00E63B6B">
      <w:pPr>
        <w:spacing w:before="120" w:after="120"/>
        <w:ind w:left="72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2559BE1B" w14:textId="77777777" w:rsidR="00610507" w:rsidRDefault="00610507" w:rsidP="00103AD6">
      <w:pPr>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5F958F8F" w14:textId="77777777" w:rsidR="002F1C37" w:rsidRPr="002F1C37" w:rsidRDefault="002F1C37" w:rsidP="00103AD6">
      <w:pPr>
        <w:rPr>
          <w:rFonts w:asciiTheme="minorHAnsi" w:hAnsiTheme="minorHAnsi" w:cstheme="minorHAnsi"/>
          <w:sz w:val="18"/>
          <w:lang w:eastAsia="zh-CN" w:bidi="zh-CN"/>
        </w:rPr>
      </w:pP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2F1E4B53" w:rsidR="00610507" w:rsidRPr="00AB0AEC" w:rsidRDefault="00610507" w:rsidP="00B12AEB">
      <w:pPr>
        <w:pStyle w:val="ProductList-Offering2Heading"/>
        <w:rPr>
          <w:rFonts w:cstheme="majorHAnsi"/>
        </w:rPr>
      </w:pPr>
      <w:bookmarkStart w:id="182" w:name="_Toc237445387"/>
      <w:r w:rsidRPr="00AB0AEC">
        <w:rPr>
          <w:rFonts w:cstheme="majorHAnsi"/>
        </w:rPr>
        <w:t xml:space="preserve">Azure </w:t>
      </w:r>
      <w:r w:rsidRPr="00AB0AEC">
        <w:rPr>
          <w:rFonts w:cstheme="majorHAnsi"/>
        </w:rPr>
        <w:t>通信服务</w:t>
      </w:r>
      <w:bookmarkEnd w:id="182"/>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813D824"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8D4D7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12F387" w14:textId="7E26706B" w:rsidR="00610507" w:rsidRPr="00E67F15" w:rsidRDefault="00610507" w:rsidP="00C90C0C">
      <w:pPr>
        <w:pStyle w:val="ProductList-Offering2Heading"/>
        <w:keepLines w:val="0"/>
        <w:rPr>
          <w:rFonts w:cstheme="majorHAnsi"/>
        </w:rPr>
      </w:pPr>
      <w:bookmarkStart w:id="183" w:name="_Toc237445388"/>
      <w:r w:rsidRPr="00E67F15">
        <w:rPr>
          <w:rFonts w:cstheme="majorHAnsi"/>
        </w:rPr>
        <w:t xml:space="preserve">Azure </w:t>
      </w:r>
      <w:r w:rsidRPr="00E67F15">
        <w:rPr>
          <w:rFonts w:cstheme="majorHAnsi"/>
        </w:rPr>
        <w:t>机密账本</w:t>
      </w:r>
      <w:bookmarkEnd w:id="183"/>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FEF2A9C"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90164E" w14:textId="0866B054" w:rsidR="00610507" w:rsidRPr="00C6139D" w:rsidRDefault="00610507" w:rsidP="0000310B">
      <w:pPr>
        <w:pStyle w:val="ProductList-Offering2Heading"/>
        <w:keepLines w:val="0"/>
        <w:rPr>
          <w:rFonts w:cstheme="majorHAnsi"/>
        </w:rPr>
      </w:pPr>
      <w:bookmarkStart w:id="184" w:name="_Toc237445389"/>
      <w:r w:rsidRPr="00C6139D">
        <w:rPr>
          <w:rFonts w:cstheme="majorHAnsi"/>
        </w:rPr>
        <w:t xml:space="preserve">Azure </w:t>
      </w:r>
      <w:r w:rsidRPr="00C6139D">
        <w:rPr>
          <w:rFonts w:cstheme="majorHAnsi"/>
        </w:rPr>
        <w:t>容器应用</w:t>
      </w:r>
      <w:bookmarkEnd w:id="184"/>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2F1C37">
      <w:pPr>
        <w:spacing w:after="16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944C23">
      <w:pPr>
        <w:pStyle w:val="ProductList-Offering2Heading"/>
        <w:keepNext w:val="0"/>
        <w:keepLines w:val="0"/>
        <w:rPr>
          <w:rFonts w:cstheme="majorHAnsi"/>
        </w:rPr>
      </w:pPr>
      <w:bookmarkStart w:id="185" w:name="_Toc237445390"/>
      <w:r w:rsidRPr="00601110">
        <w:rPr>
          <w:rFonts w:cstheme="majorHAnsi"/>
        </w:rPr>
        <w:t xml:space="preserve">Azure </w:t>
      </w:r>
      <w:r w:rsidRPr="00601110">
        <w:rPr>
          <w:rFonts w:cstheme="majorHAnsi"/>
        </w:rPr>
        <w:t>容器实例</w:t>
      </w:r>
      <w:bookmarkEnd w:id="163"/>
      <w:bookmarkEnd w:id="164"/>
      <w:bookmarkEnd w:id="185"/>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41407A">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6" w:name="_Toc52348947"/>
    <w:bookmarkStart w:id="187" w:name="_Toc52348926"/>
    <w:bookmarkStart w:id="188" w:name="AzureCosmosDB"/>
    <w:bookmarkEnd w:id="165"/>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9" w:name="_Toc237445391"/>
      <w:r w:rsidRPr="00CF1D6B">
        <w:rPr>
          <w:rFonts w:cstheme="majorHAnsi"/>
        </w:rPr>
        <w:t xml:space="preserve">Azure </w:t>
      </w:r>
      <w:r w:rsidRPr="00CF1D6B">
        <w:rPr>
          <w:rFonts w:cstheme="majorHAnsi"/>
        </w:rPr>
        <w:t>容器注册表</w:t>
      </w:r>
      <w:bookmarkEnd w:id="186"/>
      <w:bookmarkEnd w:id="189"/>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
    <w:p w14:paraId="28F48AD3" w14:textId="77777777" w:rsidR="00610507" w:rsidRPr="00E06DA2" w:rsidRDefault="00610507" w:rsidP="00103AD6">
      <w:pPr>
        <w:spacing w:before="120"/>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A3CE154" w14:textId="77777777" w:rsidR="00610507" w:rsidRPr="00E06DA2" w:rsidRDefault="00610507" w:rsidP="00103AD6">
      <w:pPr>
        <w:tabs>
          <w:tab w:val="left" w:pos="360"/>
          <w:tab w:val="left" w:pos="720"/>
          <w:tab w:val="left" w:pos="1080"/>
        </w:tabs>
        <w:spacing w:before="120"/>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90" w:name="_Toc237445392"/>
      <w:r w:rsidRPr="00893BE9">
        <w:rPr>
          <w:rFonts w:cstheme="majorHAnsi"/>
        </w:rPr>
        <w:t>内容分发网络</w:t>
      </w:r>
      <w:r w:rsidRPr="00893BE9">
        <w:rPr>
          <w:rFonts w:cstheme="majorHAnsi"/>
        </w:rPr>
        <w:t xml:space="preserve"> (CDN)</w:t>
      </w:r>
      <w:bookmarkEnd w:id="190"/>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91" w:name="_Toc237445393"/>
      <w:r w:rsidRPr="00ED32A6">
        <w:rPr>
          <w:rFonts w:cstheme="majorHAnsi"/>
        </w:rPr>
        <w:t>Azure Cosmos DB</w:t>
      </w:r>
      <w:bookmarkEnd w:id="148"/>
      <w:bookmarkEnd w:id="187"/>
      <w:bookmarkEnd w:id="191"/>
    </w:p>
    <w:bookmarkEnd w:id="188"/>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pPr>
        <w:numPr>
          <w:ilvl w:val="0"/>
          <w:numId w:val="8"/>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0998B9FD" w14:textId="77777777" w:rsidR="00610507" w:rsidRPr="00E06DA2" w:rsidRDefault="00610507">
      <w:pPr>
        <w:numPr>
          <w:ilvl w:val="0"/>
          <w:numId w:val="8"/>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pPr>
        <w:numPr>
          <w:ilvl w:val="0"/>
          <w:numId w:val="8"/>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700421" w:rsidRDefault="00610507">
      <w:pPr>
        <w:numPr>
          <w:ilvl w:val="0"/>
          <w:numId w:val="8"/>
        </w:numPr>
        <w:tabs>
          <w:tab w:val="left" w:pos="360"/>
          <w:tab w:val="left" w:pos="720"/>
          <w:tab w:val="left" w:pos="1080"/>
        </w:tabs>
        <w:spacing w:line="259" w:lineRule="auto"/>
        <w:rPr>
          <w:rFonts w:asciiTheme="minorHAnsi" w:hAnsiTheme="minorHAnsi" w:cstheme="minorHAnsi"/>
          <w:bCs/>
          <w:color w:val="000000" w:themeColor="text1"/>
          <w:sz w:val="18"/>
          <w:lang w:val="pt-BR" w:eastAsia="zh-CN" w:bidi="zh-CN"/>
        </w:rPr>
      </w:pPr>
      <w:r w:rsidRPr="00700421">
        <w:rPr>
          <w:rFonts w:asciiTheme="minorHAnsi" w:hAnsiTheme="minorHAnsi" w:cstheme="minorHAnsi"/>
          <w:bCs/>
          <w:color w:val="000000" w:themeColor="text1"/>
          <w:sz w:val="18"/>
          <w:lang w:val="pt-BR" w:eastAsia="zh-CN" w:bidi="zh-CN"/>
        </w:rPr>
        <w:t>Azure Cosmos DB for Apache Cassandra</w:t>
      </w:r>
    </w:p>
    <w:p w14:paraId="40ABA637" w14:textId="77777777" w:rsidR="00610507" w:rsidRPr="00E06DA2" w:rsidRDefault="00610507">
      <w:pPr>
        <w:numPr>
          <w:ilvl w:val="0"/>
          <w:numId w:val="8"/>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pPr>
        <w:numPr>
          <w:ilvl w:val="0"/>
          <w:numId w:val="8"/>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3AB288C2" w14:textId="77777777" w:rsidR="00610507" w:rsidRPr="00700421" w:rsidRDefault="00610507" w:rsidP="00610507">
      <w:pPr>
        <w:tabs>
          <w:tab w:val="left" w:pos="360"/>
          <w:tab w:val="left" w:pos="720"/>
          <w:tab w:val="left" w:pos="1080"/>
        </w:tabs>
        <w:rPr>
          <w:rFonts w:asciiTheme="minorHAnsi" w:hAnsiTheme="minorHAnsi" w:cstheme="minorHAnsi"/>
          <w:b/>
          <w:color w:val="00188F"/>
          <w:sz w:val="18"/>
          <w:lang w:val="pt-BR" w:eastAsia="zh-CN" w:bidi="zh-CN"/>
        </w:rPr>
      </w:pPr>
      <w:r w:rsidRPr="00700421">
        <w:rPr>
          <w:rFonts w:asciiTheme="minorHAnsi" w:hAnsiTheme="minorHAnsi" w:cstheme="minorHAnsi"/>
          <w:b/>
          <w:color w:val="00188F"/>
          <w:sz w:val="18"/>
          <w:lang w:val="pt-BR" w:eastAsia="zh-CN" w:bidi="zh-CN"/>
        </w:rPr>
        <w:t>Microsoft Azure Cosmos DB for PostgreSQL</w:t>
      </w:r>
    </w:p>
    <w:p w14:paraId="6E3548C6" w14:textId="77777777" w:rsidR="00610507" w:rsidRPr="00700421" w:rsidRDefault="00BF1364" w:rsidP="00610507">
      <w:pPr>
        <w:tabs>
          <w:tab w:val="left" w:pos="360"/>
          <w:tab w:val="left" w:pos="720"/>
          <w:tab w:val="left" w:pos="1080"/>
        </w:tabs>
        <w:rPr>
          <w:rFonts w:asciiTheme="minorHAnsi" w:hAnsiTheme="minorHAnsi" w:cstheme="minorHAnsi"/>
          <w:bCs/>
          <w:color w:val="000000" w:themeColor="text1"/>
          <w:sz w:val="18"/>
          <w:lang w:val="pt-BR" w:eastAsia="zh-CN" w:bidi="zh-CN"/>
        </w:rPr>
      </w:pPr>
      <w:r w:rsidRPr="00700421">
        <w:rPr>
          <w:rFonts w:asciiTheme="minorHAnsi" w:hAnsiTheme="minorHAnsi" w:cstheme="minorHAnsi"/>
          <w:sz w:val="18"/>
          <w:szCs w:val="18"/>
          <w:lang w:val="pt-BR" w:eastAsia="zh-CN"/>
        </w:rPr>
        <w:t>“</w:t>
      </w:r>
      <w:r w:rsidR="00610507" w:rsidRPr="00E06DA2">
        <w:rPr>
          <w:rFonts w:asciiTheme="minorHAnsi" w:hAnsiTheme="minorHAnsi" w:cstheme="minorHAnsi"/>
          <w:b/>
          <w:color w:val="00188F"/>
          <w:sz w:val="18"/>
          <w:lang w:val="zh-CN" w:eastAsia="zh-CN" w:bidi="zh-CN"/>
        </w:rPr>
        <w:t>服务器</w:t>
      </w:r>
      <w:r w:rsidR="00610507" w:rsidRPr="00700421">
        <w:rPr>
          <w:rFonts w:asciiTheme="minorHAnsi" w:hAnsiTheme="minorHAnsi" w:cstheme="minorHAnsi"/>
          <w:sz w:val="18"/>
          <w:szCs w:val="18"/>
          <w:lang w:val="pt-BR" w:eastAsia="zh-CN"/>
        </w:rPr>
        <w:t>”</w:t>
      </w:r>
      <w:r w:rsidR="00610507" w:rsidRPr="00E06DA2">
        <w:rPr>
          <w:rFonts w:asciiTheme="minorHAnsi" w:hAnsiTheme="minorHAnsi" w:cstheme="minorHAnsi"/>
          <w:bCs/>
          <w:color w:val="000000" w:themeColor="text1"/>
          <w:sz w:val="18"/>
          <w:lang w:val="zh-CN" w:eastAsia="zh-CN" w:bidi="zh-CN"/>
        </w:rPr>
        <w:t>是指任何给定的</w:t>
      </w:r>
      <w:r w:rsidR="00610507" w:rsidRPr="00700421">
        <w:rPr>
          <w:rFonts w:asciiTheme="minorHAnsi" w:hAnsiTheme="minorHAnsi" w:cstheme="minorHAnsi"/>
          <w:bCs/>
          <w:color w:val="000000" w:themeColor="text1"/>
          <w:sz w:val="18"/>
          <w:lang w:val="pt-BR"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700421" w:rsidRDefault="00BF1364" w:rsidP="00610507">
      <w:pPr>
        <w:tabs>
          <w:tab w:val="left" w:pos="360"/>
          <w:tab w:val="left" w:pos="720"/>
          <w:tab w:val="left" w:pos="1080"/>
        </w:tabs>
        <w:rPr>
          <w:rFonts w:asciiTheme="minorHAnsi" w:hAnsiTheme="minorHAnsi" w:cstheme="minorHAnsi"/>
          <w:bCs/>
          <w:color w:val="000000" w:themeColor="text1"/>
          <w:sz w:val="18"/>
          <w:lang w:val="pt-BR" w:eastAsia="zh-CN" w:bidi="zh-CN"/>
        </w:rPr>
      </w:pPr>
      <w:r w:rsidRPr="00700421">
        <w:rPr>
          <w:rFonts w:asciiTheme="minorHAnsi" w:hAnsiTheme="minorHAnsi" w:cstheme="minorHAnsi"/>
          <w:sz w:val="18"/>
          <w:szCs w:val="18"/>
          <w:lang w:val="pt-BR" w:eastAsia="zh-CN"/>
        </w:rPr>
        <w:t>“</w:t>
      </w:r>
      <w:r w:rsidR="00610507" w:rsidRPr="00E06DA2">
        <w:rPr>
          <w:rFonts w:asciiTheme="minorHAnsi" w:hAnsiTheme="minorHAnsi" w:cstheme="minorHAnsi"/>
          <w:b/>
          <w:color w:val="00188F"/>
          <w:sz w:val="18"/>
          <w:lang w:val="zh-CN" w:eastAsia="zh-CN" w:bidi="zh-CN"/>
        </w:rPr>
        <w:t>高可用性群集</w:t>
      </w:r>
      <w:r w:rsidR="00610507" w:rsidRPr="00700421">
        <w:rPr>
          <w:rFonts w:asciiTheme="minorHAnsi" w:hAnsiTheme="minorHAnsi" w:cstheme="minorHAnsi"/>
          <w:sz w:val="18"/>
          <w:szCs w:val="18"/>
          <w:lang w:val="pt-BR" w:eastAsia="zh-CN"/>
        </w:rPr>
        <w:t>”</w:t>
      </w:r>
      <w:r w:rsidR="00610507" w:rsidRPr="00E06DA2">
        <w:rPr>
          <w:rFonts w:asciiTheme="minorHAnsi" w:hAnsiTheme="minorHAnsi" w:cstheme="minorHAnsi"/>
          <w:bCs/>
          <w:color w:val="000000" w:themeColor="text1"/>
          <w:sz w:val="18"/>
          <w:lang w:val="zh-CN" w:eastAsia="zh-CN" w:bidi="zh-CN"/>
        </w:rPr>
        <w:t>是指一组高可用性节点。</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2DDA0285" w14:textId="77777777" w:rsidR="00610507" w:rsidRPr="00E06DA2" w:rsidRDefault="00BF1364" w:rsidP="001148A6">
      <w:pPr>
        <w:spacing w:before="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B97F6F" w14:textId="0E96914A" w:rsidR="00610507" w:rsidRPr="00E06DA2" w:rsidRDefault="00610507" w:rsidP="008D1007">
      <w:pPr>
        <w:tabs>
          <w:tab w:val="left" w:pos="360"/>
          <w:tab w:val="left" w:pos="720"/>
          <w:tab w:val="left" w:pos="1080"/>
        </w:tabs>
        <w:spacing w:before="120"/>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08DAC3C" w14:textId="77777777"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6A38AEE" w14:textId="3D5B600A"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3D8CF94A" w14:textId="77777777" w:rsidR="00610507" w:rsidRPr="00E06DA2" w:rsidRDefault="00BF1364"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6E10C4C2" w14:textId="77777777" w:rsidR="00610507" w:rsidRPr="00E06DA2" w:rsidRDefault="00592EEE" w:rsidP="008D1007">
      <w:pPr>
        <w:spacing w:before="120" w:after="160"/>
        <w:ind w:left="36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2" w:name="_Toc457821546"/>
    <w:bookmarkStart w:id="193" w:name="_Toc52348948"/>
    <w:bookmarkStart w:id="194" w:name="_Toc513395510"/>
    <w:bookmarkStart w:id="195" w:name="_Toc52348927"/>
    <w:bookmarkStart w:id="196"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7" w:name="_Toc237445394"/>
      <w:r w:rsidRPr="00E06DA2">
        <w:rPr>
          <w:rFonts w:asciiTheme="minorHAnsi" w:hAnsiTheme="minorHAnsi" w:cstheme="minorHAnsi"/>
        </w:rPr>
        <w:t>数据目录</w:t>
      </w:r>
      <w:bookmarkEnd w:id="192"/>
      <w:bookmarkEnd w:id="193"/>
      <w:bookmarkEnd w:id="197"/>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8" w:name="_Toc457821547"/>
    <w:bookmarkStart w:id="199"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200" w:name="_Toc237445395"/>
      <w:r w:rsidRPr="002713B6">
        <w:rPr>
          <w:rFonts w:cstheme="majorHAnsi"/>
        </w:rPr>
        <w:t xml:space="preserve">Azure </w:t>
      </w:r>
      <w:r w:rsidRPr="002713B6">
        <w:rPr>
          <w:rFonts w:cstheme="majorHAnsi"/>
        </w:rPr>
        <w:t>数据资源管理器</w:t>
      </w:r>
      <w:r w:rsidRPr="002713B6">
        <w:rPr>
          <w:rFonts w:cstheme="majorHAnsi"/>
        </w:rPr>
        <w:t xml:space="preserve"> (Kusto)</w:t>
      </w:r>
      <w:bookmarkEnd w:id="200"/>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6FDE7DC" w14:textId="77777777" w:rsidR="00610507" w:rsidRPr="00E06DA2" w:rsidRDefault="00000000" w:rsidP="00BE0FE0">
      <w:pPr>
        <w:tabs>
          <w:tab w:val="left" w:pos="360"/>
          <w:tab w:val="left" w:pos="720"/>
          <w:tab w:val="left" w:pos="1080"/>
        </w:tabs>
        <w:spacing w:after="120"/>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7BC6AB" w14:textId="2107B6A0" w:rsidR="00610507" w:rsidRPr="00807A1B" w:rsidRDefault="00610507" w:rsidP="006C5824">
      <w:pPr>
        <w:pStyle w:val="ProductList-Offering2Heading"/>
        <w:rPr>
          <w:rFonts w:cstheme="majorHAnsi"/>
        </w:rPr>
      </w:pPr>
      <w:bookmarkStart w:id="201" w:name="_Toc237445396"/>
      <w:r w:rsidRPr="00807A1B">
        <w:rPr>
          <w:rFonts w:cstheme="majorHAnsi"/>
        </w:rPr>
        <w:lastRenderedPageBreak/>
        <w:t xml:space="preserve">Azure </w:t>
      </w:r>
      <w:r w:rsidRPr="00807A1B">
        <w:rPr>
          <w:rFonts w:cstheme="majorHAnsi"/>
        </w:rPr>
        <w:t>数据工厂</w:t>
      </w:r>
      <w:bookmarkEnd w:id="201"/>
      <w:r w:rsidRPr="00807A1B">
        <w:rPr>
          <w:rFonts w:cstheme="majorHAnsi"/>
        </w:rPr>
        <w:t xml:space="preserve"> </w:t>
      </w:r>
      <w:bookmarkEnd w:id="198"/>
      <w:bookmarkEnd w:id="199"/>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92444BD" w14:textId="77777777" w:rsidR="00610507" w:rsidRPr="00E06DA2" w:rsidRDefault="00610507" w:rsidP="00AF014C">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D3E1E55" w14:textId="77777777" w:rsidR="00610507" w:rsidRPr="00E06DA2" w:rsidRDefault="007C53BD" w:rsidP="00562766">
      <w:pPr>
        <w:spacing w:after="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7052991" w14:textId="77777777" w:rsidR="00610507" w:rsidRPr="00E06DA2" w:rsidRDefault="00000000" w:rsidP="00562766">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2" w:name="_Toc52348951"/>
    <w:bookmarkStart w:id="203"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204" w:name="_Toc237445397"/>
      <w:r w:rsidRPr="00F667AD">
        <w:rPr>
          <w:rFonts w:cstheme="majorHAnsi"/>
        </w:rPr>
        <w:t>Data Lake Analytics</w:t>
      </w:r>
      <w:bookmarkEnd w:id="202"/>
      <w:bookmarkEnd w:id="204"/>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FD4EA6" w14:textId="77777777" w:rsidR="00610507" w:rsidRPr="00E06DA2" w:rsidRDefault="00DC5A20" w:rsidP="00C8275E">
      <w:pPr>
        <w:spacing w:before="120"/>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562766">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5"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5F9FDFE8" w:rsidR="00610507" w:rsidRPr="00CA216D" w:rsidRDefault="00610507" w:rsidP="00321DCC">
      <w:pPr>
        <w:pStyle w:val="ProductList-Offering2Heading"/>
        <w:keepLines w:val="0"/>
        <w:rPr>
          <w:rFonts w:cstheme="majorHAnsi"/>
        </w:rPr>
      </w:pPr>
      <w:bookmarkStart w:id="206" w:name="_Toc237445398"/>
      <w:r w:rsidRPr="00CA216D">
        <w:rPr>
          <w:rFonts w:cstheme="majorHAnsi"/>
        </w:rPr>
        <w:t>Data Lake Storage Gen1</w:t>
      </w:r>
      <w:bookmarkEnd w:id="205"/>
      <w:bookmarkEnd w:id="206"/>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03"/>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7" w:name="_Toc237445399"/>
      <w:r w:rsidRPr="003C6D3E">
        <w:rPr>
          <w:rFonts w:cstheme="majorHAnsi"/>
        </w:rPr>
        <w:t>Azure Database for MariaDB</w:t>
      </w:r>
      <w:bookmarkEnd w:id="207"/>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0D5236" w14:textId="00E25525" w:rsidR="00610507" w:rsidRPr="005F7283" w:rsidRDefault="00610507" w:rsidP="00A73FDE">
      <w:pPr>
        <w:pStyle w:val="ProductList-Offering2Heading"/>
        <w:rPr>
          <w:rFonts w:cstheme="majorHAnsi"/>
        </w:rPr>
      </w:pPr>
      <w:bookmarkStart w:id="208" w:name="_Toc237445400"/>
      <w:r w:rsidRPr="005F7283">
        <w:rPr>
          <w:rFonts w:cstheme="majorHAnsi"/>
        </w:rPr>
        <w:t>Azure Database for MySQL</w:t>
      </w:r>
      <w:bookmarkEnd w:id="194"/>
      <w:bookmarkEnd w:id="195"/>
      <w:bookmarkEnd w:id="208"/>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9"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767FDE" w14:textId="77777777" w:rsidR="00610507" w:rsidRPr="003009E4" w:rsidRDefault="00610507" w:rsidP="008B6339">
      <w:pPr>
        <w:keepNext/>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3009E4">
        <w:rPr>
          <w:rFonts w:asciiTheme="minorHAnsi" w:hAnsiTheme="minorHAnsi" w:cstheme="minorHAnsi"/>
          <w:b/>
          <w:color w:val="00188F"/>
          <w:sz w:val="18"/>
          <w:lang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r w:rsidRPr="003009E4">
        <w:rPr>
          <w:rFonts w:asciiTheme="minorHAnsi" w:hAnsiTheme="minorHAnsi" w:cstheme="minorHAnsi"/>
          <w:b/>
          <w:color w:val="00188F"/>
          <w:sz w:val="18"/>
          <w:lang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9EB7615" w14:textId="77777777" w:rsidR="00610507" w:rsidRPr="003009E4" w:rsidRDefault="00610507" w:rsidP="008B6339">
      <w:pPr>
        <w:keepNext/>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3009E4">
        <w:rPr>
          <w:rFonts w:asciiTheme="minorHAnsi" w:hAnsiTheme="minorHAnsi" w:cstheme="minorHAnsi"/>
          <w:b/>
          <w:color w:val="00188F"/>
          <w:sz w:val="18"/>
          <w:lang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r w:rsidRPr="003009E4">
        <w:rPr>
          <w:rFonts w:asciiTheme="minorHAnsi" w:hAnsiTheme="minorHAnsi" w:cstheme="minorHAnsi"/>
          <w:b/>
          <w:color w:val="00188F"/>
          <w:sz w:val="18"/>
          <w:lang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0"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5CD8FC44" w:rsidR="00610507" w:rsidRPr="00C8446B" w:rsidRDefault="00610507" w:rsidP="00A73FDE">
      <w:pPr>
        <w:pStyle w:val="ProductList-Offering2Heading"/>
        <w:rPr>
          <w:rFonts w:cstheme="majorHAnsi"/>
        </w:rPr>
      </w:pPr>
      <w:bookmarkStart w:id="211" w:name="_Toc237445401"/>
      <w:r w:rsidRPr="00C8446B">
        <w:rPr>
          <w:rFonts w:cstheme="majorHAnsi"/>
        </w:rPr>
        <w:t>Azure Database for PostgreSQL</w:t>
      </w:r>
      <w:bookmarkEnd w:id="209"/>
      <w:bookmarkEnd w:id="210"/>
      <w:bookmarkEnd w:id="211"/>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12"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F80A0DB" w14:textId="77777777" w:rsidR="00610507" w:rsidRPr="00E06DA2" w:rsidRDefault="00000000" w:rsidP="000F7C0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B49B2E3" w14:textId="77777777" w:rsidR="00610507" w:rsidRPr="003009E4" w:rsidRDefault="00610507" w:rsidP="000F7C00">
      <w:pPr>
        <w:keepNext/>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3009E4">
        <w:rPr>
          <w:rFonts w:asciiTheme="minorHAnsi" w:hAnsiTheme="minorHAnsi" w:cstheme="minorHAnsi"/>
          <w:b/>
          <w:color w:val="00188F"/>
          <w:sz w:val="18"/>
          <w:lang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r w:rsidRPr="003009E4">
        <w:rPr>
          <w:rFonts w:asciiTheme="minorHAnsi" w:hAnsiTheme="minorHAnsi" w:cstheme="minorHAnsi"/>
          <w:b/>
          <w:color w:val="00188F"/>
          <w:sz w:val="18"/>
          <w:lang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E62FDC" w14:textId="77777777" w:rsidR="00610507" w:rsidRPr="003009E4" w:rsidRDefault="00610507" w:rsidP="000F7C00">
      <w:pPr>
        <w:keepNext/>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3009E4">
        <w:rPr>
          <w:rFonts w:asciiTheme="minorHAnsi" w:hAnsiTheme="minorHAnsi" w:cstheme="minorHAnsi"/>
          <w:b/>
          <w:color w:val="00188F"/>
          <w:sz w:val="18"/>
          <w:lang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r w:rsidRPr="003009E4">
        <w:rPr>
          <w:rFonts w:asciiTheme="minorHAnsi" w:hAnsiTheme="minorHAnsi" w:cstheme="minorHAnsi"/>
          <w:b/>
          <w:color w:val="00188F"/>
          <w:sz w:val="18"/>
          <w:lang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3"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14" w:name="_Toc237445402"/>
      <w:r w:rsidRPr="000377CD">
        <w:rPr>
          <w:rFonts w:cstheme="majorHAnsi"/>
        </w:rPr>
        <w:t>Azure Databricks</w:t>
      </w:r>
      <w:bookmarkEnd w:id="214"/>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0F7C0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466DF7F4" w14:textId="77777777" w:rsidR="00610507" w:rsidRPr="00E06DA2" w:rsidRDefault="00000000" w:rsidP="000F7C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4B8F5A" w14:textId="0E7C8FAA" w:rsidR="00610507" w:rsidRPr="00FC4CFC" w:rsidRDefault="00610507" w:rsidP="00A73FDE">
      <w:pPr>
        <w:pStyle w:val="ProductList-Offering2Heading"/>
        <w:rPr>
          <w:rFonts w:cstheme="majorHAnsi"/>
        </w:rPr>
      </w:pPr>
      <w:bookmarkStart w:id="215" w:name="_Toc237445403"/>
      <w:r w:rsidRPr="00FC4CFC">
        <w:rPr>
          <w:rFonts w:cstheme="majorHAnsi"/>
        </w:rPr>
        <w:t xml:space="preserve">Microsoft Azure </w:t>
      </w:r>
      <w:r w:rsidRPr="00FC4CFC">
        <w:rPr>
          <w:rFonts w:cstheme="majorHAnsi"/>
        </w:rPr>
        <w:t>用于能源的数据管理器</w:t>
      </w:r>
      <w:bookmarkEnd w:id="215"/>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34EA2FC" w14:textId="77777777" w:rsidR="00610507" w:rsidRPr="00E06DA2" w:rsidRDefault="00610507" w:rsidP="000F7C00">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16" w:name="_Toc237445404"/>
      <w:r w:rsidRPr="00E151BC">
        <w:rPr>
          <w:rFonts w:cstheme="majorHAnsi"/>
        </w:rPr>
        <w:t xml:space="preserve">Azure DDoS </w:t>
      </w:r>
      <w:r w:rsidRPr="00E151BC">
        <w:rPr>
          <w:rFonts w:cstheme="majorHAnsi"/>
        </w:rPr>
        <w:t>防护</w:t>
      </w:r>
      <w:bookmarkEnd w:id="212"/>
      <w:bookmarkEnd w:id="213"/>
      <w:bookmarkEnd w:id="216"/>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7" w:name="_Toc526859657"/>
    <w:bookmarkEnd w:id="196"/>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8" w:name="_Toc52348939"/>
      <w:bookmarkStart w:id="219" w:name="_Toc237445405"/>
      <w:bookmarkStart w:id="220" w:name="_Toc52348930"/>
      <w:r w:rsidRPr="000240A4">
        <w:rPr>
          <w:rFonts w:cstheme="majorHAnsi"/>
        </w:rPr>
        <w:t xml:space="preserve">Azure </w:t>
      </w:r>
      <w:bookmarkEnd w:id="218"/>
      <w:r w:rsidRPr="000240A4">
        <w:rPr>
          <w:rFonts w:cstheme="majorHAnsi"/>
        </w:rPr>
        <w:t>Defender</w:t>
      </w:r>
      <w:bookmarkEnd w:id="219"/>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21" w:name="_Toc237445406"/>
      <w:r w:rsidRPr="00DF411E">
        <w:rPr>
          <w:rFonts w:cstheme="majorHAnsi"/>
        </w:rPr>
        <w:t xml:space="preserve">Defender </w:t>
      </w:r>
      <w:r w:rsidRPr="00DF411E">
        <w:rPr>
          <w:rFonts w:cstheme="majorHAnsi"/>
        </w:rPr>
        <w:t>外部攻击面管理</w:t>
      </w:r>
      <w:bookmarkEnd w:id="221"/>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5E5B5D" w:rsidRDefault="00610507" w:rsidP="00A73FDE">
      <w:pPr>
        <w:tabs>
          <w:tab w:val="left" w:pos="360"/>
          <w:tab w:val="left" w:pos="720"/>
          <w:tab w:val="left" w:pos="1080"/>
        </w:tabs>
        <w:spacing w:before="240"/>
        <w:rPr>
          <w:rFonts w:asciiTheme="minorHAnsi" w:hAnsiTheme="minorHAnsi" w:cstheme="minorHAnsi"/>
          <w:b/>
          <w:color w:val="00188F"/>
          <w:sz w:val="18"/>
          <w:lang w:val="zh-CN" w:eastAsia="zh-CN" w:bidi="zh-CN"/>
        </w:rPr>
      </w:pPr>
      <w:r w:rsidRPr="005E5B5D">
        <w:rPr>
          <w:rFonts w:asciiTheme="minorHAnsi" w:hAnsiTheme="minorHAnsi" w:cstheme="minorHAnsi"/>
          <w:b/>
          <w:color w:val="00188F"/>
          <w:sz w:val="18"/>
          <w:lang w:val="zh-CN" w:eastAsia="zh-CN" w:bidi="zh-CN"/>
        </w:rPr>
        <w:t>以下服务级别和服务额度适用于客户对</w:t>
      </w:r>
      <w:r w:rsidRPr="005E5B5D">
        <w:rPr>
          <w:rFonts w:asciiTheme="minorHAnsi" w:hAnsiTheme="minorHAnsi" w:cstheme="minorHAnsi"/>
          <w:b/>
          <w:color w:val="00188F"/>
          <w:sz w:val="18"/>
          <w:lang w:val="zh-CN" w:eastAsia="zh-CN" w:bidi="zh-CN"/>
        </w:rPr>
        <w:t xml:space="preserve"> Defender </w:t>
      </w:r>
      <w:r w:rsidRPr="005E5B5D">
        <w:rPr>
          <w:rFonts w:asciiTheme="minorHAnsi" w:hAnsiTheme="minorHAnsi" w:cstheme="minorHAnsi"/>
          <w:b/>
          <w:color w:val="00188F"/>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22" w:name="_Toc524384537"/>
    <w:bookmarkStart w:id="223"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24" w:name="_Toc237445407"/>
      <w:r w:rsidRPr="00E40D55">
        <w:rPr>
          <w:rFonts w:cstheme="majorHAnsi"/>
        </w:rPr>
        <w:t>Azure Dev Ops</w:t>
      </w:r>
      <w:bookmarkEnd w:id="222"/>
      <w:bookmarkEnd w:id="223"/>
      <w:bookmarkEnd w:id="224"/>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Azure 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229D0348" w14:textId="77777777" w:rsidR="00B20B3F" w:rsidRPr="00D35CC7" w:rsidRDefault="00B20B3F" w:rsidP="00B20B3F">
      <w:pPr>
        <w:pStyle w:val="ProductList-Body"/>
        <w:rPr>
          <w:rFonts w:ascii="SimSun" w:hAnsi="SimSun" w:cs="Calibri"/>
        </w:rPr>
      </w:pPr>
      <w:r w:rsidRPr="00E66D68">
        <w:rPr>
          <w:rFonts w:ascii="SimSun" w:hAnsi="SimSun" w:cs="Calibri"/>
          <w:b/>
          <w:color w:val="00188F"/>
        </w:rPr>
        <w:t>“</w:t>
      </w:r>
      <w:r>
        <w:rPr>
          <w:rFonts w:ascii="Calibri" w:hAnsi="Calibri" w:cs="Calibri"/>
          <w:b/>
          <w:color w:val="00188F"/>
        </w:rPr>
        <w:t>Azure</w:t>
      </w:r>
      <w:r w:rsidRPr="00D35CC7">
        <w:rPr>
          <w:rFonts w:ascii="SimSun" w:hAnsi="SimSun" w:cs="Calibri"/>
          <w:b/>
          <w:color w:val="00188F"/>
        </w:rPr>
        <w:t xml:space="preserve"> </w:t>
      </w:r>
      <w:r>
        <w:rPr>
          <w:rFonts w:ascii="Calibri" w:hAnsi="Calibri" w:cs="Calibri"/>
          <w:b/>
          <w:color w:val="00188F"/>
        </w:rPr>
        <w:t>DevOps</w:t>
      </w:r>
      <w:r w:rsidRPr="00D35CC7">
        <w:rPr>
          <w:rFonts w:ascii="SimSun" w:hAnsi="SimSun" w:cs="Calibri"/>
          <w:b/>
          <w:color w:val="00188F"/>
        </w:rPr>
        <w:t xml:space="preserve"> </w:t>
      </w:r>
      <w:r>
        <w:rPr>
          <w:rFonts w:ascii="Calibri" w:hAnsi="Calibri" w:cs="Calibri"/>
          <w:b/>
          <w:color w:val="00188F"/>
        </w:rPr>
        <w:t>Services</w:t>
      </w:r>
      <w:r w:rsidRPr="00D35CC7">
        <w:rPr>
          <w:rFonts w:ascii="SimSun" w:hAnsi="SimSun" w:cs="Calibri"/>
          <w:b/>
          <w:color w:val="00188F"/>
        </w:rPr>
        <w:t xml:space="preserve"> 用户</w:t>
      </w:r>
      <w:r w:rsidRPr="00E66D68">
        <w:rPr>
          <w:rFonts w:ascii="SimSun" w:hAnsi="SimSun" w:cs="Calibri"/>
          <w:b/>
          <w:color w:val="00188F"/>
        </w:rPr>
        <w:t>”</w:t>
      </w:r>
      <w:r w:rsidRPr="00D35CC7">
        <w:rPr>
          <w:rFonts w:ascii="SimSun" w:hAnsi="SimSun" w:cs="Calibri"/>
        </w:rPr>
        <w:t xml:space="preserve">是指为客户订阅中的 </w:t>
      </w:r>
      <w:r>
        <w:rPr>
          <w:rFonts w:ascii="Calibri" w:hAnsi="Calibri" w:cs="Calibri"/>
        </w:rPr>
        <w:t>Azure</w:t>
      </w:r>
      <w:r w:rsidRPr="00D35CC7">
        <w:rPr>
          <w:rFonts w:ascii="SimSun" w:hAnsi="SimSun" w:cs="Calibri"/>
        </w:rPr>
        <w:t xml:space="preserve"> </w:t>
      </w:r>
      <w:r>
        <w:rPr>
          <w:rFonts w:ascii="Calibri" w:hAnsi="Calibri" w:cs="Calibri"/>
        </w:rPr>
        <w:t>DevOps</w:t>
      </w:r>
      <w:r w:rsidRPr="00D35CC7">
        <w:rPr>
          <w:rFonts w:ascii="SimSun" w:hAnsi="SimSun" w:cs="Calibri"/>
        </w:rPr>
        <w:t xml:space="preserve"> </w:t>
      </w:r>
      <w:r>
        <w:rPr>
          <w:rFonts w:ascii="Calibri" w:hAnsi="Calibri" w:cs="Calibri"/>
        </w:rPr>
        <w:t>Services</w:t>
      </w:r>
      <w:r w:rsidRPr="00D35CC7">
        <w:rPr>
          <w:rFonts w:ascii="SimSun" w:hAnsi="SimSun" w:cs="Calibri"/>
        </w:rPr>
        <w:t xml:space="preserve"> 帐户中的用户提供的一组特性和功能。</w:t>
      </w:r>
      <w:r>
        <w:rPr>
          <w:rStyle w:val="Hyperlink"/>
          <w:rFonts w:ascii="Calibri" w:hAnsi="Calibri" w:cs="Calibri"/>
        </w:rPr>
        <w:t>Azure</w:t>
      </w:r>
      <w:r w:rsidRPr="00D35CC7">
        <w:rPr>
          <w:rStyle w:val="Hyperlink"/>
          <w:rFonts w:ascii="SimSun" w:hAnsi="SimSun" w:cs="Calibri"/>
        </w:rPr>
        <w:t xml:space="preserve"> </w:t>
      </w:r>
      <w:r>
        <w:rPr>
          <w:rStyle w:val="Hyperlink"/>
          <w:rFonts w:ascii="Calibri" w:hAnsi="Calibri" w:cs="Calibri"/>
        </w:rPr>
        <w:t>DevOps</w:t>
      </w:r>
      <w:r w:rsidRPr="00D35CC7">
        <w:rPr>
          <w:rFonts w:ascii="SimSun" w:hAnsi="SimSun" w:cs="Calibri"/>
        </w:rPr>
        <w:t xml:space="preserve"> 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924751"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Default="00610507" w:rsidP="00A73FDE">
      <w:pPr>
        <w:tabs>
          <w:tab w:val="left" w:pos="360"/>
          <w:tab w:val="left" w:pos="720"/>
          <w:tab w:val="left" w:pos="1080"/>
        </w:tabs>
        <w:spacing w:before="24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2C8844AC" w14:textId="244013AC"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25" w:name="_Toc457821589"/>
      <w:bookmarkStart w:id="226" w:name="_Toc526859726"/>
      <w:bookmarkStart w:id="227" w:name="_Toc524384538"/>
      <w:bookmarkStart w:id="228" w:name="VisualStudioTeamServices_LoadTestService"/>
      <w:r w:rsidRPr="00E06DA2">
        <w:rPr>
          <w:rFonts w:asciiTheme="minorHAnsi" w:hAnsiTheme="minorHAnsi" w:cstheme="minorHAnsi"/>
          <w:b/>
          <w:bCs/>
          <w:color w:val="00188F"/>
          <w:sz w:val="18"/>
          <w:lang w:val="zh-CN" w:eastAsia="zh-CN" w:bidi="zh-CN"/>
        </w:rPr>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25"/>
    <w:bookmarkEnd w:id="226"/>
    <w:bookmarkEnd w:id="227"/>
    <w:bookmarkEnd w:id="228"/>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9" w:name="_Toc237445408"/>
      <w:r w:rsidRPr="00A00CAB">
        <w:rPr>
          <w:rFonts w:cstheme="majorHAnsi"/>
        </w:rPr>
        <w:t>Microsoft Dev Box</w:t>
      </w:r>
      <w:bookmarkEnd w:id="229"/>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pPr>
        <w:numPr>
          <w:ilvl w:val="0"/>
          <w:numId w:val="22"/>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pPr>
        <w:numPr>
          <w:ilvl w:val="0"/>
          <w:numId w:val="2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30" w:name="_Toc237445409"/>
      <w:r w:rsidRPr="00B21227">
        <w:rPr>
          <w:rFonts w:cstheme="majorHAnsi"/>
        </w:rPr>
        <w:t xml:space="preserve">Azure </w:t>
      </w:r>
      <w:r w:rsidRPr="00B21227">
        <w:rPr>
          <w:rFonts w:cstheme="majorHAnsi"/>
        </w:rPr>
        <w:t>数字孪生</w:t>
      </w:r>
      <w:bookmarkEnd w:id="230"/>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31" w:name="_Toc237445410"/>
      <w:r w:rsidRPr="00E368A3">
        <w:rPr>
          <w:rFonts w:cstheme="majorHAnsi"/>
        </w:rPr>
        <w:t>Azure DNS</w:t>
      </w:r>
      <w:bookmarkEnd w:id="217"/>
      <w:bookmarkEnd w:id="220"/>
      <w:bookmarkEnd w:id="231"/>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2E1B30" w14:textId="77777777" w:rsidR="00610507" w:rsidRPr="00E06DA2" w:rsidRDefault="00000000" w:rsidP="00092CCD">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32" w:name="_Toc505679756"/>
    <w:bookmarkStart w:id="233" w:name="_Toc52348953"/>
    <w:bookmarkStart w:id="234" w:name="_Toc526859658"/>
    <w:bookmarkStart w:id="235"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36" w:name="_Toc237445411"/>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36"/>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00506610" w14:textId="77777777" w:rsidR="00CD3B05" w:rsidRPr="005423A0" w:rsidRDefault="00000000" w:rsidP="004445D0">
      <w:pPr>
        <w:spacing w:before="120"/>
        <w:rPr>
          <w:rFonts w:asciiTheme="majorHAnsi" w:hAnsiTheme="majorHAnsi" w:cstheme="majorHAnsi"/>
          <w:i/>
          <w:color w:val="000000" w:themeColor="text1"/>
          <w:sz w:val="18"/>
          <w:szCs w:val="18"/>
          <w:lang w:eastAsia="zh-CN"/>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lang w:eastAsia="zh-CN"/>
                </w:rPr>
                <m:t>最大可用分钟数</m:t>
              </m:r>
              <m:r>
                <m:rPr>
                  <m:nor/>
                </m:rPr>
                <w:rPr>
                  <w:rFonts w:ascii="Cambria Math" w:hAnsi="Cambria Math" w:cs="Cambria Math"/>
                  <w:i/>
                  <w:iCs/>
                  <w:color w:val="000000" w:themeColor="text1"/>
                  <w:sz w:val="18"/>
                  <w:szCs w:val="18"/>
                  <w:lang w:eastAsia="zh-CN"/>
                </w:rPr>
                <m:t xml:space="preserve"> - </m:t>
              </m:r>
              <m:r>
                <m:rPr>
                  <m:nor/>
                </m:rPr>
                <w:rPr>
                  <w:rFonts w:ascii="Cambria Math" w:hAnsi="Cambria Math" w:cs="Cambria Math" w:hint="eastAsia"/>
                  <w:i/>
                  <w:iCs/>
                  <w:color w:val="000000" w:themeColor="text1"/>
                  <w:sz w:val="18"/>
                  <w:szCs w:val="18"/>
                  <w:lang w:eastAsia="zh-CN"/>
                </w:rPr>
                <m:t>停机时间</m:t>
              </m:r>
            </m:num>
            <m:den>
              <m:r>
                <m:rPr>
                  <m:nor/>
                </m:rPr>
                <w:rPr>
                  <w:rFonts w:ascii="Cambria Math" w:hAnsi="Cambria Math" w:cs="Cambria Math" w:hint="eastAsia"/>
                  <w:i/>
                  <w:iCs/>
                  <w:color w:val="000000" w:themeColor="text1"/>
                  <w:sz w:val="18"/>
                  <w:szCs w:val="18"/>
                  <w:lang w:eastAsia="zh-CN"/>
                </w:rPr>
                <m:t>最大可用分钟数</m:t>
              </m:r>
            </m:den>
          </m:f>
          <m:r>
            <w:rPr>
              <w:rFonts w:ascii="Cambria Math" w:hAnsi="Cambria Math" w:cstheme="majorHAnsi"/>
              <w:color w:val="000000" w:themeColor="text1"/>
              <w:sz w:val="18"/>
              <w:szCs w:val="18"/>
              <w:lang w:eastAsia="zh-CN"/>
            </w:rPr>
            <m:t xml:space="preserve"> </m:t>
          </m:r>
          <m:r>
            <w:rPr>
              <w:rFonts w:ascii="Cambria Math" w:hAnsi="Cambria Math" w:cs="Cambria Math"/>
              <w:color w:val="000000" w:themeColor="text1"/>
              <w:sz w:val="18"/>
              <w:szCs w:val="18"/>
              <w:lang w:eastAsia="zh-CN"/>
            </w:rPr>
            <m:t>x</m:t>
          </m:r>
          <m:r>
            <w:rPr>
              <w:rFonts w:ascii="Cambria Math" w:hAnsi="Cambria Math" w:cstheme="majorHAnsi"/>
              <w:color w:val="000000" w:themeColor="text1"/>
              <w:sz w:val="18"/>
              <w:szCs w:val="18"/>
              <w:lang w:eastAsia="zh-CN"/>
            </w:rPr>
            <m:t xml:space="preserve"> 100</m:t>
          </m:r>
        </m:oMath>
      </m:oMathPara>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2AAB54" w14:textId="7B05A79E" w:rsidR="00DA44B9" w:rsidRPr="00775147" w:rsidRDefault="00616F4E" w:rsidP="00775147">
      <w:pPr>
        <w:pStyle w:val="ProductList-Offering2Heading"/>
        <w:keepNext w:val="0"/>
        <w:keepLines w:val="0"/>
        <w:rPr>
          <w:rFonts w:cstheme="majorHAnsi"/>
        </w:rPr>
      </w:pPr>
      <w:bookmarkStart w:id="237" w:name="_Toc237445412"/>
      <w:r w:rsidRPr="00C34987">
        <w:rPr>
          <w:rFonts w:cstheme="majorHAnsi"/>
        </w:rPr>
        <w:t>Azure DocumentDB</w:t>
      </w:r>
      <w:r w:rsidR="00C34987" w:rsidRPr="00C34987">
        <w:rPr>
          <w:rFonts w:cstheme="majorHAnsi"/>
        </w:rPr>
        <w:t>（兼容</w:t>
      </w:r>
      <w:r w:rsidR="00C34987" w:rsidRPr="00C34987">
        <w:rPr>
          <w:rFonts w:cstheme="majorHAnsi"/>
        </w:rPr>
        <w:t xml:space="preserve"> MongoDB</w:t>
      </w:r>
      <w:r w:rsidR="00C34987" w:rsidRPr="00C34987">
        <w:rPr>
          <w:rFonts w:cstheme="majorHAnsi"/>
        </w:rPr>
        <w:t>）</w:t>
      </w:r>
      <w:bookmarkEnd w:id="237"/>
    </w:p>
    <w:p w14:paraId="6374E2D9" w14:textId="77777777" w:rsidR="00945F3D" w:rsidRPr="00016652" w:rsidRDefault="00945F3D" w:rsidP="00945F3D">
      <w:pPr>
        <w:rPr>
          <w:rFonts w:ascii="Calibri" w:hAnsi="Calibri" w:cs="Calibri"/>
          <w:b/>
          <w:bCs/>
          <w:color w:val="00188F"/>
          <w:sz w:val="18"/>
          <w:szCs w:val="18"/>
        </w:rPr>
      </w:pPr>
      <w:r w:rsidRPr="00016652">
        <w:rPr>
          <w:rFonts w:ascii="Calibri" w:hAnsi="Calibri" w:cs="Calibri"/>
          <w:b/>
          <w:bCs/>
          <w:color w:val="00188F"/>
          <w:sz w:val="18"/>
          <w:szCs w:val="18"/>
        </w:rPr>
        <w:t>附加定义：</w:t>
      </w:r>
    </w:p>
    <w:p w14:paraId="162F8064"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r w:rsidRPr="00016652">
        <w:rPr>
          <w:rFonts w:ascii="Calibri" w:hAnsi="Calibri" w:cs="Calibri"/>
          <w:b/>
          <w:bCs/>
          <w:color w:val="00188F"/>
          <w:sz w:val="18"/>
          <w:szCs w:val="18"/>
        </w:rPr>
        <w:t>服务器</w:t>
      </w:r>
      <w:r w:rsidRPr="00016652">
        <w:rPr>
          <w:rFonts w:ascii="Calibri" w:hAnsi="Calibri" w:cs="Calibri"/>
          <w:b/>
          <w:bCs/>
          <w:color w:val="00188F"/>
          <w:sz w:val="18"/>
          <w:szCs w:val="18"/>
        </w:rPr>
        <w:t>”</w:t>
      </w:r>
      <w:r w:rsidRPr="00016652">
        <w:rPr>
          <w:rFonts w:ascii="Calibri" w:hAnsi="Calibri" w:cs="Calibri"/>
          <w:sz w:val="18"/>
          <w:szCs w:val="18"/>
        </w:rPr>
        <w:t>是指任何指定的</w:t>
      </w:r>
      <w:r w:rsidRPr="00016652">
        <w:rPr>
          <w:rFonts w:ascii="Calibri" w:hAnsi="Calibri" w:cs="Calibri"/>
          <w:sz w:val="18"/>
          <w:szCs w:val="18"/>
        </w:rPr>
        <w:t xml:space="preserve"> Azure DocumentDB </w:t>
      </w:r>
      <w:r w:rsidRPr="00016652">
        <w:rPr>
          <w:rFonts w:ascii="Calibri" w:hAnsi="Calibri" w:cs="Calibri"/>
          <w:sz w:val="18"/>
          <w:szCs w:val="18"/>
        </w:rPr>
        <w:t>服务器。</w:t>
      </w:r>
    </w:p>
    <w:p w14:paraId="375D42D6" w14:textId="77777777" w:rsidR="00945F3D" w:rsidRPr="00016652" w:rsidRDefault="00945F3D" w:rsidP="00945F3D">
      <w:pPr>
        <w:rPr>
          <w:rFonts w:ascii="Calibri" w:hAnsi="Calibri" w:cs="Calibri"/>
          <w:sz w:val="18"/>
          <w:szCs w:val="18"/>
          <w:lang w:eastAsia="zh-CN"/>
        </w:rPr>
      </w:pPr>
      <w:r w:rsidRPr="00016652">
        <w:rPr>
          <w:rFonts w:ascii="Calibri" w:hAnsi="Calibri" w:cs="Calibri"/>
          <w:b/>
          <w:bCs/>
          <w:color w:val="00188F"/>
          <w:sz w:val="18"/>
          <w:szCs w:val="18"/>
          <w:lang w:eastAsia="zh-CN"/>
        </w:rPr>
        <w:t>“</w:t>
      </w:r>
      <w:r w:rsidRPr="00016652">
        <w:rPr>
          <w:rFonts w:ascii="Calibri" w:hAnsi="Calibri" w:cs="Calibri"/>
          <w:b/>
          <w:bCs/>
          <w:color w:val="00188F"/>
          <w:sz w:val="18"/>
          <w:szCs w:val="18"/>
          <w:lang w:eastAsia="zh-CN"/>
        </w:rPr>
        <w:t>高可用性群集</w:t>
      </w:r>
      <w:r w:rsidRPr="00016652">
        <w:rPr>
          <w:rFonts w:ascii="Calibri" w:hAnsi="Calibri" w:cs="Calibri"/>
          <w:b/>
          <w:bCs/>
          <w:color w:val="00188F"/>
          <w:sz w:val="18"/>
          <w:szCs w:val="18"/>
          <w:lang w:eastAsia="zh-CN"/>
        </w:rPr>
        <w:t>”</w:t>
      </w:r>
      <w:r w:rsidRPr="00016652">
        <w:rPr>
          <w:rFonts w:ascii="Calibri" w:hAnsi="Calibri" w:cs="Calibri"/>
          <w:sz w:val="18"/>
          <w:szCs w:val="18"/>
          <w:lang w:eastAsia="zh-CN"/>
        </w:rPr>
        <w:t>是指一组高可用性节点。</w:t>
      </w:r>
    </w:p>
    <w:p w14:paraId="0FD9E2AA" w14:textId="77777777" w:rsidR="00945F3D" w:rsidRPr="00016652" w:rsidRDefault="00945F3D" w:rsidP="00945F3D">
      <w:pPr>
        <w:rPr>
          <w:rFonts w:ascii="Calibri" w:hAnsi="Calibri" w:cs="Calibri"/>
          <w:sz w:val="18"/>
          <w:szCs w:val="18"/>
          <w:lang w:eastAsia="zh-CN"/>
        </w:rPr>
      </w:pPr>
      <w:r w:rsidRPr="00016652">
        <w:rPr>
          <w:rFonts w:ascii="Calibri" w:hAnsi="Calibri" w:cs="Calibri"/>
          <w:b/>
          <w:bCs/>
          <w:color w:val="00188F"/>
          <w:sz w:val="18"/>
          <w:szCs w:val="18"/>
          <w:lang w:eastAsia="zh-CN"/>
        </w:rPr>
        <w:t>“</w:t>
      </w:r>
      <w:r w:rsidRPr="00016652">
        <w:rPr>
          <w:rFonts w:ascii="Calibri" w:hAnsi="Calibri" w:cs="Calibri"/>
          <w:b/>
          <w:bCs/>
          <w:color w:val="00188F"/>
          <w:sz w:val="18"/>
          <w:szCs w:val="18"/>
          <w:lang w:eastAsia="zh-CN"/>
        </w:rPr>
        <w:t>高可用性节点</w:t>
      </w:r>
      <w:r w:rsidRPr="00016652">
        <w:rPr>
          <w:rFonts w:ascii="Calibri" w:hAnsi="Calibri" w:cs="Calibri"/>
          <w:b/>
          <w:bCs/>
          <w:color w:val="00188F"/>
          <w:sz w:val="18"/>
          <w:szCs w:val="18"/>
          <w:lang w:eastAsia="zh-CN"/>
        </w:rPr>
        <w:t>”</w:t>
      </w:r>
      <w:r w:rsidRPr="00016652">
        <w:rPr>
          <w:rFonts w:ascii="Calibri" w:hAnsi="Calibri" w:cs="Calibri"/>
          <w:sz w:val="18"/>
          <w:szCs w:val="18"/>
          <w:lang w:eastAsia="zh-CN"/>
        </w:rPr>
        <w:t>是指一个群集中启用高可用性功能的节点。</w:t>
      </w:r>
    </w:p>
    <w:p w14:paraId="34D93BD8" w14:textId="77777777" w:rsidR="00945F3D" w:rsidRPr="00016652" w:rsidRDefault="00945F3D" w:rsidP="00945F3D">
      <w:pPr>
        <w:rPr>
          <w:rFonts w:ascii="Calibri" w:hAnsi="Calibri" w:cs="Calibri"/>
          <w:b/>
          <w:bCs/>
          <w:color w:val="00188F"/>
          <w:sz w:val="18"/>
          <w:szCs w:val="18"/>
          <w:lang w:eastAsia="zh-CN"/>
        </w:rPr>
      </w:pPr>
      <w:r w:rsidRPr="00016652">
        <w:rPr>
          <w:rFonts w:ascii="Calibri" w:hAnsi="Calibri" w:cs="Calibri"/>
          <w:b/>
          <w:bCs/>
          <w:color w:val="00188F"/>
          <w:sz w:val="18"/>
          <w:szCs w:val="18"/>
          <w:lang w:eastAsia="zh-CN"/>
        </w:rPr>
        <w:t xml:space="preserve">Microsoft Azure DocumentDB </w:t>
      </w:r>
      <w:r w:rsidRPr="00016652">
        <w:rPr>
          <w:rFonts w:ascii="Calibri" w:hAnsi="Calibri" w:cs="Calibri"/>
          <w:b/>
          <w:bCs/>
          <w:color w:val="00188F"/>
          <w:sz w:val="18"/>
          <w:szCs w:val="18"/>
          <w:lang w:eastAsia="zh-CN"/>
        </w:rPr>
        <w:t>高可用性节点的正常服务时间计算和服务级别</w:t>
      </w:r>
    </w:p>
    <w:p w14:paraId="0CD9AE21" w14:textId="77777777" w:rsidR="00945F3D" w:rsidRPr="00016652" w:rsidRDefault="00945F3D" w:rsidP="00945F3D">
      <w:pPr>
        <w:rPr>
          <w:rFonts w:ascii="Calibri" w:hAnsi="Calibri" w:cs="Calibri"/>
          <w:sz w:val="18"/>
          <w:szCs w:val="18"/>
          <w:lang w:eastAsia="zh-CN"/>
        </w:rPr>
      </w:pPr>
      <w:r w:rsidRPr="00016652">
        <w:rPr>
          <w:rFonts w:ascii="Calibri" w:hAnsi="Calibri" w:cs="Calibri"/>
          <w:b/>
          <w:bCs/>
          <w:color w:val="00188F"/>
          <w:sz w:val="18"/>
          <w:szCs w:val="18"/>
          <w:lang w:eastAsia="zh-CN"/>
        </w:rPr>
        <w:t>“</w:t>
      </w:r>
      <w:r w:rsidRPr="00016652">
        <w:rPr>
          <w:rFonts w:ascii="Calibri" w:hAnsi="Calibri" w:cs="Calibri"/>
          <w:b/>
          <w:bCs/>
          <w:color w:val="00188F"/>
          <w:sz w:val="18"/>
          <w:szCs w:val="18"/>
          <w:lang w:eastAsia="zh-CN"/>
        </w:rPr>
        <w:t>最大可用分钟数</w:t>
      </w:r>
      <w:r w:rsidRPr="00016652">
        <w:rPr>
          <w:rFonts w:ascii="Calibri" w:hAnsi="Calibri" w:cs="Calibri"/>
          <w:b/>
          <w:bCs/>
          <w:color w:val="00188F"/>
          <w:sz w:val="18"/>
          <w:szCs w:val="18"/>
          <w:lang w:eastAsia="zh-CN"/>
        </w:rPr>
        <w:t>”</w:t>
      </w:r>
      <w:r w:rsidRPr="00016652">
        <w:rPr>
          <w:rFonts w:ascii="Calibri" w:hAnsi="Calibri" w:cs="Calibri"/>
          <w:sz w:val="18"/>
          <w:szCs w:val="18"/>
          <w:lang w:eastAsia="zh-CN"/>
        </w:rPr>
        <w:t>是指在一个适用期间内，客户在</w:t>
      </w:r>
      <w:r w:rsidRPr="00016652">
        <w:rPr>
          <w:rFonts w:ascii="Calibri" w:hAnsi="Calibri" w:cs="Calibri"/>
          <w:sz w:val="18"/>
          <w:szCs w:val="18"/>
          <w:lang w:eastAsia="zh-CN"/>
        </w:rPr>
        <w:t xml:space="preserve"> Microsoft Azure </w:t>
      </w:r>
      <w:r w:rsidRPr="00016652">
        <w:rPr>
          <w:rFonts w:ascii="Calibri" w:hAnsi="Calibri" w:cs="Calibri"/>
          <w:sz w:val="18"/>
          <w:szCs w:val="18"/>
          <w:lang w:eastAsia="zh-CN"/>
        </w:rPr>
        <w:t>订阅中部署了指定高可用性节点的总分钟数。</w:t>
      </w:r>
    </w:p>
    <w:p w14:paraId="15F9E79B" w14:textId="77777777" w:rsidR="00945F3D" w:rsidRPr="00016652" w:rsidRDefault="00945F3D" w:rsidP="00945F3D">
      <w:pPr>
        <w:rPr>
          <w:rFonts w:ascii="Calibri" w:hAnsi="Calibri" w:cs="Calibri"/>
          <w:sz w:val="18"/>
          <w:szCs w:val="18"/>
          <w:lang w:eastAsia="zh-CN"/>
        </w:rPr>
      </w:pPr>
      <w:r w:rsidRPr="00016652">
        <w:rPr>
          <w:rFonts w:ascii="Calibri" w:hAnsi="Calibri" w:cs="Calibri"/>
          <w:b/>
          <w:bCs/>
          <w:color w:val="00188F"/>
          <w:sz w:val="18"/>
          <w:szCs w:val="18"/>
          <w:lang w:eastAsia="zh-CN"/>
        </w:rPr>
        <w:lastRenderedPageBreak/>
        <w:t>“</w:t>
      </w:r>
      <w:r w:rsidRPr="00016652">
        <w:rPr>
          <w:rFonts w:ascii="Calibri" w:hAnsi="Calibri" w:cs="Calibri"/>
          <w:b/>
          <w:bCs/>
          <w:color w:val="00188F"/>
          <w:sz w:val="18"/>
          <w:szCs w:val="18"/>
          <w:lang w:eastAsia="zh-CN"/>
        </w:rPr>
        <w:t>停机时间</w:t>
      </w:r>
      <w:r w:rsidRPr="00016652">
        <w:rPr>
          <w:rFonts w:ascii="Calibri" w:hAnsi="Calibri" w:cs="Calibri"/>
          <w:b/>
          <w:bCs/>
          <w:color w:val="00188F"/>
          <w:sz w:val="18"/>
          <w:szCs w:val="18"/>
          <w:lang w:eastAsia="zh-CN"/>
        </w:rPr>
        <w:t>”</w:t>
      </w:r>
      <w:r w:rsidRPr="00016652">
        <w:rPr>
          <w:rFonts w:ascii="Calibri" w:hAnsi="Calibri" w:cs="Calibri"/>
          <w:sz w:val="18"/>
          <w:szCs w:val="18"/>
          <w:lang w:eastAsia="zh-CN"/>
        </w:rPr>
        <w:t>是指最大可用分钟数中节点不可用的总分钟数。如果在某一分钟内，客户连续尝试与节点建立连接但均返回错误代码，或者没有任何响应，则认为在这一分钟内节点不可用。</w:t>
      </w:r>
    </w:p>
    <w:p w14:paraId="2F36E0F4" w14:textId="77777777" w:rsidR="00945F3D" w:rsidRPr="00016652" w:rsidRDefault="00945F3D" w:rsidP="00945F3D">
      <w:pPr>
        <w:rPr>
          <w:rFonts w:ascii="Calibri" w:hAnsi="Calibri" w:cs="Calibri"/>
          <w:sz w:val="18"/>
          <w:szCs w:val="18"/>
          <w:lang w:eastAsia="zh-CN"/>
        </w:rPr>
      </w:pPr>
      <w:r w:rsidRPr="00016652">
        <w:rPr>
          <w:rFonts w:ascii="Calibri" w:hAnsi="Calibri" w:cs="Calibri"/>
          <w:lang w:eastAsia="zh-CN"/>
        </w:rPr>
        <w:t xml:space="preserve">Azure DocumentDB </w:t>
      </w:r>
      <w:r w:rsidRPr="00016652">
        <w:rPr>
          <w:rFonts w:ascii="Calibri" w:hAnsi="Calibri" w:cs="Calibri"/>
          <w:lang w:eastAsia="zh-CN"/>
        </w:rPr>
        <w:t>高可用性节点的</w:t>
      </w:r>
      <w:r w:rsidRPr="00016652">
        <w:rPr>
          <w:rFonts w:ascii="Calibri" w:hAnsi="Calibri" w:cs="Calibri"/>
          <w:b/>
          <w:bCs/>
          <w:color w:val="00188F"/>
          <w:sz w:val="18"/>
          <w:szCs w:val="18"/>
          <w:lang w:eastAsia="zh-CN"/>
        </w:rPr>
        <w:t>“</w:t>
      </w:r>
      <w:r w:rsidRPr="00016652">
        <w:rPr>
          <w:rFonts w:ascii="Calibri" w:hAnsi="Calibri" w:cs="Calibri"/>
          <w:b/>
          <w:bCs/>
          <w:color w:val="00188F"/>
          <w:sz w:val="18"/>
          <w:szCs w:val="18"/>
          <w:lang w:eastAsia="zh-CN"/>
        </w:rPr>
        <w:t>正常服务时间百分比</w:t>
      </w:r>
      <w:r w:rsidRPr="00016652">
        <w:rPr>
          <w:rFonts w:ascii="Calibri" w:hAnsi="Calibri" w:cs="Calibri"/>
          <w:b/>
          <w:bCs/>
          <w:color w:val="00188F"/>
          <w:sz w:val="18"/>
          <w:szCs w:val="18"/>
          <w:lang w:eastAsia="zh-CN"/>
        </w:rPr>
        <w:t>”</w:t>
      </w:r>
      <w:r w:rsidRPr="00016652">
        <w:rPr>
          <w:rFonts w:ascii="Calibri" w:hAnsi="Calibri" w:cs="Calibri"/>
          <w:sz w:val="18"/>
          <w:szCs w:val="18"/>
          <w:lang w:eastAsia="zh-CN"/>
        </w:rPr>
        <w:t>计算方法为：最大可用分钟数减去停机时间，再除以最大可用分钟数。</w:t>
      </w:r>
    </w:p>
    <w:p w14:paraId="6760BA98" w14:textId="77777777" w:rsidR="00945F3D" w:rsidRPr="00016652" w:rsidRDefault="00945F3D" w:rsidP="00945F3D">
      <w:pPr>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sz w:val="18"/>
          <w:szCs w:val="18"/>
          <w:lang w:eastAsia="zh-CN"/>
        </w:rPr>
        <w:t>正常服务时间百分比</w:t>
      </w:r>
      <w:r w:rsidRPr="00016652">
        <w:rPr>
          <w:rFonts w:ascii="Calibri" w:hAnsi="Calibri" w:cs="Calibri"/>
          <w:sz w:val="18"/>
          <w:szCs w:val="18"/>
          <w:lang w:eastAsia="zh-CN"/>
        </w:rPr>
        <w:t>”</w:t>
      </w:r>
      <w:r w:rsidRPr="00016652">
        <w:rPr>
          <w:rFonts w:ascii="Calibri" w:hAnsi="Calibri" w:cs="Calibri"/>
          <w:sz w:val="18"/>
          <w:szCs w:val="18"/>
          <w:lang w:eastAsia="zh-CN"/>
        </w:rPr>
        <w:t>应使用以下公式计算：</w:t>
      </w:r>
    </w:p>
    <w:p w14:paraId="04E33DC7" w14:textId="77777777" w:rsidR="00945F3D" w:rsidRPr="00016652" w:rsidRDefault="00000000" w:rsidP="00945F3D">
      <w:pPr>
        <w:tabs>
          <w:tab w:val="left" w:pos="360"/>
          <w:tab w:val="left" w:pos="720"/>
          <w:tab w:val="left" w:pos="1080"/>
        </w:tabs>
        <w:spacing w:before="120" w:after="120"/>
        <w:rPr>
          <w:rFonts w:ascii="Cambria Math" w:hAnsi="Cambria Math" w:cs="Calibri"/>
          <w:sz w:val="18"/>
          <w:szCs w:val="18"/>
          <w:lang w:eastAsia="zh-CN"/>
        </w:rPr>
      </w:pPr>
      <m:oMathPara>
        <m:oMath>
          <m:f>
            <m:fPr>
              <m:ctrlPr>
                <w:rPr>
                  <w:rFonts w:ascii="Cambria Math" w:hAnsi="Cambria Math" w:cs="Calibri"/>
                  <w:i/>
                  <w:sz w:val="18"/>
                  <w:szCs w:val="18"/>
                </w:rPr>
              </m:ctrlPr>
            </m:fPr>
            <m:num>
              <m:r>
                <m:rPr>
                  <m:nor/>
                </m:rPr>
                <w:rPr>
                  <w:rFonts w:ascii="Cambria Math" w:hAnsi="Cambria Math" w:cs="Calibri"/>
                  <w:i/>
                  <w:sz w:val="18"/>
                  <w:szCs w:val="18"/>
                  <w:lang w:eastAsia="zh-CN"/>
                </w:rPr>
                <m:t>最大可用分钟数</m:t>
              </m:r>
              <m:r>
                <m:rPr>
                  <m:nor/>
                </m:rPr>
                <w:rPr>
                  <w:rFonts w:ascii="Cambria Math" w:hAnsi="Cambria Math" w:cs="Calibri"/>
                  <w:i/>
                  <w:sz w:val="18"/>
                  <w:szCs w:val="18"/>
                  <w:lang w:eastAsia="zh-CN"/>
                </w:rPr>
                <m:t xml:space="preserve"> - </m:t>
              </m:r>
              <m:r>
                <m:rPr>
                  <m:nor/>
                </m:rPr>
                <w:rPr>
                  <w:rFonts w:ascii="Cambria Math" w:hAnsi="Cambria Math" w:cs="Calibri"/>
                  <w:i/>
                  <w:sz w:val="18"/>
                  <w:szCs w:val="18"/>
                  <w:lang w:eastAsia="zh-CN"/>
                </w:rPr>
                <m:t>停机时间</m:t>
              </m:r>
            </m:num>
            <m:den>
              <m:r>
                <m:rPr>
                  <m:nor/>
                </m:rPr>
                <w:rPr>
                  <w:rFonts w:ascii="Cambria Math" w:hAnsi="Cambria Math" w:cs="Calibri"/>
                  <w:i/>
                  <w:sz w:val="18"/>
                  <w:szCs w:val="18"/>
                  <w:lang w:eastAsia="zh-CN"/>
                </w:rPr>
                <m:t>最大可用分钟数</m:t>
              </m:r>
            </m:den>
          </m:f>
          <m:r>
            <w:rPr>
              <w:rFonts w:ascii="Cambria Math" w:hAnsi="Cambria Math" w:cs="Calibri"/>
              <w:sz w:val="18"/>
              <w:szCs w:val="18"/>
              <w:lang w:eastAsia="zh-CN"/>
            </w:rPr>
            <m:t xml:space="preserve"> </m:t>
          </m:r>
          <m:r>
            <w:rPr>
              <w:rFonts w:ascii="Cambria Math" w:hAnsi="Cambria Math" w:cs="Cambria Math"/>
              <w:sz w:val="18"/>
              <w:szCs w:val="18"/>
              <w:lang w:eastAsia="zh-CN"/>
            </w:rPr>
            <m:t>x</m:t>
          </m:r>
          <m:r>
            <w:rPr>
              <w:rFonts w:ascii="Cambria Math" w:hAnsi="Cambria Math" w:cs="Calibri"/>
              <w:sz w:val="18"/>
              <w:szCs w:val="18"/>
              <w:lang w:eastAsia="zh-CN"/>
            </w:rPr>
            <m:t xml:space="preserve"> 100</m:t>
          </m:r>
        </m:oMath>
      </m:oMathPara>
    </w:p>
    <w:p w14:paraId="1CC5A5A1" w14:textId="77777777" w:rsidR="00945F3D" w:rsidRPr="00016652" w:rsidRDefault="00945F3D" w:rsidP="00945F3D">
      <w:pPr>
        <w:rPr>
          <w:rFonts w:ascii="Calibri" w:hAnsi="Calibri" w:cs="Calibri"/>
          <w:b/>
          <w:bCs/>
          <w:color w:val="00188F"/>
          <w:sz w:val="18"/>
          <w:szCs w:val="18"/>
          <w:lang w:eastAsia="zh-CN"/>
        </w:rPr>
      </w:pPr>
      <w:r w:rsidRPr="00016652">
        <w:rPr>
          <w:rFonts w:ascii="Calibri" w:hAnsi="Calibri" w:cs="Calibri"/>
          <w:b/>
          <w:bCs/>
          <w:color w:val="00188F"/>
          <w:sz w:val="18"/>
          <w:szCs w:val="18"/>
          <w:lang w:eastAsia="zh-CN"/>
        </w:rPr>
        <w:t>以下服务级别和服务额度适用于客户对经过配置以跨越两个或更多</w:t>
      </w:r>
      <w:r w:rsidRPr="00016652">
        <w:rPr>
          <w:rFonts w:ascii="Calibri" w:hAnsi="Calibri" w:cs="Calibri"/>
          <w:b/>
          <w:bCs/>
          <w:color w:val="00188F"/>
          <w:sz w:val="18"/>
          <w:szCs w:val="18"/>
          <w:lang w:eastAsia="zh-CN"/>
        </w:rPr>
        <w:t xml:space="preserve"> Azure </w:t>
      </w:r>
      <w:r w:rsidRPr="00016652">
        <w:rPr>
          <w:rFonts w:ascii="Calibri" w:hAnsi="Calibri" w:cs="Calibri"/>
          <w:b/>
          <w:bCs/>
          <w:color w:val="00188F"/>
          <w:sz w:val="18"/>
          <w:szCs w:val="18"/>
          <w:lang w:eastAsia="zh-CN"/>
        </w:rPr>
        <w:t>区域的</w:t>
      </w:r>
      <w:r w:rsidRPr="00016652">
        <w:rPr>
          <w:rFonts w:ascii="Calibri" w:hAnsi="Calibri" w:cs="Calibri"/>
          <w:b/>
          <w:bCs/>
          <w:color w:val="00188F"/>
          <w:sz w:val="18"/>
          <w:szCs w:val="18"/>
          <w:lang w:eastAsia="zh-CN"/>
        </w:rPr>
        <w:t xml:space="preserve"> Microsoft Azure DocumentDB </w:t>
      </w:r>
      <w:r w:rsidRPr="00016652">
        <w:rPr>
          <w:rFonts w:ascii="Calibri" w:hAnsi="Calibri" w:cs="Calibri"/>
          <w:b/>
          <w:bCs/>
          <w:color w:val="00188F"/>
          <w:sz w:val="18"/>
          <w:szCs w:val="18"/>
          <w:lang w:eastAsia="zh-CN"/>
        </w:rPr>
        <w:t>高可用性节点的使用。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45F3D" w:rsidRPr="00016652" w14:paraId="0C9454B7" w14:textId="77777777" w:rsidTr="000B7A4E">
        <w:trPr>
          <w:trHeight w:val="245"/>
          <w:tblHeader/>
        </w:trPr>
        <w:tc>
          <w:tcPr>
            <w:tcW w:w="5400" w:type="dxa"/>
            <w:shd w:val="clear" w:color="auto" w:fill="0072C6"/>
          </w:tcPr>
          <w:p w14:paraId="656FDD04"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正常服务时间百分比</w:t>
            </w:r>
          </w:p>
        </w:tc>
        <w:tc>
          <w:tcPr>
            <w:tcW w:w="5400" w:type="dxa"/>
            <w:shd w:val="clear" w:color="auto" w:fill="0072C6"/>
          </w:tcPr>
          <w:p w14:paraId="0F7EBFE4"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服务额度</w:t>
            </w:r>
          </w:p>
        </w:tc>
      </w:tr>
      <w:tr w:rsidR="00945F3D" w:rsidRPr="00016652" w14:paraId="399696A4" w14:textId="77777777" w:rsidTr="000B7A4E">
        <w:trPr>
          <w:trHeight w:val="245"/>
        </w:trPr>
        <w:tc>
          <w:tcPr>
            <w:tcW w:w="5400" w:type="dxa"/>
          </w:tcPr>
          <w:p w14:paraId="31829D83"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99.995%</w:t>
            </w:r>
          </w:p>
        </w:tc>
        <w:tc>
          <w:tcPr>
            <w:tcW w:w="5400" w:type="dxa"/>
          </w:tcPr>
          <w:p w14:paraId="7AE18ACB" w14:textId="77777777" w:rsidR="00945F3D" w:rsidRPr="00016652" w:rsidRDefault="00945F3D" w:rsidP="000B7A4E">
            <w:pPr>
              <w:tabs>
                <w:tab w:val="left" w:pos="360"/>
                <w:tab w:val="left" w:pos="720"/>
                <w:tab w:val="left" w:pos="905"/>
                <w:tab w:val="left" w:pos="1080"/>
                <w:tab w:val="center" w:pos="2635"/>
              </w:tabs>
              <w:spacing w:before="20" w:after="20"/>
              <w:ind w:left="-14" w:right="-101"/>
              <w:jc w:val="center"/>
              <w:rPr>
                <w:rFonts w:ascii="Calibri" w:hAnsi="Calibri" w:cs="Calibri"/>
                <w:sz w:val="16"/>
              </w:rPr>
            </w:pPr>
            <w:r w:rsidRPr="00016652">
              <w:rPr>
                <w:rFonts w:ascii="Calibri" w:hAnsi="Calibri" w:cs="Calibri"/>
                <w:sz w:val="16"/>
              </w:rPr>
              <w:t>10%</w:t>
            </w:r>
          </w:p>
        </w:tc>
      </w:tr>
      <w:tr w:rsidR="00945F3D" w:rsidRPr="00016652" w14:paraId="65279AC1" w14:textId="77777777" w:rsidTr="000B7A4E">
        <w:trPr>
          <w:trHeight w:val="245"/>
        </w:trPr>
        <w:tc>
          <w:tcPr>
            <w:tcW w:w="5400" w:type="dxa"/>
          </w:tcPr>
          <w:p w14:paraId="611DE605"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w:t>
            </w:r>
          </w:p>
        </w:tc>
        <w:tc>
          <w:tcPr>
            <w:tcW w:w="5400" w:type="dxa"/>
          </w:tcPr>
          <w:p w14:paraId="530E42DB"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25%</w:t>
            </w:r>
          </w:p>
        </w:tc>
      </w:tr>
    </w:tbl>
    <w:p w14:paraId="3B68DE17" w14:textId="77777777" w:rsidR="00945F3D" w:rsidRPr="00016652" w:rsidRDefault="00945F3D" w:rsidP="00945F3D">
      <w:pPr>
        <w:spacing w:before="120"/>
        <w:rPr>
          <w:rFonts w:ascii="Calibri" w:hAnsi="Calibri" w:cs="Calibri"/>
          <w:b/>
          <w:bCs/>
          <w:color w:val="00188F"/>
          <w:sz w:val="18"/>
          <w:szCs w:val="18"/>
          <w:lang w:eastAsia="zh-CN"/>
        </w:rPr>
      </w:pPr>
      <w:r w:rsidRPr="00016652">
        <w:rPr>
          <w:rFonts w:ascii="Calibri" w:hAnsi="Calibri" w:cs="Calibri"/>
          <w:b/>
          <w:bCs/>
          <w:color w:val="00188F"/>
          <w:sz w:val="18"/>
          <w:szCs w:val="18"/>
          <w:lang w:eastAsia="zh-CN"/>
        </w:rPr>
        <w:t>以下服务级别和服务额度适用于客户对经过配置以跨越单个</w:t>
      </w:r>
      <w:r w:rsidRPr="00016652">
        <w:rPr>
          <w:rFonts w:ascii="Calibri" w:hAnsi="Calibri" w:cs="Calibri"/>
          <w:b/>
          <w:bCs/>
          <w:color w:val="00188F"/>
          <w:sz w:val="18"/>
          <w:szCs w:val="18"/>
          <w:lang w:eastAsia="zh-CN"/>
        </w:rPr>
        <w:t xml:space="preserve"> Azure </w:t>
      </w:r>
      <w:r w:rsidRPr="00016652">
        <w:rPr>
          <w:rFonts w:ascii="Calibri" w:hAnsi="Calibri" w:cs="Calibri"/>
          <w:b/>
          <w:bCs/>
          <w:color w:val="00188F"/>
          <w:sz w:val="18"/>
          <w:szCs w:val="18"/>
          <w:lang w:eastAsia="zh-CN"/>
        </w:rPr>
        <w:t>区域的</w:t>
      </w:r>
      <w:r w:rsidRPr="00016652">
        <w:rPr>
          <w:rFonts w:ascii="Calibri" w:hAnsi="Calibri" w:cs="Calibri"/>
          <w:b/>
          <w:bCs/>
          <w:color w:val="00188F"/>
          <w:sz w:val="18"/>
          <w:szCs w:val="18"/>
          <w:lang w:eastAsia="zh-CN"/>
        </w:rPr>
        <w:t xml:space="preserve"> Microsoft Azure DocumentDB </w:t>
      </w:r>
      <w:r w:rsidRPr="00016652">
        <w:rPr>
          <w:rFonts w:ascii="Calibri" w:hAnsi="Calibri" w:cs="Calibri"/>
          <w:b/>
          <w:bCs/>
          <w:color w:val="00188F"/>
          <w:sz w:val="18"/>
          <w:szCs w:val="18"/>
          <w:lang w:eastAsia="zh-CN"/>
        </w:rPr>
        <w:t>高可用性节点的使用。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45F3D" w:rsidRPr="00016652" w14:paraId="6BC6EA92" w14:textId="77777777" w:rsidTr="000B7A4E">
        <w:trPr>
          <w:trHeight w:val="245"/>
          <w:tblHeader/>
        </w:trPr>
        <w:tc>
          <w:tcPr>
            <w:tcW w:w="5400" w:type="dxa"/>
            <w:shd w:val="clear" w:color="auto" w:fill="0072C6"/>
          </w:tcPr>
          <w:p w14:paraId="411CFB7C"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正常服务时间百分比</w:t>
            </w:r>
          </w:p>
        </w:tc>
        <w:tc>
          <w:tcPr>
            <w:tcW w:w="5400" w:type="dxa"/>
            <w:shd w:val="clear" w:color="auto" w:fill="0072C6"/>
          </w:tcPr>
          <w:p w14:paraId="0FE8A9CE"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服务额度</w:t>
            </w:r>
          </w:p>
        </w:tc>
      </w:tr>
      <w:tr w:rsidR="00945F3D" w:rsidRPr="00016652" w14:paraId="48894DB1" w14:textId="77777777" w:rsidTr="000B7A4E">
        <w:trPr>
          <w:trHeight w:val="245"/>
        </w:trPr>
        <w:tc>
          <w:tcPr>
            <w:tcW w:w="5400" w:type="dxa"/>
          </w:tcPr>
          <w:p w14:paraId="4921DFB8"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99.99%</w:t>
            </w:r>
          </w:p>
        </w:tc>
        <w:tc>
          <w:tcPr>
            <w:tcW w:w="5400" w:type="dxa"/>
          </w:tcPr>
          <w:p w14:paraId="33907946" w14:textId="77777777" w:rsidR="00945F3D" w:rsidRPr="00016652" w:rsidRDefault="00945F3D" w:rsidP="000B7A4E">
            <w:pPr>
              <w:tabs>
                <w:tab w:val="left" w:pos="360"/>
                <w:tab w:val="left" w:pos="720"/>
                <w:tab w:val="left" w:pos="905"/>
                <w:tab w:val="left" w:pos="1080"/>
                <w:tab w:val="center" w:pos="2635"/>
              </w:tabs>
              <w:spacing w:before="20" w:after="20"/>
              <w:ind w:left="-14" w:right="-101"/>
              <w:jc w:val="center"/>
              <w:rPr>
                <w:rFonts w:ascii="Calibri" w:hAnsi="Calibri" w:cs="Calibri"/>
                <w:sz w:val="16"/>
              </w:rPr>
            </w:pPr>
            <w:r w:rsidRPr="00016652">
              <w:rPr>
                <w:rFonts w:ascii="Calibri" w:hAnsi="Calibri" w:cs="Calibri"/>
                <w:sz w:val="16"/>
              </w:rPr>
              <w:t>10%</w:t>
            </w:r>
          </w:p>
        </w:tc>
      </w:tr>
      <w:tr w:rsidR="00945F3D" w:rsidRPr="00016652" w14:paraId="5BFA94CD" w14:textId="77777777" w:rsidTr="000B7A4E">
        <w:trPr>
          <w:trHeight w:val="245"/>
        </w:trPr>
        <w:tc>
          <w:tcPr>
            <w:tcW w:w="5400" w:type="dxa"/>
          </w:tcPr>
          <w:p w14:paraId="56766248"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w:t>
            </w:r>
          </w:p>
        </w:tc>
        <w:tc>
          <w:tcPr>
            <w:tcW w:w="5400" w:type="dxa"/>
          </w:tcPr>
          <w:p w14:paraId="16A53BFA"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25%</w:t>
            </w:r>
          </w:p>
        </w:tc>
      </w:tr>
    </w:tbl>
    <w:p w14:paraId="707A2AE7" w14:textId="77777777" w:rsidR="00945F3D" w:rsidRPr="00E06DA2" w:rsidRDefault="00945F3D" w:rsidP="00945F3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CB2D764" w14:textId="2D29A1A3" w:rsidR="00EA142A" w:rsidRDefault="00BC7270" w:rsidP="00944C23">
      <w:pPr>
        <w:pStyle w:val="ProductList-Offering2Heading"/>
        <w:keepNext w:val="0"/>
        <w:keepLines w:val="0"/>
        <w:rPr>
          <w:rFonts w:cstheme="majorHAnsi"/>
          <w:lang w:val="en-US"/>
        </w:rPr>
      </w:pPr>
      <w:bookmarkStart w:id="238" w:name="_Toc237445413"/>
      <w:r w:rsidRPr="0021555D">
        <w:rPr>
          <w:rFonts w:cstheme="majorHAnsi"/>
        </w:rPr>
        <w:t>弹性</w:t>
      </w:r>
      <w:r>
        <w:rPr>
          <w:rFonts w:cstheme="majorHAnsi"/>
          <w:lang w:val="en-US"/>
        </w:rPr>
        <w:t xml:space="preserve"> SAN SLA</w:t>
      </w:r>
      <w:bookmarkEnd w:id="238"/>
    </w:p>
    <w:p w14:paraId="77021EF4" w14:textId="77777777" w:rsidR="00D17400" w:rsidRPr="00F02142" w:rsidRDefault="00D17400" w:rsidP="00D17400">
      <w:pPr>
        <w:pStyle w:val="ProductList-Body"/>
        <w:rPr>
          <w:rFonts w:cstheme="minorHAnsi"/>
        </w:rPr>
      </w:pPr>
      <w:r w:rsidRPr="00F02142">
        <w:rPr>
          <w:rFonts w:cstheme="minorHAnsi"/>
          <w:b/>
          <w:color w:val="00188F"/>
        </w:rPr>
        <w:t>附加定义</w:t>
      </w:r>
      <w:r w:rsidRPr="00F02142">
        <w:rPr>
          <w:rFonts w:cstheme="minorHAnsi"/>
        </w:rPr>
        <w:t>：</w:t>
      </w:r>
    </w:p>
    <w:p w14:paraId="276A80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存储事务总数</w:t>
      </w:r>
      <w:r w:rsidRPr="00F02142">
        <w:rPr>
          <w:rFonts w:cstheme="minorHAnsi"/>
          <w:b/>
          <w:color w:val="00188F"/>
        </w:rPr>
        <w:t>”</w:t>
      </w:r>
      <w:r w:rsidRPr="00F02142">
        <w:rPr>
          <w:rFonts w:cstheme="minorHAnsi"/>
          <w:color w:val="1A1A1A"/>
        </w:rPr>
        <w:t>是指在事务总数</w:t>
      </w:r>
      <w:r w:rsidRPr="00F02142">
        <w:rPr>
          <w:rFonts w:cstheme="minorHAnsi"/>
          <w:color w:val="1A1A1A"/>
        </w:rPr>
        <w:t xml:space="preserve"> &gt; 10,000 </w:t>
      </w:r>
      <w:r w:rsidRPr="00F02142">
        <w:rPr>
          <w:rFonts w:cstheme="minorHAnsi"/>
          <w:color w:val="1A1A1A"/>
        </w:rPr>
        <w:t>的单个弹性</w:t>
      </w:r>
      <w:r w:rsidRPr="00F02142">
        <w:rPr>
          <w:rFonts w:cstheme="minorHAnsi"/>
          <w:color w:val="1A1A1A"/>
        </w:rPr>
        <w:t xml:space="preserve"> SAN </w:t>
      </w:r>
      <w:r w:rsidRPr="00F02142">
        <w:rPr>
          <w:rFonts w:cstheme="minorHAnsi"/>
          <w:color w:val="1A1A1A"/>
        </w:rPr>
        <w:t>卷中，在一个小时间隔内尝试的所有存储事务数量。弹性</w:t>
      </w:r>
      <w:r w:rsidRPr="00F02142">
        <w:rPr>
          <w:rFonts w:cstheme="minorHAnsi"/>
          <w:color w:val="1A1A1A"/>
        </w:rPr>
        <w:t xml:space="preserve"> SAN </w:t>
      </w:r>
      <w:r w:rsidRPr="00F02142">
        <w:rPr>
          <w:rFonts w:cstheme="minorHAnsi"/>
          <w:color w:val="1A1A1A"/>
        </w:rPr>
        <w:t>支持的唯一存储事务类型是</w:t>
      </w:r>
      <w:r w:rsidRPr="00F02142">
        <w:rPr>
          <w:rFonts w:cstheme="minorHAnsi"/>
          <w:color w:val="1A1A1A"/>
        </w:rPr>
        <w:t xml:space="preserve"> iSCSI </w:t>
      </w:r>
      <w:r w:rsidRPr="00F02142">
        <w:rPr>
          <w:rFonts w:cstheme="minorHAnsi"/>
          <w:color w:val="1A1A1A"/>
        </w:rPr>
        <w:t>操作。</w:t>
      </w:r>
    </w:p>
    <w:p w14:paraId="3BDF3C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失败的存储事务数</w:t>
      </w:r>
      <w:r w:rsidRPr="00F02142">
        <w:rPr>
          <w:rFonts w:cstheme="minorHAnsi"/>
          <w:b/>
          <w:color w:val="00188F"/>
        </w:rPr>
        <w:t>”</w:t>
      </w:r>
      <w:r w:rsidRPr="00F02142">
        <w:rPr>
          <w:rFonts w:cstheme="minorHAnsi"/>
          <w:color w:val="1A1A1A"/>
        </w:rPr>
        <w:t>是指在存储事务总数中，因服务端故障（不包括客户端错误和服务器限流错误）未能成功完成的所有读写存储事务数量。</w:t>
      </w:r>
    </w:p>
    <w:p w14:paraId="7E2FA1AF"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每月正常服务时间百分比</w:t>
      </w:r>
      <w:r w:rsidRPr="00F02142">
        <w:rPr>
          <w:rFonts w:cstheme="minorHAnsi"/>
          <w:b/>
          <w:color w:val="00188F"/>
        </w:rPr>
        <w:t>”</w:t>
      </w:r>
      <w:r w:rsidRPr="00F02142">
        <w:rPr>
          <w:rStyle w:val="Strong"/>
          <w:rFonts w:cstheme="minorHAnsi"/>
          <w:shd w:val="clear" w:color="auto" w:fill="FFFFFF"/>
        </w:rPr>
        <w:t>：</w:t>
      </w:r>
      <w:r w:rsidRPr="00F02142">
        <w:rPr>
          <w:rFonts w:cstheme="minorHAnsi"/>
          <w:shd w:val="clear" w:color="auto" w:fill="FFFFFF"/>
        </w:rPr>
        <w:t>单个</w:t>
      </w:r>
      <w:r w:rsidRPr="00F02142">
        <w:rPr>
          <w:rFonts w:cstheme="minorHAnsi"/>
          <w:shd w:val="clear" w:color="auto" w:fill="FFFFFF"/>
        </w:rPr>
        <w:t xml:space="preserve"> Azure </w:t>
      </w:r>
      <w:r w:rsidRPr="00F02142">
        <w:rPr>
          <w:rFonts w:cstheme="minorHAnsi"/>
          <w:shd w:val="clear" w:color="auto" w:fill="FFFFFF"/>
        </w:rPr>
        <w:t>弹性</w:t>
      </w:r>
      <w:r w:rsidRPr="00F02142">
        <w:rPr>
          <w:rFonts w:cstheme="minorHAnsi"/>
          <w:shd w:val="clear" w:color="auto" w:fill="FFFFFF"/>
        </w:rPr>
        <w:t xml:space="preserve"> SAN </w:t>
      </w:r>
      <w:r w:rsidRPr="00F02142">
        <w:rPr>
          <w:rFonts w:cstheme="minorHAnsi"/>
          <w:shd w:val="clear" w:color="auto" w:fill="FFFFFF"/>
        </w:rPr>
        <w:t>卷的每月正常服务时间百分比是通过所有一小时间隔的可用性百分比的平均值计算得出，其计算公式如下：</w:t>
      </w:r>
    </w:p>
    <w:p w14:paraId="268D48C4" w14:textId="77777777" w:rsidR="00D17400" w:rsidRPr="00F02142" w:rsidRDefault="00000000" w:rsidP="00D17400">
      <w:pPr>
        <w:pStyle w:val="ProductList-Body"/>
        <w:rPr>
          <w:rFonts w:cstheme="minorHAnsi"/>
          <w:color w:val="1A1A1A"/>
        </w:rPr>
      </w:pPr>
      <m:oMathPara>
        <m:oMath>
          <m:f>
            <m:fPr>
              <m:ctrlPr>
                <w:rPr>
                  <w:rFonts w:ascii="Cambria Math" w:hAnsi="Cambria Math" w:cstheme="minorHAnsi"/>
                </w:rPr>
              </m:ctrlPr>
            </m:fPr>
            <m:num>
              <m:r>
                <w:rPr>
                  <w:rFonts w:ascii="Cambria Math" w:hAnsi="Cambria Math" w:cstheme="minorHAnsi" w:hint="eastAsia"/>
                </w:rPr>
                <m:t>存储事务总数</m:t>
              </m:r>
              <m:r>
                <w:rPr>
                  <w:rFonts w:ascii="Cambria Math" w:hAnsi="Cambria Math" w:cstheme="minorHAnsi"/>
                </w:rPr>
                <m:t>-</m:t>
              </m:r>
              <m:r>
                <w:rPr>
                  <w:rFonts w:ascii="Cambria Math" w:hAnsi="Cambria Math" w:cstheme="minorHAnsi" w:hint="eastAsia"/>
                </w:rPr>
                <m:t>失败的存储事务数</m:t>
              </m:r>
            </m:num>
            <m:den>
              <m:r>
                <w:rPr>
                  <w:rFonts w:ascii="Cambria Math" w:hAnsi="Cambria Math" w:cstheme="minorHAnsi" w:hint="eastAsia"/>
                </w:rPr>
                <m:t>存储事务总数</m:t>
              </m:r>
            </m:den>
          </m:f>
          <m:r>
            <w:rPr>
              <w:rFonts w:ascii="Cambria Math" w:hAnsi="Cambria Math" w:cstheme="minorHAnsi"/>
            </w:rPr>
            <m:t>×100</m:t>
          </m:r>
        </m:oMath>
      </m:oMathPara>
    </w:p>
    <w:p w14:paraId="152D57AE" w14:textId="77777777" w:rsidR="00D17400" w:rsidRPr="00F02142" w:rsidRDefault="00D17400" w:rsidP="00D17400">
      <w:pPr>
        <w:pStyle w:val="ProductList-Body"/>
        <w:rPr>
          <w:rFonts w:cstheme="minorHAnsi"/>
        </w:rPr>
      </w:pPr>
    </w:p>
    <w:p w14:paraId="078964D6"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10%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1EC2CC8E" w14:textId="77777777" w:rsidTr="00834855">
        <w:trPr>
          <w:trHeight w:val="170"/>
        </w:trPr>
        <w:tc>
          <w:tcPr>
            <w:tcW w:w="5395" w:type="dxa"/>
            <w:shd w:val="clear" w:color="auto" w:fill="0072C6"/>
            <w:vAlign w:val="center"/>
          </w:tcPr>
          <w:p w14:paraId="3CEE292E"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9" w:name="_Toc178347086"/>
            <w:r w:rsidRPr="006F63E0">
              <w:rPr>
                <w:rFonts w:cstheme="minorHAnsi"/>
                <w:color w:val="FFFFFF" w:themeColor="background1"/>
                <w:sz w:val="16"/>
              </w:rPr>
              <w:t>每月正常服务时间百分比（每卷）</w:t>
            </w:r>
            <w:bookmarkEnd w:id="239"/>
          </w:p>
        </w:tc>
        <w:tc>
          <w:tcPr>
            <w:tcW w:w="5395" w:type="dxa"/>
            <w:shd w:val="clear" w:color="auto" w:fill="0072C6"/>
            <w:vAlign w:val="center"/>
          </w:tcPr>
          <w:p w14:paraId="17AE8F79"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0" w:name="_Toc178347087"/>
            <w:r w:rsidRPr="006F63E0">
              <w:rPr>
                <w:rFonts w:cstheme="minorHAnsi"/>
                <w:color w:val="FFFFFF" w:themeColor="background1"/>
                <w:sz w:val="16"/>
              </w:rPr>
              <w:t>服务额度（基于弹性</w:t>
            </w:r>
            <w:r w:rsidRPr="006F63E0">
              <w:rPr>
                <w:rFonts w:cstheme="minorHAnsi"/>
                <w:color w:val="FFFFFF" w:themeColor="background1"/>
                <w:sz w:val="16"/>
              </w:rPr>
              <w:t xml:space="preserve"> SAN </w:t>
            </w:r>
            <w:r w:rsidRPr="006F63E0">
              <w:rPr>
                <w:rFonts w:cstheme="minorHAnsi"/>
                <w:color w:val="FFFFFF" w:themeColor="background1"/>
                <w:sz w:val="16"/>
              </w:rPr>
              <w:t>的每月使用情况）</w:t>
            </w:r>
            <w:bookmarkEnd w:id="240"/>
          </w:p>
        </w:tc>
      </w:tr>
      <w:tr w:rsidR="00D17400" w:rsidRPr="00F02142" w14:paraId="397418EC" w14:textId="77777777" w:rsidTr="00834855">
        <w:tc>
          <w:tcPr>
            <w:tcW w:w="5395" w:type="dxa"/>
            <w:vAlign w:val="center"/>
          </w:tcPr>
          <w:p w14:paraId="322E34E2"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1" w:name="_Toc178347088"/>
            <w:r w:rsidRPr="006F63E0">
              <w:rPr>
                <w:rFonts w:cstheme="minorHAnsi"/>
                <w:sz w:val="16"/>
              </w:rPr>
              <w:t>&lt; 99.99%</w:t>
            </w:r>
            <w:bookmarkEnd w:id="241"/>
          </w:p>
        </w:tc>
        <w:tc>
          <w:tcPr>
            <w:tcW w:w="5395" w:type="dxa"/>
            <w:vAlign w:val="center"/>
          </w:tcPr>
          <w:p w14:paraId="31AF9F04"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2" w:name="_Toc178347089"/>
            <w:r w:rsidRPr="006F63E0">
              <w:rPr>
                <w:rFonts w:cstheme="minorHAnsi"/>
                <w:sz w:val="16"/>
              </w:rPr>
              <w:t>5%</w:t>
            </w:r>
            <w:bookmarkEnd w:id="242"/>
          </w:p>
        </w:tc>
      </w:tr>
      <w:tr w:rsidR="00D17400" w:rsidRPr="00F02142" w14:paraId="76D31394" w14:textId="77777777" w:rsidTr="00834855">
        <w:tc>
          <w:tcPr>
            <w:tcW w:w="5395" w:type="dxa"/>
            <w:vAlign w:val="center"/>
          </w:tcPr>
          <w:p w14:paraId="35ECDF9D"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3" w:name="_Toc178347090"/>
            <w:r w:rsidRPr="006F63E0">
              <w:rPr>
                <w:rFonts w:cstheme="minorHAnsi"/>
                <w:sz w:val="16"/>
              </w:rPr>
              <w:t>&lt; 99%</w:t>
            </w:r>
            <w:bookmarkEnd w:id="243"/>
          </w:p>
        </w:tc>
        <w:tc>
          <w:tcPr>
            <w:tcW w:w="5395" w:type="dxa"/>
            <w:vAlign w:val="center"/>
          </w:tcPr>
          <w:p w14:paraId="5B4B679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4" w:name="_Toc178347091"/>
            <w:r w:rsidRPr="006F63E0">
              <w:rPr>
                <w:rFonts w:cstheme="minorHAnsi"/>
                <w:sz w:val="16"/>
              </w:rPr>
              <w:t>10%</w:t>
            </w:r>
            <w:bookmarkEnd w:id="244"/>
          </w:p>
        </w:tc>
      </w:tr>
    </w:tbl>
    <w:p w14:paraId="7B34D92F"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30%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481560CA" w14:textId="77777777" w:rsidTr="00834855">
        <w:trPr>
          <w:trHeight w:val="170"/>
        </w:trPr>
        <w:tc>
          <w:tcPr>
            <w:tcW w:w="5395" w:type="dxa"/>
            <w:shd w:val="clear" w:color="auto" w:fill="0072C6"/>
            <w:vAlign w:val="center"/>
          </w:tcPr>
          <w:p w14:paraId="357CE8E5"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5" w:name="_Toc178347092"/>
            <w:r w:rsidRPr="006F63E0">
              <w:rPr>
                <w:rFonts w:cstheme="minorHAnsi"/>
                <w:color w:val="FFFFFF" w:themeColor="background1"/>
                <w:sz w:val="16"/>
              </w:rPr>
              <w:t>每月正常服务时间百分比（每卷）</w:t>
            </w:r>
            <w:bookmarkEnd w:id="245"/>
          </w:p>
        </w:tc>
        <w:tc>
          <w:tcPr>
            <w:tcW w:w="5395" w:type="dxa"/>
            <w:shd w:val="clear" w:color="auto" w:fill="0072C6"/>
            <w:vAlign w:val="center"/>
          </w:tcPr>
          <w:p w14:paraId="13FF66BF"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6" w:name="_Toc178347093"/>
            <w:r w:rsidRPr="006F63E0">
              <w:rPr>
                <w:rFonts w:cstheme="minorHAnsi"/>
                <w:color w:val="FFFFFF" w:themeColor="background1"/>
                <w:sz w:val="16"/>
              </w:rPr>
              <w:t>服务额度</w:t>
            </w:r>
            <w:bookmarkEnd w:id="246"/>
          </w:p>
        </w:tc>
      </w:tr>
      <w:tr w:rsidR="00D17400" w:rsidRPr="00F02142" w14:paraId="211F77B7" w14:textId="77777777" w:rsidTr="00834855">
        <w:tc>
          <w:tcPr>
            <w:tcW w:w="5395" w:type="dxa"/>
            <w:vAlign w:val="center"/>
          </w:tcPr>
          <w:p w14:paraId="772EF015"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7" w:name="_Toc178347094"/>
            <w:r w:rsidRPr="006F63E0">
              <w:rPr>
                <w:rFonts w:cstheme="minorHAnsi"/>
                <w:sz w:val="16"/>
              </w:rPr>
              <w:t>&lt; 99.99%</w:t>
            </w:r>
            <w:bookmarkEnd w:id="247"/>
          </w:p>
        </w:tc>
        <w:tc>
          <w:tcPr>
            <w:tcW w:w="5395" w:type="dxa"/>
            <w:vAlign w:val="center"/>
          </w:tcPr>
          <w:p w14:paraId="5EBD5980"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8" w:name="_Toc178347095"/>
            <w:r w:rsidRPr="006F63E0">
              <w:rPr>
                <w:rFonts w:cstheme="minorHAnsi"/>
                <w:sz w:val="16"/>
              </w:rPr>
              <w:t>10%</w:t>
            </w:r>
            <w:bookmarkEnd w:id="248"/>
          </w:p>
        </w:tc>
      </w:tr>
      <w:tr w:rsidR="00D17400" w:rsidRPr="00F02142" w14:paraId="08594DAD" w14:textId="77777777" w:rsidTr="00834855">
        <w:tc>
          <w:tcPr>
            <w:tcW w:w="5395" w:type="dxa"/>
            <w:vAlign w:val="center"/>
          </w:tcPr>
          <w:p w14:paraId="4F4076C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9" w:name="_Toc178347096"/>
            <w:r w:rsidRPr="006F63E0">
              <w:rPr>
                <w:rFonts w:cstheme="minorHAnsi"/>
                <w:sz w:val="16"/>
              </w:rPr>
              <w:t>&lt; 99%</w:t>
            </w:r>
            <w:bookmarkEnd w:id="249"/>
          </w:p>
        </w:tc>
        <w:tc>
          <w:tcPr>
            <w:tcW w:w="5395" w:type="dxa"/>
            <w:vAlign w:val="center"/>
          </w:tcPr>
          <w:p w14:paraId="7718AAB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0" w:name="_Toc178347097"/>
            <w:r w:rsidRPr="006F63E0">
              <w:rPr>
                <w:rFonts w:cstheme="minorHAnsi"/>
                <w:sz w:val="16"/>
              </w:rPr>
              <w:t>30%</w:t>
            </w:r>
            <w:bookmarkEnd w:id="250"/>
          </w:p>
        </w:tc>
      </w:tr>
    </w:tbl>
    <w:p w14:paraId="24AF419E"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卷数小于等于</w:t>
      </w:r>
      <w:r w:rsidRPr="00F02142">
        <w:t xml:space="preserve"> 10</w:t>
      </w:r>
      <w:r w:rsidRPr="00F02142">
        <w:t>，并且此弹性</w:t>
      </w:r>
      <w:r w:rsidRPr="00F02142">
        <w:t xml:space="preserve"> SAN </w:t>
      </w:r>
      <w:r w:rsidRPr="00F02142">
        <w:t>部署中的任何卷均未满足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3580D8FA" w14:textId="77777777" w:rsidTr="00834855">
        <w:trPr>
          <w:trHeight w:val="170"/>
        </w:trPr>
        <w:tc>
          <w:tcPr>
            <w:tcW w:w="5395" w:type="dxa"/>
            <w:shd w:val="clear" w:color="auto" w:fill="0072C6"/>
            <w:vAlign w:val="center"/>
          </w:tcPr>
          <w:p w14:paraId="72750C1C"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51" w:name="_Toc178347098"/>
            <w:r w:rsidRPr="006F63E0">
              <w:rPr>
                <w:rFonts w:cstheme="minorHAnsi"/>
                <w:color w:val="FFFFFF" w:themeColor="background1"/>
                <w:sz w:val="16"/>
              </w:rPr>
              <w:t>每月正常服务时间百分比（每卷）</w:t>
            </w:r>
            <w:bookmarkEnd w:id="251"/>
          </w:p>
        </w:tc>
        <w:tc>
          <w:tcPr>
            <w:tcW w:w="5395" w:type="dxa"/>
            <w:shd w:val="clear" w:color="auto" w:fill="0072C6"/>
            <w:vAlign w:val="center"/>
          </w:tcPr>
          <w:p w14:paraId="0F5E737A"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52" w:name="_Toc178347099"/>
            <w:r w:rsidRPr="006F63E0">
              <w:rPr>
                <w:rFonts w:cstheme="minorHAnsi"/>
                <w:color w:val="FFFFFF" w:themeColor="background1"/>
                <w:sz w:val="16"/>
              </w:rPr>
              <w:t>服务额度</w:t>
            </w:r>
            <w:bookmarkEnd w:id="252"/>
          </w:p>
        </w:tc>
      </w:tr>
      <w:tr w:rsidR="00D17400" w:rsidRPr="00F02142" w14:paraId="6841259A" w14:textId="77777777" w:rsidTr="00834855">
        <w:tc>
          <w:tcPr>
            <w:tcW w:w="5395" w:type="dxa"/>
            <w:vAlign w:val="center"/>
          </w:tcPr>
          <w:p w14:paraId="2B10B78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3" w:name="_Toc178347100"/>
            <w:r w:rsidRPr="006F63E0">
              <w:rPr>
                <w:rFonts w:cstheme="minorHAnsi"/>
                <w:sz w:val="16"/>
              </w:rPr>
              <w:t>&lt; 95%</w:t>
            </w:r>
            <w:bookmarkEnd w:id="253"/>
          </w:p>
        </w:tc>
        <w:tc>
          <w:tcPr>
            <w:tcW w:w="5395" w:type="dxa"/>
            <w:vAlign w:val="center"/>
          </w:tcPr>
          <w:p w14:paraId="3B5C8AA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4" w:name="_Toc178347101"/>
            <w:r w:rsidRPr="006F63E0">
              <w:rPr>
                <w:rFonts w:cstheme="minorHAnsi"/>
                <w:sz w:val="16"/>
              </w:rPr>
              <w:t>10%</w:t>
            </w:r>
            <w:bookmarkEnd w:id="254"/>
          </w:p>
        </w:tc>
      </w:tr>
      <w:tr w:rsidR="00D17400" w:rsidRPr="00F02142" w14:paraId="17A5FBE4" w14:textId="77777777" w:rsidTr="00834855">
        <w:tc>
          <w:tcPr>
            <w:tcW w:w="5395" w:type="dxa"/>
            <w:vAlign w:val="center"/>
          </w:tcPr>
          <w:p w14:paraId="264C7078"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5" w:name="_Toc178347102"/>
            <w:r w:rsidRPr="006F63E0">
              <w:rPr>
                <w:rFonts w:cstheme="minorHAnsi"/>
                <w:sz w:val="16"/>
              </w:rPr>
              <w:t>&lt; 90%</w:t>
            </w:r>
            <w:bookmarkEnd w:id="255"/>
          </w:p>
        </w:tc>
        <w:tc>
          <w:tcPr>
            <w:tcW w:w="5395" w:type="dxa"/>
            <w:vAlign w:val="center"/>
          </w:tcPr>
          <w:p w14:paraId="5D83782B"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6" w:name="_Toc178347103"/>
            <w:r w:rsidRPr="006F63E0">
              <w:rPr>
                <w:rFonts w:cstheme="minorHAnsi"/>
                <w:sz w:val="16"/>
              </w:rPr>
              <w:t>30%</w:t>
            </w:r>
            <w:bookmarkEnd w:id="256"/>
          </w:p>
        </w:tc>
      </w:tr>
    </w:tbl>
    <w:p w14:paraId="74B95516" w14:textId="77777777" w:rsidR="00D17400" w:rsidRPr="00E06DA2" w:rsidRDefault="00D17400" w:rsidP="00D1740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32785071" w:rsidR="00610507" w:rsidRPr="00E06DA2" w:rsidRDefault="00610507" w:rsidP="00A73FDE">
      <w:pPr>
        <w:pStyle w:val="ProductList-Offering2Heading"/>
        <w:rPr>
          <w:rFonts w:asciiTheme="minorHAnsi" w:hAnsiTheme="minorHAnsi" w:cstheme="minorHAnsi"/>
        </w:rPr>
      </w:pPr>
      <w:bookmarkStart w:id="257" w:name="_Toc237445414"/>
      <w:r w:rsidRPr="00E06DA2">
        <w:rPr>
          <w:rFonts w:asciiTheme="minorHAnsi" w:hAnsiTheme="minorHAnsi" w:cstheme="minorHAnsi"/>
        </w:rPr>
        <w:t>事件网格</w:t>
      </w:r>
      <w:bookmarkEnd w:id="232"/>
      <w:bookmarkEnd w:id="233"/>
      <w:bookmarkEnd w:id="257"/>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8" w:name="_Toc457821571"/>
    <w:bookmarkStart w:id="259"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6CC3A8" w14:textId="77777777" w:rsidR="007A5E67" w:rsidRPr="00016652" w:rsidRDefault="007A5E67" w:rsidP="007A5E67">
      <w:pPr>
        <w:pStyle w:val="ProductList-Offering2Heading"/>
        <w:tabs>
          <w:tab w:val="clear" w:pos="360"/>
          <w:tab w:val="clear" w:pos="720"/>
          <w:tab w:val="clear" w:pos="1080"/>
        </w:tabs>
        <w:outlineLvl w:val="2"/>
        <w:rPr>
          <w:rFonts w:ascii="Calibri" w:hAnsi="Calibri" w:cs="Calibri"/>
        </w:rPr>
      </w:pPr>
      <w:bookmarkStart w:id="260" w:name="_Toc237445415"/>
      <w:r w:rsidRPr="00016652">
        <w:rPr>
          <w:rFonts w:ascii="Calibri" w:hAnsi="Calibri" w:cs="Calibri"/>
        </w:rPr>
        <w:t>异地冗余存储</w:t>
      </w:r>
      <w:r w:rsidRPr="00016652">
        <w:rPr>
          <w:rFonts w:ascii="Calibri" w:hAnsi="Calibri" w:cs="Calibri"/>
        </w:rPr>
        <w:t xml:space="preserve"> (GRS) – </w:t>
      </w:r>
      <w:r w:rsidRPr="00016652">
        <w:rPr>
          <w:rFonts w:ascii="Calibri" w:hAnsi="Calibri" w:cs="Calibri"/>
        </w:rPr>
        <w:t>优先复制</w:t>
      </w:r>
      <w:bookmarkEnd w:id="260"/>
    </w:p>
    <w:p w14:paraId="669ACDAF"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color w:val="000000"/>
          <w:sz w:val="18"/>
          <w:szCs w:val="18"/>
          <w:lang w:eastAsia="zh-CN"/>
        </w:rPr>
        <w:t>本</w:t>
      </w:r>
      <w:r w:rsidRPr="00016652">
        <w:rPr>
          <w:rFonts w:ascii="Calibri" w:hAnsi="Calibri" w:cs="Calibri"/>
          <w:color w:val="000000"/>
          <w:sz w:val="18"/>
          <w:szCs w:val="18"/>
          <w:lang w:eastAsia="zh-CN"/>
        </w:rPr>
        <w:t xml:space="preserve"> SLA </w:t>
      </w:r>
      <w:r w:rsidRPr="00016652">
        <w:rPr>
          <w:rFonts w:ascii="Calibri" w:hAnsi="Calibri" w:cs="Calibri"/>
          <w:color w:val="000000"/>
          <w:sz w:val="18"/>
          <w:szCs w:val="18"/>
          <w:lang w:eastAsia="zh-CN"/>
        </w:rPr>
        <w:t>适用于启用了异地优先复制的任何异地冗余存储或异地区域冗余存储账户。</w:t>
      </w:r>
    </w:p>
    <w:p w14:paraId="5BD1A19E" w14:textId="77777777" w:rsidR="007A5E67" w:rsidRPr="00016652" w:rsidRDefault="007A5E67" w:rsidP="007A5E67">
      <w:pPr>
        <w:rPr>
          <w:rFonts w:ascii="Calibri" w:hAnsi="Calibri" w:cs="Calibri"/>
          <w:b/>
          <w:bCs/>
          <w:color w:val="00188F"/>
          <w:sz w:val="18"/>
          <w:szCs w:val="18"/>
          <w:lang w:eastAsia="zh-CN"/>
        </w:rPr>
      </w:pPr>
    </w:p>
    <w:p w14:paraId="14320B95" w14:textId="77777777" w:rsidR="007A5E67" w:rsidRPr="00016652" w:rsidRDefault="007A5E67" w:rsidP="007A5E67">
      <w:pPr>
        <w:rPr>
          <w:rFonts w:ascii="Calibri" w:hAnsi="Calibri" w:cs="Calibri"/>
          <w:b/>
          <w:bCs/>
          <w:color w:val="00188F"/>
          <w:sz w:val="18"/>
          <w:szCs w:val="18"/>
          <w:lang w:eastAsia="zh-CN"/>
        </w:rPr>
      </w:pPr>
      <w:r w:rsidRPr="00016652">
        <w:rPr>
          <w:rFonts w:ascii="Calibri" w:hAnsi="Calibri" w:cs="Calibri"/>
          <w:b/>
          <w:bCs/>
          <w:color w:val="00188F"/>
          <w:sz w:val="18"/>
          <w:szCs w:val="18"/>
          <w:lang w:eastAsia="zh-CN"/>
        </w:rPr>
        <w:t>附加定义：</w:t>
      </w:r>
    </w:p>
    <w:p w14:paraId="5EF31D28"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2060"/>
          <w:sz w:val="18"/>
          <w:szCs w:val="18"/>
          <w:lang w:eastAsia="zh-CN"/>
        </w:rPr>
        <w:t>超出上次</w:t>
      </w:r>
      <w:r w:rsidRPr="00016652">
        <w:rPr>
          <w:rFonts w:ascii="Calibri" w:hAnsi="Calibri" w:cs="Calibri"/>
          <w:b/>
          <w:bCs/>
          <w:color w:val="00188F"/>
          <w:sz w:val="18"/>
          <w:szCs w:val="18"/>
          <w:lang w:eastAsia="zh-CN"/>
        </w:rPr>
        <w:t>同步时间</w:t>
      </w:r>
      <w:r w:rsidRPr="00016652">
        <w:rPr>
          <w:rFonts w:ascii="Calibri" w:hAnsi="Calibri" w:cs="Calibri"/>
          <w:b/>
          <w:bCs/>
          <w:color w:val="00188F"/>
          <w:sz w:val="18"/>
          <w:szCs w:val="18"/>
          <w:lang w:eastAsia="zh-CN"/>
        </w:rPr>
        <w:t xml:space="preserve"> (LST) </w:t>
      </w:r>
      <w:r w:rsidRPr="00016652">
        <w:rPr>
          <w:rFonts w:ascii="Calibri" w:hAnsi="Calibri" w:cs="Calibri"/>
          <w:b/>
          <w:bCs/>
          <w:color w:val="00188F"/>
          <w:sz w:val="18"/>
          <w:szCs w:val="18"/>
          <w:lang w:eastAsia="zh-CN"/>
        </w:rPr>
        <w:t>的分钟数</w:t>
      </w:r>
      <w:r w:rsidRPr="00016652">
        <w:rPr>
          <w:rFonts w:ascii="Calibri" w:hAnsi="Calibri" w:cs="Calibri"/>
          <w:sz w:val="18"/>
          <w:szCs w:val="18"/>
          <w:lang w:eastAsia="zh-CN"/>
        </w:rPr>
        <w:t>”</w:t>
      </w:r>
      <w:r w:rsidRPr="00016652">
        <w:rPr>
          <w:rFonts w:ascii="Calibri" w:hAnsi="Calibri" w:cs="Calibri"/>
          <w:sz w:val="18"/>
          <w:szCs w:val="18"/>
          <w:lang w:eastAsia="zh-CN"/>
        </w:rPr>
        <w:t>是指在一个帐单月份期间内，异地冗余存储帐户或异地区域冗余存储账户超出块</w:t>
      </w:r>
      <w:r w:rsidRPr="00016652">
        <w:rPr>
          <w:rFonts w:ascii="Calibri" w:hAnsi="Calibri" w:cs="Calibri"/>
          <w:sz w:val="18"/>
          <w:szCs w:val="18"/>
          <w:lang w:eastAsia="zh-CN"/>
        </w:rPr>
        <w:t xml:space="preserve"> Blob </w:t>
      </w:r>
      <w:r w:rsidRPr="00016652">
        <w:rPr>
          <w:rFonts w:ascii="Calibri" w:hAnsi="Calibri" w:cs="Calibri"/>
          <w:sz w:val="18"/>
          <w:szCs w:val="18"/>
          <w:lang w:eastAsia="zh-CN"/>
        </w:rPr>
        <w:t>上次同步时间</w:t>
      </w:r>
      <w:r w:rsidRPr="00016652">
        <w:rPr>
          <w:rFonts w:ascii="Calibri" w:hAnsi="Calibri" w:cs="Calibri"/>
          <w:sz w:val="18"/>
          <w:szCs w:val="18"/>
          <w:lang w:eastAsia="zh-CN"/>
        </w:rPr>
        <w:t xml:space="preserve"> 15 </w:t>
      </w:r>
      <w:r w:rsidRPr="00016652">
        <w:rPr>
          <w:rFonts w:ascii="Calibri" w:hAnsi="Calibri" w:cs="Calibri"/>
          <w:sz w:val="18"/>
          <w:szCs w:val="18"/>
          <w:lang w:eastAsia="zh-CN"/>
        </w:rPr>
        <w:t>分钟后的分钟数。</w:t>
      </w:r>
    </w:p>
    <w:p w14:paraId="2FB2730E"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异地冗余存储</w:t>
      </w:r>
      <w:r w:rsidRPr="00016652">
        <w:rPr>
          <w:rFonts w:ascii="Calibri" w:hAnsi="Calibri" w:cs="Calibri"/>
          <w:b/>
          <w:bCs/>
          <w:color w:val="00188F"/>
          <w:sz w:val="18"/>
          <w:szCs w:val="18"/>
          <w:lang w:eastAsia="zh-CN"/>
        </w:rPr>
        <w:t xml:space="preserve"> (GRS) </w:t>
      </w:r>
      <w:r w:rsidRPr="00016652">
        <w:rPr>
          <w:rFonts w:ascii="Calibri" w:hAnsi="Calibri" w:cs="Calibri"/>
          <w:b/>
          <w:bCs/>
          <w:color w:val="00188F"/>
          <w:sz w:val="18"/>
          <w:szCs w:val="18"/>
          <w:lang w:eastAsia="zh-CN"/>
        </w:rPr>
        <w:t>帐户</w:t>
      </w:r>
      <w:r w:rsidRPr="00016652">
        <w:rPr>
          <w:rFonts w:ascii="Calibri" w:hAnsi="Calibri" w:cs="Calibri"/>
          <w:sz w:val="18"/>
          <w:szCs w:val="18"/>
          <w:lang w:eastAsia="zh-CN"/>
        </w:rPr>
        <w:t>”</w:t>
      </w:r>
      <w:r w:rsidRPr="00016652">
        <w:rPr>
          <w:rFonts w:ascii="Calibri" w:hAnsi="Calibri" w:cs="Calibri"/>
          <w:sz w:val="18"/>
          <w:szCs w:val="18"/>
          <w:lang w:eastAsia="zh-CN"/>
        </w:rPr>
        <w:t>是指数据首先在主要区域内进行复制，然后异步复制到次要区域的存储帐户。您无法在与</w:t>
      </w:r>
      <w:r w:rsidRPr="00016652">
        <w:rPr>
          <w:rFonts w:ascii="Calibri" w:hAnsi="Calibri" w:cs="Calibri"/>
          <w:sz w:val="18"/>
          <w:szCs w:val="18"/>
          <w:lang w:eastAsia="zh-CN"/>
        </w:rPr>
        <w:t xml:space="preserve"> GRS </w:t>
      </w:r>
      <w:r w:rsidRPr="00016652">
        <w:rPr>
          <w:rFonts w:ascii="Calibri" w:hAnsi="Calibri" w:cs="Calibri"/>
          <w:sz w:val="18"/>
          <w:szCs w:val="18"/>
          <w:lang w:eastAsia="zh-CN"/>
        </w:rPr>
        <w:t>帐户相关的次要区域直接读取数据或向其中写入数据。</w:t>
      </w:r>
    </w:p>
    <w:p w14:paraId="6BF4ACA9"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异地区域冗余存储</w:t>
      </w:r>
      <w:r w:rsidRPr="00016652">
        <w:rPr>
          <w:rFonts w:ascii="Calibri" w:hAnsi="Calibri" w:cs="Calibri"/>
          <w:b/>
          <w:bCs/>
          <w:color w:val="00188F"/>
          <w:sz w:val="18"/>
          <w:szCs w:val="18"/>
          <w:lang w:eastAsia="zh-CN"/>
        </w:rPr>
        <w:t xml:space="preserve"> (GZRS) </w:t>
      </w:r>
      <w:r w:rsidRPr="00016652">
        <w:rPr>
          <w:rFonts w:ascii="Calibri" w:hAnsi="Calibri" w:cs="Calibri"/>
          <w:b/>
          <w:bCs/>
          <w:color w:val="00188F"/>
          <w:sz w:val="18"/>
          <w:szCs w:val="18"/>
          <w:lang w:eastAsia="zh-CN"/>
        </w:rPr>
        <w:t>帐户</w:t>
      </w:r>
      <w:r w:rsidRPr="00016652">
        <w:rPr>
          <w:rFonts w:ascii="Calibri" w:hAnsi="Calibri" w:cs="Calibri"/>
          <w:sz w:val="18"/>
          <w:szCs w:val="18"/>
          <w:lang w:eastAsia="zh-CN"/>
        </w:rPr>
        <w:t>”</w:t>
      </w:r>
      <w:r w:rsidRPr="00016652">
        <w:rPr>
          <w:rFonts w:ascii="Calibri" w:hAnsi="Calibri" w:cs="Calibri"/>
          <w:sz w:val="18"/>
          <w:szCs w:val="18"/>
          <w:lang w:eastAsia="zh-CN"/>
        </w:rPr>
        <w:t>是指数据首先在主要区域内通过区域冗余存储在多个设施之间进行复制，然后通过本地冗余存储异步复制到次要区域的存储帐户。您无法在与</w:t>
      </w:r>
      <w:r w:rsidRPr="00016652">
        <w:rPr>
          <w:rFonts w:ascii="Calibri" w:hAnsi="Calibri" w:cs="Calibri"/>
          <w:sz w:val="18"/>
          <w:szCs w:val="18"/>
          <w:lang w:eastAsia="zh-CN"/>
        </w:rPr>
        <w:t xml:space="preserve"> GZRS </w:t>
      </w:r>
      <w:r w:rsidRPr="00016652">
        <w:rPr>
          <w:rFonts w:ascii="Calibri" w:hAnsi="Calibri" w:cs="Calibri"/>
          <w:sz w:val="18"/>
          <w:szCs w:val="18"/>
          <w:lang w:eastAsia="zh-CN"/>
        </w:rPr>
        <w:t>帐户相关的次要区域直接读取数据或向其中写入数据。</w:t>
      </w:r>
    </w:p>
    <w:p w14:paraId="2490C1AA"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上次同步时间</w:t>
      </w:r>
      <w:r w:rsidRPr="00016652">
        <w:rPr>
          <w:rFonts w:ascii="Calibri" w:hAnsi="Calibri" w:cs="Calibri"/>
          <w:sz w:val="18"/>
          <w:szCs w:val="18"/>
          <w:lang w:eastAsia="zh-CN"/>
        </w:rPr>
        <w:t>”</w:t>
      </w:r>
      <w:r w:rsidRPr="00016652">
        <w:rPr>
          <w:rFonts w:ascii="Calibri" w:hAnsi="Calibri" w:cs="Calibri"/>
          <w:sz w:val="18"/>
          <w:szCs w:val="18"/>
          <w:lang w:eastAsia="zh-CN"/>
        </w:rPr>
        <w:t>是指所有完整数据从主要区域成功同步复制到次要区域的最后时间。完成后，在上次同步时间前写入主要区域的所有数据，将可从次要区域读取。</w:t>
      </w:r>
      <w:r w:rsidRPr="00016652">
        <w:rPr>
          <w:rFonts w:ascii="Calibri" w:hAnsi="Calibri" w:cs="Calibri"/>
          <w:sz w:val="18"/>
          <w:szCs w:val="18"/>
          <w:lang w:eastAsia="zh-CN"/>
        </w:rPr>
        <w:t>. </w:t>
      </w:r>
    </w:p>
    <w:p w14:paraId="60624A62"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本地冗余存储</w:t>
      </w:r>
      <w:r w:rsidRPr="00016652">
        <w:rPr>
          <w:rFonts w:ascii="Calibri" w:hAnsi="Calibri" w:cs="Calibri"/>
          <w:b/>
          <w:bCs/>
          <w:color w:val="00188F"/>
          <w:sz w:val="18"/>
          <w:szCs w:val="18"/>
          <w:lang w:eastAsia="zh-CN"/>
        </w:rPr>
        <w:t xml:space="preserve"> (LRS) </w:t>
      </w:r>
      <w:r w:rsidRPr="00016652">
        <w:rPr>
          <w:rFonts w:ascii="Calibri" w:hAnsi="Calibri" w:cs="Calibri"/>
          <w:b/>
          <w:bCs/>
          <w:color w:val="00188F"/>
          <w:sz w:val="18"/>
          <w:szCs w:val="18"/>
          <w:lang w:eastAsia="zh-CN"/>
        </w:rPr>
        <w:t>帐户</w:t>
      </w:r>
      <w:r w:rsidRPr="00016652">
        <w:rPr>
          <w:rFonts w:ascii="Calibri" w:hAnsi="Calibri" w:cs="Calibri"/>
          <w:sz w:val="18"/>
          <w:szCs w:val="18"/>
          <w:lang w:eastAsia="zh-CN"/>
        </w:rPr>
        <w:t>”</w:t>
      </w:r>
      <w:r w:rsidRPr="00016652">
        <w:rPr>
          <w:rFonts w:ascii="Calibri" w:hAnsi="Calibri" w:cs="Calibri"/>
          <w:sz w:val="18"/>
          <w:szCs w:val="18"/>
          <w:lang w:eastAsia="zh-CN"/>
        </w:rPr>
        <w:t>是指数据仅在主要区域内进行复制的存储帐户。</w:t>
      </w:r>
    </w:p>
    <w:p w14:paraId="35CC7136"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最大可用分钟数</w:t>
      </w:r>
      <w:r w:rsidRPr="00016652">
        <w:rPr>
          <w:rFonts w:ascii="Calibri" w:hAnsi="Calibri" w:cs="Calibri"/>
          <w:sz w:val="18"/>
          <w:szCs w:val="18"/>
          <w:lang w:eastAsia="zh-CN"/>
        </w:rPr>
        <w:t>”</w:t>
      </w:r>
      <w:r w:rsidRPr="00016652">
        <w:rPr>
          <w:rFonts w:ascii="Calibri" w:hAnsi="Calibri" w:cs="Calibri"/>
          <w:sz w:val="18"/>
          <w:szCs w:val="18"/>
          <w:lang w:eastAsia="zh-CN"/>
        </w:rPr>
        <w:t>是指在一个帐单月份期间内，客户于</w:t>
      </w:r>
      <w:r w:rsidRPr="00016652">
        <w:rPr>
          <w:rFonts w:ascii="Calibri" w:hAnsi="Calibri" w:cs="Calibri"/>
          <w:sz w:val="18"/>
          <w:szCs w:val="18"/>
          <w:lang w:eastAsia="zh-CN"/>
        </w:rPr>
        <w:t xml:space="preserve"> Microsoft Azure </w:t>
      </w:r>
      <w:r w:rsidRPr="00016652">
        <w:rPr>
          <w:rFonts w:ascii="Calibri" w:hAnsi="Calibri" w:cs="Calibri"/>
          <w:sz w:val="18"/>
          <w:szCs w:val="18"/>
          <w:lang w:eastAsia="zh-CN"/>
        </w:rPr>
        <w:t>订阅中部署已启用异地优先复制的异地冗余存储帐户或异地区域冗余存储账户的总分钟数。</w:t>
      </w:r>
    </w:p>
    <w:p w14:paraId="7F1FF5C3"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主要区域</w:t>
      </w:r>
      <w:r w:rsidRPr="00016652">
        <w:rPr>
          <w:rFonts w:ascii="Calibri" w:hAnsi="Calibri" w:cs="Calibri"/>
          <w:sz w:val="18"/>
          <w:szCs w:val="18"/>
          <w:lang w:eastAsia="zh-CN"/>
        </w:rPr>
        <w:t>”</w:t>
      </w:r>
      <w:r w:rsidRPr="00016652">
        <w:rPr>
          <w:rFonts w:ascii="Calibri" w:hAnsi="Calibri" w:cs="Calibri"/>
          <w:sz w:val="18"/>
          <w:szCs w:val="18"/>
          <w:lang w:eastAsia="zh-CN"/>
        </w:rPr>
        <w:t>是指存储帐户内数据所在的地理区域，当您创建存储帐户时可以对该区域进行选择。您可以仅对存储在与存储帐户相关的主要区域中的数据执行写请求。</w:t>
      </w:r>
    </w:p>
    <w:p w14:paraId="08242F2E"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读取访问异地冗余存储</w:t>
      </w:r>
      <w:r w:rsidRPr="00016652">
        <w:rPr>
          <w:rFonts w:ascii="Calibri" w:hAnsi="Calibri" w:cs="Calibri"/>
          <w:b/>
          <w:bCs/>
          <w:color w:val="00188F"/>
          <w:sz w:val="18"/>
          <w:szCs w:val="18"/>
          <w:lang w:eastAsia="zh-CN"/>
        </w:rPr>
        <w:t xml:space="preserve"> (RA-GRS) </w:t>
      </w:r>
      <w:r w:rsidRPr="00016652">
        <w:rPr>
          <w:rFonts w:ascii="Calibri" w:hAnsi="Calibri" w:cs="Calibri"/>
          <w:b/>
          <w:bCs/>
          <w:color w:val="00188F"/>
          <w:sz w:val="18"/>
          <w:szCs w:val="18"/>
          <w:lang w:eastAsia="zh-CN"/>
        </w:rPr>
        <w:t>帐户</w:t>
      </w:r>
      <w:r w:rsidRPr="00016652">
        <w:rPr>
          <w:rFonts w:ascii="Calibri" w:hAnsi="Calibri" w:cs="Calibri"/>
          <w:sz w:val="18"/>
          <w:szCs w:val="18"/>
          <w:lang w:eastAsia="zh-CN"/>
        </w:rPr>
        <w:t>”</w:t>
      </w:r>
      <w:r w:rsidRPr="00016652">
        <w:rPr>
          <w:rFonts w:ascii="Calibri" w:hAnsi="Calibri" w:cs="Calibri"/>
          <w:sz w:val="18"/>
          <w:szCs w:val="18"/>
          <w:lang w:eastAsia="zh-CN"/>
        </w:rPr>
        <w:t>是指数据在主要区域内进行复制，然后异步复制到次要区域的存储帐户。您可以在与</w:t>
      </w:r>
      <w:r w:rsidRPr="00016652">
        <w:rPr>
          <w:rFonts w:ascii="Calibri" w:hAnsi="Calibri" w:cs="Calibri"/>
          <w:sz w:val="18"/>
          <w:szCs w:val="18"/>
          <w:lang w:eastAsia="zh-CN"/>
        </w:rPr>
        <w:t xml:space="preserve"> RA-GRS </w:t>
      </w:r>
      <w:r w:rsidRPr="00016652">
        <w:rPr>
          <w:rFonts w:ascii="Calibri" w:hAnsi="Calibri" w:cs="Calibri"/>
          <w:sz w:val="18"/>
          <w:szCs w:val="18"/>
          <w:lang w:eastAsia="zh-CN"/>
        </w:rPr>
        <w:t>帐户相关的次要区域直接读取数据，但不能向其中写入数据。</w:t>
      </w:r>
    </w:p>
    <w:p w14:paraId="6F32BC91"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读取访问异地区域冗余存储</w:t>
      </w:r>
      <w:r w:rsidRPr="00016652">
        <w:rPr>
          <w:rFonts w:ascii="Calibri" w:hAnsi="Calibri" w:cs="Calibri"/>
          <w:b/>
          <w:bCs/>
          <w:color w:val="00188F"/>
          <w:sz w:val="18"/>
          <w:szCs w:val="18"/>
          <w:lang w:eastAsia="zh-CN"/>
        </w:rPr>
        <w:t xml:space="preserve"> (RA-GZRS) </w:t>
      </w:r>
      <w:r w:rsidRPr="00016652">
        <w:rPr>
          <w:rFonts w:ascii="Calibri" w:hAnsi="Calibri" w:cs="Calibri"/>
          <w:b/>
          <w:bCs/>
          <w:color w:val="00188F"/>
          <w:sz w:val="18"/>
          <w:szCs w:val="18"/>
          <w:lang w:eastAsia="zh-CN"/>
        </w:rPr>
        <w:t>帐户</w:t>
      </w:r>
      <w:r w:rsidRPr="00016652">
        <w:rPr>
          <w:rFonts w:ascii="Calibri" w:hAnsi="Calibri" w:cs="Calibri"/>
          <w:sz w:val="18"/>
          <w:szCs w:val="18"/>
          <w:lang w:eastAsia="zh-CN"/>
        </w:rPr>
        <w:t>”</w:t>
      </w:r>
      <w:r w:rsidRPr="00016652">
        <w:rPr>
          <w:rFonts w:ascii="Calibri" w:hAnsi="Calibri" w:cs="Calibri"/>
          <w:sz w:val="18"/>
          <w:szCs w:val="18"/>
          <w:lang w:eastAsia="zh-CN"/>
        </w:rPr>
        <w:t>是指数据首先在主要区域内通过区域冗余存储在多个设施之间进行复制，然后通过本地冗余存储异步复制到次要区域的存储帐户。您可以在与</w:t>
      </w:r>
      <w:r w:rsidRPr="00016652">
        <w:rPr>
          <w:rFonts w:ascii="Calibri" w:hAnsi="Calibri" w:cs="Calibri"/>
          <w:sz w:val="18"/>
          <w:szCs w:val="18"/>
          <w:lang w:eastAsia="zh-CN"/>
        </w:rPr>
        <w:t xml:space="preserve"> RA-GZRS </w:t>
      </w:r>
      <w:r w:rsidRPr="00016652">
        <w:rPr>
          <w:rFonts w:ascii="Calibri" w:hAnsi="Calibri" w:cs="Calibri"/>
          <w:sz w:val="18"/>
          <w:szCs w:val="18"/>
          <w:lang w:eastAsia="zh-CN"/>
        </w:rPr>
        <w:t>帐户相关的次要区域直接读取数据，但不能向其中写入数据。</w:t>
      </w:r>
    </w:p>
    <w:p w14:paraId="0879041C"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次要区域</w:t>
      </w:r>
      <w:r w:rsidRPr="00016652">
        <w:rPr>
          <w:rFonts w:ascii="Calibri" w:hAnsi="Calibri" w:cs="Calibri"/>
          <w:sz w:val="18"/>
          <w:szCs w:val="18"/>
          <w:lang w:eastAsia="zh-CN"/>
        </w:rPr>
        <w:t>”</w:t>
      </w:r>
      <w:r w:rsidRPr="00016652">
        <w:rPr>
          <w:rFonts w:ascii="Calibri" w:hAnsi="Calibri" w:cs="Calibri"/>
          <w:sz w:val="18"/>
          <w:szCs w:val="18"/>
          <w:lang w:eastAsia="zh-CN"/>
        </w:rPr>
        <w:t>是指</w:t>
      </w:r>
      <w:r w:rsidRPr="00016652">
        <w:rPr>
          <w:rFonts w:ascii="Calibri" w:hAnsi="Calibri" w:cs="Calibri"/>
          <w:sz w:val="18"/>
          <w:szCs w:val="18"/>
          <w:lang w:eastAsia="zh-CN"/>
        </w:rPr>
        <w:t xml:space="preserve"> GRS </w:t>
      </w:r>
      <w:r w:rsidRPr="00016652">
        <w:rPr>
          <w:rFonts w:ascii="Calibri" w:hAnsi="Calibri" w:cs="Calibri"/>
          <w:sz w:val="18"/>
          <w:szCs w:val="18"/>
          <w:lang w:eastAsia="zh-CN"/>
        </w:rPr>
        <w:t>或</w:t>
      </w:r>
      <w:r w:rsidRPr="00016652">
        <w:rPr>
          <w:rFonts w:ascii="Calibri" w:hAnsi="Calibri" w:cs="Calibri"/>
          <w:sz w:val="18"/>
          <w:szCs w:val="18"/>
          <w:lang w:eastAsia="zh-CN"/>
        </w:rPr>
        <w:t xml:space="preserve"> GZRS </w:t>
      </w:r>
      <w:r w:rsidRPr="00016652">
        <w:rPr>
          <w:rFonts w:ascii="Calibri" w:hAnsi="Calibri" w:cs="Calibri"/>
          <w:sz w:val="18"/>
          <w:szCs w:val="18"/>
          <w:lang w:eastAsia="zh-CN"/>
        </w:rPr>
        <w:t>帐户内的数据在其中复制和存储的地理区域，该区域是由</w:t>
      </w:r>
      <w:r w:rsidRPr="00016652">
        <w:rPr>
          <w:rFonts w:ascii="Calibri" w:hAnsi="Calibri" w:cs="Calibri"/>
          <w:sz w:val="18"/>
          <w:szCs w:val="18"/>
          <w:lang w:eastAsia="zh-CN"/>
        </w:rPr>
        <w:t xml:space="preserve"> Microsoft Azure </w:t>
      </w:r>
      <w:r w:rsidRPr="00016652">
        <w:rPr>
          <w:rFonts w:ascii="Calibri" w:hAnsi="Calibri" w:cs="Calibri"/>
          <w:sz w:val="18"/>
          <w:szCs w:val="18"/>
          <w:lang w:eastAsia="zh-CN"/>
        </w:rPr>
        <w:t>基于与该存储帐户关联的主要区域分配的。您无法指定与存储帐户相关的次要区域。</w:t>
      </w:r>
    </w:p>
    <w:p w14:paraId="259F5C59"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区域冗余存储</w:t>
      </w:r>
      <w:r w:rsidRPr="00016652">
        <w:rPr>
          <w:rFonts w:ascii="Calibri" w:hAnsi="Calibri" w:cs="Calibri"/>
          <w:b/>
          <w:bCs/>
          <w:color w:val="00188F"/>
          <w:sz w:val="18"/>
          <w:szCs w:val="18"/>
          <w:lang w:eastAsia="zh-CN"/>
        </w:rPr>
        <w:t xml:space="preserve"> (ZRS) </w:t>
      </w:r>
      <w:r w:rsidRPr="00016652">
        <w:rPr>
          <w:rFonts w:ascii="Calibri" w:hAnsi="Calibri" w:cs="Calibri"/>
          <w:b/>
          <w:bCs/>
          <w:color w:val="00188F"/>
          <w:sz w:val="18"/>
          <w:szCs w:val="18"/>
          <w:lang w:eastAsia="zh-CN"/>
        </w:rPr>
        <w:t>帐户</w:t>
      </w:r>
      <w:r w:rsidRPr="00016652">
        <w:rPr>
          <w:rFonts w:ascii="Calibri" w:hAnsi="Calibri" w:cs="Calibri"/>
          <w:sz w:val="18"/>
          <w:szCs w:val="18"/>
          <w:lang w:eastAsia="zh-CN"/>
        </w:rPr>
        <w:t>”</w:t>
      </w:r>
      <w:r w:rsidRPr="00016652">
        <w:rPr>
          <w:rFonts w:ascii="Calibri" w:hAnsi="Calibri" w:cs="Calibri"/>
          <w:sz w:val="18"/>
          <w:szCs w:val="18"/>
          <w:lang w:eastAsia="zh-CN"/>
        </w:rPr>
        <w:t>是指其数据跨多个设施进行复制的存储帐户。这些设施可能位于同一地理区域，也可能跨两个地理区域。</w:t>
      </w:r>
    </w:p>
    <w:p w14:paraId="6DA68251" w14:textId="77777777" w:rsidR="007A5E67" w:rsidRPr="00016652" w:rsidRDefault="007A5E67" w:rsidP="007A5E67">
      <w:pPr>
        <w:textAlignment w:val="baseline"/>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sz w:val="18"/>
          <w:szCs w:val="18"/>
          <w:lang w:eastAsia="zh-CN"/>
        </w:rPr>
        <w:t>每月</w:t>
      </w:r>
      <w:r w:rsidRPr="00016652">
        <w:rPr>
          <w:rFonts w:ascii="Calibri" w:hAnsi="Calibri" w:cs="Calibri"/>
          <w:b/>
          <w:bCs/>
          <w:color w:val="00188F"/>
          <w:sz w:val="18"/>
          <w:szCs w:val="18"/>
          <w:lang w:eastAsia="zh-CN"/>
        </w:rPr>
        <w:t>符合百分比</w:t>
      </w:r>
      <w:r w:rsidRPr="00016652">
        <w:rPr>
          <w:rFonts w:ascii="Calibri" w:hAnsi="Calibri" w:cs="Calibri"/>
          <w:sz w:val="18"/>
          <w:szCs w:val="18"/>
          <w:lang w:eastAsia="zh-CN"/>
        </w:rPr>
        <w:t>”</w:t>
      </w:r>
      <w:r w:rsidRPr="00016652">
        <w:rPr>
          <w:rFonts w:ascii="Calibri" w:hAnsi="Calibri" w:cs="Calibri"/>
          <w:sz w:val="18"/>
          <w:szCs w:val="18"/>
          <w:lang w:eastAsia="zh-CN"/>
        </w:rPr>
        <w:t>：每月符合百分比通过以下公式计算：</w:t>
      </w:r>
    </w:p>
    <w:p w14:paraId="27E26247" w14:textId="77777777" w:rsidR="007A5E67" w:rsidRPr="00016652" w:rsidRDefault="00000000" w:rsidP="007A5E67">
      <w:pPr>
        <w:pStyle w:val="ListParagraph"/>
        <w:spacing w:before="120" w:after="120" w:line="240" w:lineRule="auto"/>
        <w:rPr>
          <w:rFonts w:ascii="Cambria Math" w:hAnsi="Cambria Math" w:cs="Calibri"/>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最大可用分钟数</m:t>
              </m:r>
              <m:r>
                <m:rPr>
                  <m:nor/>
                </m:rPr>
                <w:rPr>
                  <w:rFonts w:ascii="Cambria Math" w:hAnsi="Cambria Math" w:cs="Calibri"/>
                  <w:i/>
                  <w:sz w:val="18"/>
                  <w:szCs w:val="18"/>
                </w:rPr>
                <m:t xml:space="preserve"> – </m:t>
              </m:r>
              <m:r>
                <m:rPr>
                  <m:nor/>
                </m:rPr>
                <w:rPr>
                  <w:rFonts w:ascii="Cambria Math" w:hAnsi="Cambria Math" w:cs="Calibri"/>
                  <w:i/>
                  <w:sz w:val="18"/>
                  <w:szCs w:val="18"/>
                </w:rPr>
                <m:t>超出上次同步时间的分钟数</m:t>
              </m:r>
            </m:num>
            <m:den>
              <m:r>
                <m:rPr>
                  <m:nor/>
                </m:rPr>
                <w:rPr>
                  <w:rFonts w:ascii="Cambria Math" w:hAnsi="Cambria Math" w:cs="Calibri"/>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2E0F338" w14:textId="77777777" w:rsidR="007A5E67" w:rsidRPr="00016652" w:rsidRDefault="007A5E67" w:rsidP="007A5E67">
      <w:pPr>
        <w:pStyle w:val="ProductList-Body"/>
        <w:rPr>
          <w:rFonts w:ascii="Calibri" w:hAnsi="Calibri" w:cs="Calibri"/>
        </w:rPr>
      </w:pPr>
      <w:r w:rsidRPr="00016652">
        <w:rPr>
          <w:rFonts w:ascii="Calibri" w:hAnsi="Calibri" w:cs="Calibri"/>
          <w:b/>
          <w:color w:val="00188F"/>
        </w:rPr>
        <w:t>服务额度</w:t>
      </w:r>
      <w:r w:rsidRPr="0001665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5E67" w:rsidRPr="00016652" w14:paraId="7EAEFF4B" w14:textId="77777777" w:rsidTr="000B7A4E">
        <w:trPr>
          <w:trHeight w:val="245"/>
          <w:tblHeader/>
        </w:trPr>
        <w:tc>
          <w:tcPr>
            <w:tcW w:w="5400" w:type="dxa"/>
            <w:shd w:val="clear" w:color="auto" w:fill="0072C6"/>
          </w:tcPr>
          <w:p w14:paraId="7ADF725F" w14:textId="77777777" w:rsidR="007A5E67" w:rsidRPr="00016652" w:rsidRDefault="007A5E67"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每月符合百分比</w:t>
            </w:r>
          </w:p>
        </w:tc>
        <w:tc>
          <w:tcPr>
            <w:tcW w:w="5400" w:type="dxa"/>
            <w:shd w:val="clear" w:color="auto" w:fill="0072C6"/>
          </w:tcPr>
          <w:p w14:paraId="6933AE34" w14:textId="77777777" w:rsidR="007A5E67" w:rsidRPr="00016652" w:rsidRDefault="007A5E67"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服务额度</w:t>
            </w:r>
          </w:p>
        </w:tc>
      </w:tr>
      <w:tr w:rsidR="007A5E67" w:rsidRPr="00016652" w14:paraId="40193BF2" w14:textId="77777777" w:rsidTr="000B7A4E">
        <w:trPr>
          <w:trHeight w:val="245"/>
        </w:trPr>
        <w:tc>
          <w:tcPr>
            <w:tcW w:w="5400" w:type="dxa"/>
          </w:tcPr>
          <w:p w14:paraId="1A84CA7F"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99.00% </w:t>
            </w:r>
            <w:r w:rsidRPr="00016652">
              <w:rPr>
                <w:rFonts w:ascii="Calibri" w:hAnsi="Calibri" w:cs="Calibri"/>
                <w:szCs w:val="16"/>
              </w:rPr>
              <w:t>且大于或等于</w:t>
            </w:r>
            <w:r w:rsidRPr="00016652">
              <w:rPr>
                <w:rFonts w:ascii="Calibri" w:hAnsi="Calibri" w:cs="Calibri"/>
                <w:szCs w:val="16"/>
              </w:rPr>
              <w:t xml:space="preserve"> 95.00% </w:t>
            </w:r>
          </w:p>
        </w:tc>
        <w:tc>
          <w:tcPr>
            <w:tcW w:w="5400" w:type="dxa"/>
          </w:tcPr>
          <w:p w14:paraId="7359337D"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10%</w:t>
            </w:r>
          </w:p>
        </w:tc>
      </w:tr>
      <w:tr w:rsidR="007A5E67" w:rsidRPr="00016652" w14:paraId="4D222267" w14:textId="77777777" w:rsidTr="000B7A4E">
        <w:trPr>
          <w:trHeight w:val="245"/>
        </w:trPr>
        <w:tc>
          <w:tcPr>
            <w:tcW w:w="5400" w:type="dxa"/>
          </w:tcPr>
          <w:p w14:paraId="231D7E5E"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95.00% </w:t>
            </w:r>
            <w:r w:rsidRPr="00016652">
              <w:rPr>
                <w:rFonts w:ascii="Calibri" w:hAnsi="Calibri" w:cs="Calibri"/>
                <w:szCs w:val="16"/>
              </w:rPr>
              <w:t>且大于或等于</w:t>
            </w:r>
            <w:r w:rsidRPr="00016652">
              <w:rPr>
                <w:rFonts w:ascii="Calibri" w:hAnsi="Calibri" w:cs="Calibri"/>
                <w:szCs w:val="16"/>
              </w:rPr>
              <w:t xml:space="preserve"> 90.00% </w:t>
            </w:r>
          </w:p>
        </w:tc>
        <w:tc>
          <w:tcPr>
            <w:tcW w:w="5400" w:type="dxa"/>
          </w:tcPr>
          <w:p w14:paraId="3D85B29E"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25%</w:t>
            </w:r>
          </w:p>
        </w:tc>
      </w:tr>
      <w:tr w:rsidR="007A5E67" w:rsidRPr="00016652" w14:paraId="7290D1A4" w14:textId="77777777" w:rsidTr="000B7A4E">
        <w:trPr>
          <w:trHeight w:val="245"/>
        </w:trPr>
        <w:tc>
          <w:tcPr>
            <w:tcW w:w="5400" w:type="dxa"/>
          </w:tcPr>
          <w:p w14:paraId="318E9C71"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&lt; 90.00% </w:t>
            </w:r>
          </w:p>
        </w:tc>
        <w:tc>
          <w:tcPr>
            <w:tcW w:w="5400" w:type="dxa"/>
          </w:tcPr>
          <w:p w14:paraId="4714586B"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100%</w:t>
            </w:r>
          </w:p>
        </w:tc>
      </w:tr>
    </w:tbl>
    <w:p w14:paraId="38C77970" w14:textId="77777777" w:rsidR="007A5E67" w:rsidRPr="00016652" w:rsidRDefault="007A5E67" w:rsidP="007A5E67">
      <w:pPr>
        <w:spacing w:before="120"/>
        <w:textAlignment w:val="baseline"/>
        <w:rPr>
          <w:rFonts w:ascii="Calibri" w:hAnsi="Calibri" w:cs="Calibri"/>
          <w:color w:val="000000"/>
          <w:sz w:val="18"/>
          <w:szCs w:val="18"/>
          <w:lang w:eastAsia="zh-CN"/>
        </w:rPr>
      </w:pPr>
      <w:r w:rsidRPr="00016652">
        <w:rPr>
          <w:rFonts w:ascii="Calibri" w:hAnsi="Calibri" w:cs="Calibri"/>
          <w:b/>
          <w:bCs/>
          <w:color w:val="00188F"/>
          <w:sz w:val="18"/>
          <w:szCs w:val="18"/>
          <w:lang w:eastAsia="zh-CN"/>
        </w:rPr>
        <w:t>服务级别例外：</w:t>
      </w:r>
      <w:r w:rsidRPr="00016652">
        <w:rPr>
          <w:rFonts w:ascii="Calibri" w:hAnsi="Calibri" w:cs="Calibri"/>
          <w:color w:val="000000"/>
          <w:sz w:val="18"/>
          <w:szCs w:val="18"/>
          <w:lang w:eastAsia="zh-CN"/>
        </w:rPr>
        <w:t>本</w:t>
      </w:r>
      <w:r w:rsidRPr="00016652">
        <w:rPr>
          <w:rFonts w:ascii="Calibri" w:hAnsi="Calibri" w:cs="Calibri"/>
          <w:color w:val="000000"/>
          <w:sz w:val="18"/>
          <w:szCs w:val="18"/>
          <w:lang w:eastAsia="zh-CN"/>
        </w:rPr>
        <w:t xml:space="preserve"> SLA </w:t>
      </w:r>
      <w:r w:rsidRPr="00016652">
        <w:rPr>
          <w:rFonts w:ascii="Calibri" w:hAnsi="Calibri" w:cs="Calibri"/>
          <w:color w:val="000000"/>
          <w:sz w:val="18"/>
          <w:szCs w:val="18"/>
          <w:lang w:eastAsia="zh-CN"/>
        </w:rPr>
        <w:t>不适用于以下情况：</w:t>
      </w:r>
      <w:r w:rsidRPr="00016652">
        <w:rPr>
          <w:rFonts w:ascii="Calibri" w:hAnsi="Calibri" w:cs="Calibri"/>
          <w:color w:val="000000"/>
          <w:sz w:val="18"/>
          <w:szCs w:val="18"/>
          <w:lang w:eastAsia="zh-CN"/>
        </w:rPr>
        <w:t xml:space="preserve">(i) </w:t>
      </w:r>
      <w:r w:rsidRPr="00016652">
        <w:rPr>
          <w:rFonts w:ascii="Calibri" w:hAnsi="Calibri" w:cs="Calibri"/>
          <w:color w:val="000000"/>
          <w:sz w:val="18"/>
          <w:szCs w:val="18"/>
          <w:lang w:eastAsia="zh-CN"/>
        </w:rPr>
        <w:t>未启用异地优先复制的存储帐户；</w:t>
      </w:r>
      <w:r w:rsidRPr="00016652">
        <w:rPr>
          <w:rFonts w:ascii="Calibri" w:hAnsi="Calibri" w:cs="Calibri"/>
          <w:color w:val="000000"/>
          <w:sz w:val="18"/>
          <w:szCs w:val="18"/>
          <w:lang w:eastAsia="zh-CN"/>
        </w:rPr>
        <w:t xml:space="preserve">(ii) </w:t>
      </w:r>
      <w:r w:rsidRPr="00016652">
        <w:rPr>
          <w:rFonts w:ascii="Calibri" w:hAnsi="Calibri" w:cs="Calibri"/>
          <w:color w:val="000000"/>
          <w:sz w:val="18"/>
          <w:szCs w:val="18"/>
          <w:lang w:eastAsia="zh-CN"/>
        </w:rPr>
        <w:t>过去</w:t>
      </w:r>
      <w:r w:rsidRPr="00016652">
        <w:rPr>
          <w:rFonts w:ascii="Calibri" w:hAnsi="Calibri" w:cs="Calibri"/>
          <w:color w:val="000000"/>
          <w:sz w:val="18"/>
          <w:szCs w:val="18"/>
          <w:lang w:eastAsia="zh-CN"/>
        </w:rPr>
        <w:t xml:space="preserve"> 30 </w:t>
      </w:r>
      <w:r w:rsidRPr="00016652">
        <w:rPr>
          <w:rFonts w:ascii="Calibri" w:hAnsi="Calibri" w:cs="Calibri"/>
          <w:color w:val="000000"/>
          <w:sz w:val="18"/>
          <w:szCs w:val="18"/>
          <w:lang w:eastAsia="zh-CN"/>
        </w:rPr>
        <w:t>天内进行了追加或页</w:t>
      </w:r>
      <w:r w:rsidRPr="00016652">
        <w:rPr>
          <w:rFonts w:ascii="Calibri" w:hAnsi="Calibri" w:cs="Calibri"/>
          <w:color w:val="000000"/>
          <w:sz w:val="18"/>
          <w:szCs w:val="18"/>
          <w:lang w:eastAsia="zh-CN"/>
        </w:rPr>
        <w:t xml:space="preserve"> blob API </w:t>
      </w:r>
      <w:r w:rsidRPr="00016652">
        <w:rPr>
          <w:rFonts w:ascii="Calibri" w:hAnsi="Calibri" w:cs="Calibri"/>
          <w:color w:val="000000"/>
          <w:sz w:val="18"/>
          <w:szCs w:val="18"/>
          <w:lang w:eastAsia="zh-CN"/>
        </w:rPr>
        <w:t>调用的存储帐户；</w:t>
      </w:r>
      <w:r w:rsidRPr="00016652">
        <w:rPr>
          <w:rFonts w:ascii="Calibri" w:hAnsi="Calibri" w:cs="Calibri"/>
          <w:color w:val="000000"/>
          <w:sz w:val="18"/>
          <w:szCs w:val="18"/>
          <w:lang w:eastAsia="zh-CN"/>
        </w:rPr>
        <w:t xml:space="preserve">(iii) </w:t>
      </w:r>
      <w:r w:rsidRPr="00016652">
        <w:rPr>
          <w:rFonts w:ascii="Calibri" w:hAnsi="Calibri" w:cs="Calibri"/>
          <w:color w:val="000000"/>
          <w:sz w:val="18"/>
          <w:szCs w:val="18"/>
          <w:lang w:eastAsia="zh-CN"/>
        </w:rPr>
        <w:t>超出上次同步时间达到</w:t>
      </w:r>
      <w:r w:rsidRPr="00016652">
        <w:rPr>
          <w:rFonts w:ascii="Calibri" w:hAnsi="Calibri" w:cs="Calibri"/>
          <w:color w:val="000000"/>
          <w:sz w:val="18"/>
          <w:szCs w:val="18"/>
          <w:lang w:eastAsia="zh-CN"/>
        </w:rPr>
        <w:t xml:space="preserve"> 15 </w:t>
      </w:r>
      <w:r w:rsidRPr="00016652">
        <w:rPr>
          <w:rFonts w:ascii="Calibri" w:hAnsi="Calibri" w:cs="Calibri"/>
          <w:color w:val="000000"/>
          <w:sz w:val="18"/>
          <w:szCs w:val="18"/>
          <w:lang w:eastAsia="zh-CN"/>
        </w:rPr>
        <w:t>分钟以上的存储帐户（启用异地优先复制时，帐户只有在超出上次同步时间小于或等于</w:t>
      </w:r>
      <w:r w:rsidRPr="00016652">
        <w:rPr>
          <w:rFonts w:ascii="Calibri" w:hAnsi="Calibri" w:cs="Calibri"/>
          <w:color w:val="000000"/>
          <w:sz w:val="18"/>
          <w:szCs w:val="18"/>
          <w:lang w:eastAsia="zh-CN"/>
        </w:rPr>
        <w:t xml:space="preserve"> 15 </w:t>
      </w:r>
      <w:r w:rsidRPr="00016652">
        <w:rPr>
          <w:rFonts w:ascii="Calibri" w:hAnsi="Calibri" w:cs="Calibri"/>
          <w:color w:val="000000"/>
          <w:sz w:val="18"/>
          <w:szCs w:val="18"/>
          <w:lang w:eastAsia="zh-CN"/>
        </w:rPr>
        <w:t>分钟时方才属于</w:t>
      </w:r>
      <w:r w:rsidRPr="00016652">
        <w:rPr>
          <w:rFonts w:ascii="Calibri" w:hAnsi="Calibri" w:cs="Calibri"/>
          <w:color w:val="000000"/>
          <w:sz w:val="18"/>
          <w:szCs w:val="18"/>
          <w:lang w:eastAsia="zh-CN"/>
        </w:rPr>
        <w:t xml:space="preserve"> SLA </w:t>
      </w:r>
      <w:r w:rsidRPr="00016652">
        <w:rPr>
          <w:rFonts w:ascii="Calibri" w:hAnsi="Calibri" w:cs="Calibri"/>
          <w:color w:val="000000"/>
          <w:sz w:val="18"/>
          <w:szCs w:val="18"/>
          <w:lang w:eastAsia="zh-CN"/>
        </w:rPr>
        <w:t>的适用范围）；或</w:t>
      </w:r>
      <w:r w:rsidRPr="00016652">
        <w:rPr>
          <w:rFonts w:ascii="Calibri" w:hAnsi="Calibri" w:cs="Calibri"/>
          <w:color w:val="000000"/>
          <w:sz w:val="18"/>
          <w:szCs w:val="18"/>
          <w:lang w:eastAsia="zh-CN"/>
        </w:rPr>
        <w:t xml:space="preserve"> (iv) </w:t>
      </w:r>
      <w:r w:rsidRPr="00016652">
        <w:rPr>
          <w:rFonts w:ascii="Calibri" w:hAnsi="Calibri" w:cs="Calibri"/>
          <w:color w:val="000000"/>
          <w:sz w:val="18"/>
          <w:szCs w:val="18"/>
          <w:lang w:eastAsia="zh-CN"/>
        </w:rPr>
        <w:t>以下时间段：</w:t>
      </w:r>
      <w:r w:rsidRPr="00016652">
        <w:rPr>
          <w:rFonts w:ascii="Calibri" w:hAnsi="Calibri" w:cs="Calibri"/>
          <w:color w:val="000000"/>
          <w:sz w:val="18"/>
          <w:szCs w:val="18"/>
          <w:lang w:eastAsia="zh-CN"/>
        </w:rPr>
        <w:t xml:space="preserve">(a) </w:t>
      </w:r>
      <w:r w:rsidRPr="00016652">
        <w:rPr>
          <w:rFonts w:ascii="Calibri" w:hAnsi="Calibri" w:cs="Calibri"/>
          <w:color w:val="000000"/>
          <w:sz w:val="18"/>
          <w:szCs w:val="18"/>
          <w:lang w:eastAsia="zh-CN"/>
        </w:rPr>
        <w:t>数据传输速率超过</w:t>
      </w:r>
      <w:r w:rsidRPr="00016652">
        <w:rPr>
          <w:rFonts w:ascii="Calibri" w:hAnsi="Calibri" w:cs="Calibri"/>
          <w:color w:val="000000"/>
          <w:sz w:val="18"/>
          <w:szCs w:val="18"/>
          <w:lang w:eastAsia="zh-CN"/>
        </w:rPr>
        <w:t xml:space="preserve"> 1 Gbps</w:t>
      </w:r>
      <w:r w:rsidRPr="00016652">
        <w:rPr>
          <w:rFonts w:ascii="Calibri" w:hAnsi="Calibri" w:cs="Calibri"/>
          <w:color w:val="000000"/>
          <w:sz w:val="18"/>
          <w:szCs w:val="18"/>
          <w:lang w:eastAsia="zh-CN"/>
        </w:rPr>
        <w:t>，并且由此产生的写入积压正在进行复制；或</w:t>
      </w:r>
      <w:r w:rsidRPr="00016652">
        <w:rPr>
          <w:rFonts w:ascii="Calibri" w:hAnsi="Calibri" w:cs="Calibri"/>
          <w:color w:val="000000"/>
          <w:sz w:val="18"/>
          <w:szCs w:val="18"/>
          <w:lang w:eastAsia="zh-CN"/>
        </w:rPr>
        <w:t xml:space="preserve"> (b) </w:t>
      </w:r>
      <w:r w:rsidRPr="00016652">
        <w:rPr>
          <w:rFonts w:ascii="Calibri" w:hAnsi="Calibri" w:cs="Calibri"/>
          <w:color w:val="000000"/>
          <w:sz w:val="18"/>
          <w:szCs w:val="18"/>
          <w:lang w:eastAsia="zh-CN"/>
        </w:rPr>
        <w:t>复制</w:t>
      </w:r>
      <w:r w:rsidRPr="00016652">
        <w:rPr>
          <w:rFonts w:ascii="Calibri" w:hAnsi="Calibri" w:cs="Calibri"/>
          <w:color w:val="000000"/>
          <w:sz w:val="18"/>
          <w:szCs w:val="18"/>
          <w:lang w:eastAsia="zh-CN"/>
        </w:rPr>
        <w:t xml:space="preserve"> blob </w:t>
      </w:r>
      <w:r w:rsidRPr="00016652">
        <w:rPr>
          <w:rFonts w:ascii="Calibri" w:hAnsi="Calibri" w:cs="Calibri"/>
          <w:color w:val="000000"/>
          <w:sz w:val="18"/>
          <w:szCs w:val="18"/>
          <w:lang w:eastAsia="zh-CN"/>
        </w:rPr>
        <w:t>请求超出每秒</w:t>
      </w:r>
      <w:r w:rsidRPr="00016652">
        <w:rPr>
          <w:rFonts w:ascii="Calibri" w:hAnsi="Calibri" w:cs="Calibri"/>
          <w:color w:val="000000"/>
          <w:sz w:val="18"/>
          <w:szCs w:val="18"/>
          <w:lang w:eastAsia="zh-CN"/>
        </w:rPr>
        <w:t xml:space="preserve"> 100 </w:t>
      </w:r>
      <w:r w:rsidRPr="00016652">
        <w:rPr>
          <w:rFonts w:ascii="Calibri" w:hAnsi="Calibri" w:cs="Calibri"/>
          <w:color w:val="000000"/>
          <w:sz w:val="18"/>
          <w:szCs w:val="18"/>
          <w:lang w:eastAsia="zh-CN"/>
        </w:rPr>
        <w:t>次</w:t>
      </w:r>
      <w:r w:rsidRPr="00016652">
        <w:rPr>
          <w:rFonts w:ascii="Calibri" w:hAnsi="Calibri" w:cs="Calibri"/>
          <w:color w:val="000000"/>
          <w:sz w:val="18"/>
          <w:szCs w:val="18"/>
          <w:lang w:eastAsia="zh-CN"/>
        </w:rPr>
        <w:t xml:space="preserve"> CopyBlob </w:t>
      </w:r>
      <w:r w:rsidRPr="00016652">
        <w:rPr>
          <w:rFonts w:ascii="Calibri" w:hAnsi="Calibri" w:cs="Calibri"/>
          <w:color w:val="000000"/>
          <w:sz w:val="18"/>
          <w:szCs w:val="18"/>
          <w:lang w:eastAsia="zh-CN"/>
        </w:rPr>
        <w:t>请求，并且由此产生的写入积压正在进行复制。</w:t>
      </w:r>
    </w:p>
    <w:p w14:paraId="3E0D5AC7" w14:textId="77777777" w:rsidR="00D92EF4" w:rsidRPr="00E06DA2" w:rsidRDefault="00D92EF4" w:rsidP="00D92EF4">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17E4F377" w:rsidR="00610507" w:rsidRPr="00E06DA2" w:rsidRDefault="00610507" w:rsidP="00E63C75">
      <w:pPr>
        <w:pStyle w:val="ProductList-Offering2Heading"/>
        <w:keepLines w:val="0"/>
        <w:spacing w:before="120" w:after="120"/>
        <w:rPr>
          <w:rFonts w:asciiTheme="minorHAnsi" w:hAnsiTheme="minorHAnsi" w:cstheme="minorHAnsi"/>
        </w:rPr>
      </w:pPr>
      <w:bookmarkStart w:id="261" w:name="_Toc237445416"/>
      <w:r w:rsidRPr="00E06DA2">
        <w:rPr>
          <w:rFonts w:asciiTheme="minorHAnsi" w:hAnsiTheme="minorHAnsi" w:cstheme="minorHAnsi"/>
        </w:rPr>
        <w:t>事件中心</w:t>
      </w:r>
      <w:bookmarkEnd w:id="258"/>
      <w:bookmarkEnd w:id="259"/>
      <w:bookmarkEnd w:id="261"/>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7A6DF2">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FE7001">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2" w:name="_Toc457821550"/>
    <w:bookmarkStart w:id="263"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69C25D47" w:rsidR="00610507" w:rsidRPr="00D95D29" w:rsidRDefault="00610507" w:rsidP="00D95D29">
      <w:pPr>
        <w:pStyle w:val="ProductList-Offering2Heading"/>
        <w:rPr>
          <w:rFonts w:cstheme="majorHAnsi"/>
        </w:rPr>
      </w:pPr>
      <w:bookmarkStart w:id="264" w:name="_Toc237445417"/>
      <w:r w:rsidRPr="00D95D29">
        <w:rPr>
          <w:rFonts w:cstheme="majorHAnsi"/>
        </w:rPr>
        <w:t xml:space="preserve">Azure </w:t>
      </w:r>
      <w:bookmarkStart w:id="265" w:name="_Hlk119927884"/>
      <w:r w:rsidRPr="00D95D29">
        <w:rPr>
          <w:rFonts w:cstheme="majorHAnsi"/>
        </w:rPr>
        <w:t>ExpressRoute</w:t>
      </w:r>
      <w:bookmarkEnd w:id="262"/>
      <w:bookmarkEnd w:id="263"/>
      <w:bookmarkEnd w:id="264"/>
      <w:bookmarkEnd w:id="265"/>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1BD36D2" w14:textId="77777777" w:rsidR="00E43B1B" w:rsidRPr="001A55D6" w:rsidRDefault="00E43B1B" w:rsidP="00E43B1B">
      <w:pPr>
        <w:tabs>
          <w:tab w:val="left" w:pos="360"/>
          <w:tab w:val="left" w:pos="720"/>
          <w:tab w:val="left" w:pos="1080"/>
        </w:tabs>
        <w:spacing w:after="40"/>
        <w:rPr>
          <w:rFonts w:ascii="Calibri" w:hAnsi="Calibri" w:cs="Calibri"/>
          <w:spacing w:val="-2"/>
          <w:sz w:val="18"/>
          <w:lang w:eastAsia="zh-CN"/>
        </w:rPr>
      </w:pPr>
      <w:r w:rsidRPr="001A55D6">
        <w:rPr>
          <w:rFonts w:ascii="SimSun" w:hAnsi="SimSun" w:cs="Calibri"/>
          <w:spacing w:val="-2"/>
          <w:sz w:val="18"/>
          <w:lang w:val="en-IN" w:eastAsia="zh-CN"/>
        </w:rPr>
        <w:t>“</w:t>
      </w:r>
      <w:r w:rsidRPr="001A55D6">
        <w:rPr>
          <w:rFonts w:ascii="Calibri" w:hAnsi="Calibri" w:cs="Calibri"/>
          <w:b/>
          <w:color w:val="00188F"/>
          <w:spacing w:val="-2"/>
          <w:sz w:val="18"/>
          <w:lang w:eastAsia="zh-CN"/>
        </w:rPr>
        <w:t>连接</w:t>
      </w:r>
      <w:r w:rsidRPr="001A55D6">
        <w:rPr>
          <w:rFonts w:ascii="SimSun" w:hAnsi="SimSun" w:cs="Calibri"/>
          <w:spacing w:val="-2"/>
          <w:sz w:val="18"/>
          <w:lang w:eastAsia="zh-CN"/>
        </w:rPr>
        <w:t>”</w:t>
      </w:r>
      <w:r w:rsidRPr="001A55D6">
        <w:rPr>
          <w:rFonts w:ascii="Calibri" w:hAnsi="Calibri" w:cs="Calibri"/>
          <w:spacing w:val="-2"/>
          <w:sz w:val="18"/>
          <w:lang w:eastAsia="zh-CN"/>
        </w:rPr>
        <w:t>是将</w:t>
      </w:r>
      <w:r w:rsidRPr="001A55D6">
        <w:rPr>
          <w:rFonts w:ascii="Calibri" w:hAnsi="Calibri" w:cs="Calibri"/>
          <w:spacing w:val="-2"/>
          <w:sz w:val="18"/>
          <w:lang w:eastAsia="zh-CN"/>
        </w:rPr>
        <w:t xml:space="preserve"> ExpressRoute </w:t>
      </w:r>
      <w:r w:rsidRPr="001A55D6">
        <w:rPr>
          <w:rFonts w:ascii="Calibri" w:hAnsi="Calibri" w:cs="Calibri"/>
          <w:spacing w:val="-2"/>
          <w:sz w:val="18"/>
          <w:lang w:eastAsia="zh-CN"/>
        </w:rPr>
        <w:t>网关链接到专用线路的</w:t>
      </w:r>
      <w:r w:rsidRPr="001A55D6">
        <w:rPr>
          <w:rFonts w:ascii="Calibri" w:hAnsi="Calibri" w:cs="Calibri"/>
          <w:spacing w:val="-2"/>
          <w:sz w:val="18"/>
          <w:lang w:eastAsia="zh-CN"/>
        </w:rPr>
        <w:t xml:space="preserve"> Azure </w:t>
      </w:r>
      <w:r w:rsidRPr="001A55D6">
        <w:rPr>
          <w:rFonts w:ascii="Calibri" w:hAnsi="Calibri" w:cs="Calibri"/>
          <w:spacing w:val="-2"/>
          <w:sz w:val="18"/>
          <w:lang w:eastAsia="zh-CN"/>
        </w:rPr>
        <w:t>对象。对于此</w:t>
      </w:r>
      <w:r w:rsidRPr="001A55D6">
        <w:rPr>
          <w:rFonts w:ascii="Calibri" w:hAnsi="Calibri" w:cs="Calibri"/>
          <w:spacing w:val="-2"/>
          <w:sz w:val="18"/>
          <w:lang w:eastAsia="zh-CN"/>
        </w:rPr>
        <w:t xml:space="preserve"> SLA</w:t>
      </w:r>
      <w:r w:rsidRPr="001A55D6">
        <w:rPr>
          <w:rFonts w:ascii="Calibri" w:hAnsi="Calibri" w:cs="Calibri"/>
          <w:spacing w:val="-2"/>
          <w:sz w:val="18"/>
          <w:lang w:eastAsia="zh-CN"/>
        </w:rPr>
        <w:t>，一个</w:t>
      </w:r>
      <w:r w:rsidRPr="001A55D6">
        <w:rPr>
          <w:rFonts w:ascii="Calibri" w:hAnsi="Calibri" w:cs="Calibri"/>
          <w:spacing w:val="-2"/>
          <w:sz w:val="18"/>
          <w:lang w:eastAsia="zh-CN"/>
        </w:rPr>
        <w:t xml:space="preserve"> ExpressRoute </w:t>
      </w:r>
      <w:r w:rsidRPr="001A55D6">
        <w:rPr>
          <w:rFonts w:ascii="Calibri" w:hAnsi="Calibri" w:cs="Calibri"/>
          <w:spacing w:val="-2"/>
          <w:sz w:val="18"/>
          <w:lang w:eastAsia="zh-CN"/>
        </w:rPr>
        <w:t>网关可拥有指向多个专用线路的</w:t>
      </w:r>
      <w:r w:rsidRPr="001A55D6">
        <w:rPr>
          <w:rFonts w:ascii="SimSun" w:hAnsi="SimSun" w:cs="Calibri"/>
          <w:spacing w:val="-2"/>
          <w:sz w:val="18"/>
          <w:lang w:eastAsia="zh-CN"/>
        </w:rPr>
        <w:t>“</w:t>
      </w:r>
      <w:r w:rsidRPr="001A55D6">
        <w:rPr>
          <w:rFonts w:ascii="Calibri" w:hAnsi="Calibri" w:cs="Calibri"/>
          <w:spacing w:val="-2"/>
          <w:sz w:val="18"/>
          <w:lang w:eastAsia="zh-CN"/>
        </w:rPr>
        <w:t>连接</w:t>
      </w:r>
      <w:r w:rsidRPr="001A55D6">
        <w:rPr>
          <w:rFonts w:ascii="SimSun" w:hAnsi="SimSun" w:cs="Calibri"/>
          <w:spacing w:val="-2"/>
          <w:sz w:val="18"/>
          <w:lang w:eastAsia="zh-CN"/>
        </w:rPr>
        <w:t>”</w:t>
      </w:r>
      <w:r w:rsidRPr="001A55D6">
        <w:rPr>
          <w:rFonts w:ascii="Calibri" w:hAnsi="Calibri" w:cs="Calibri"/>
          <w:spacing w:val="-2"/>
          <w:sz w:val="18"/>
          <w:lang w:eastAsia="zh-CN"/>
        </w:rPr>
        <w:t>。</w:t>
      </w:r>
    </w:p>
    <w:p w14:paraId="22ECE2B8"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专用线路</w:t>
      </w:r>
      <w:r w:rsidRPr="001A55D6">
        <w:rPr>
          <w:rFonts w:ascii="SimSun" w:hAnsi="SimSun" w:cs="Calibri"/>
          <w:spacing w:val="-2"/>
          <w:sz w:val="18"/>
        </w:rPr>
        <w:t>”</w:t>
      </w:r>
      <w:r w:rsidRPr="00991D22">
        <w:rPr>
          <w:rFonts w:ascii="Calibri" w:hAnsi="Calibri" w:cs="Calibri"/>
          <w:sz w:val="18"/>
        </w:rPr>
        <w:t>指通过</w:t>
      </w:r>
      <w:r w:rsidRPr="00991D22">
        <w:rPr>
          <w:rFonts w:ascii="Calibri" w:hAnsi="Calibri" w:cs="Calibri"/>
          <w:sz w:val="18"/>
        </w:rPr>
        <w:t xml:space="preserve"> ExpressRoute </w:t>
      </w:r>
      <w:r w:rsidRPr="00991D22">
        <w:rPr>
          <w:rFonts w:ascii="Calibri" w:hAnsi="Calibri" w:cs="Calibri"/>
          <w:sz w:val="18"/>
        </w:rPr>
        <w:t>服务提供的从您的本地到</w:t>
      </w:r>
      <w:r w:rsidRPr="00991D22">
        <w:rPr>
          <w:rFonts w:ascii="Calibri" w:hAnsi="Calibri" w:cs="Calibri"/>
          <w:sz w:val="18"/>
        </w:rPr>
        <w:t xml:space="preserve"> Microsoft Azure </w:t>
      </w:r>
      <w:r w:rsidRPr="00991D22">
        <w:rPr>
          <w:rFonts w:ascii="Calibri" w:hAnsi="Calibri" w:cs="Calibri"/>
          <w:sz w:val="18"/>
        </w:rPr>
        <w:t>的连接在逻辑上的表示，该连接通过</w:t>
      </w:r>
      <w:r w:rsidRPr="00991D22">
        <w:rPr>
          <w:rFonts w:ascii="Calibri" w:hAnsi="Calibri" w:cs="Calibri"/>
          <w:sz w:val="18"/>
        </w:rPr>
        <w:t xml:space="preserve"> ExpressRoute </w:t>
      </w:r>
      <w:r w:rsidRPr="00991D22">
        <w:rPr>
          <w:rFonts w:ascii="Calibri" w:hAnsi="Calibri" w:cs="Calibri"/>
          <w:sz w:val="18"/>
        </w:rPr>
        <w:t>连接提供商或直接通过</w:t>
      </w:r>
      <w:r w:rsidRPr="00991D22">
        <w:rPr>
          <w:rFonts w:ascii="Calibri" w:hAnsi="Calibri" w:cs="Calibri"/>
          <w:sz w:val="18"/>
        </w:rPr>
        <w:t xml:space="preserve"> ExpressRoute Direct </w:t>
      </w:r>
      <w:r w:rsidRPr="00991D22">
        <w:rPr>
          <w:rFonts w:ascii="Calibri" w:hAnsi="Calibri" w:cs="Calibri"/>
          <w:sz w:val="18"/>
        </w:rPr>
        <w:t>端口实现，不经过公共</w:t>
      </w:r>
      <w:r w:rsidRPr="00991D22">
        <w:rPr>
          <w:rFonts w:ascii="Calibri" w:hAnsi="Calibri" w:cs="Calibri"/>
          <w:sz w:val="18"/>
        </w:rPr>
        <w:t xml:space="preserve"> Internet</w:t>
      </w:r>
      <w:r w:rsidRPr="00991D22">
        <w:rPr>
          <w:rFonts w:ascii="Calibri" w:hAnsi="Calibri" w:cs="Calibri"/>
          <w:sz w:val="18"/>
        </w:rPr>
        <w:t>。</w:t>
      </w:r>
    </w:p>
    <w:p w14:paraId="74C26ACE" w14:textId="77777777" w:rsidR="00E43B1B" w:rsidRPr="00991D22" w:rsidRDefault="00E43B1B" w:rsidP="00E43B1B">
      <w:pPr>
        <w:tabs>
          <w:tab w:val="left" w:pos="360"/>
          <w:tab w:val="left" w:pos="720"/>
          <w:tab w:val="left" w:pos="1080"/>
        </w:tabs>
        <w:spacing w:after="40"/>
        <w:rPr>
          <w:rFonts w:ascii="Calibri" w:hAnsi="Calibri" w:cs="Calibri"/>
          <w:sz w:val="18"/>
          <w:lang w:eastAsia="zh-CN"/>
        </w:rPr>
      </w:pPr>
      <w:r w:rsidRPr="001A55D6">
        <w:rPr>
          <w:rFonts w:ascii="SimSun" w:hAnsi="SimSun" w:cs="Calibri"/>
          <w:spacing w:val="-2"/>
          <w:sz w:val="18"/>
          <w:lang w:val="en-IN"/>
        </w:rPr>
        <w:t>“</w:t>
      </w:r>
      <w:r w:rsidRPr="00991D22">
        <w:rPr>
          <w:rFonts w:ascii="Calibri" w:hAnsi="Calibri" w:cs="Calibri"/>
          <w:b/>
          <w:color w:val="00188F"/>
          <w:sz w:val="18"/>
        </w:rPr>
        <w:t>停机时间</w:t>
      </w:r>
      <w:r w:rsidRPr="001A55D6">
        <w:rPr>
          <w:rFonts w:ascii="SimSun" w:hAnsi="SimSun" w:cs="Calibri"/>
          <w:spacing w:val="-2"/>
          <w:sz w:val="18"/>
        </w:rPr>
        <w:t>”</w:t>
      </w:r>
      <w:r w:rsidRPr="00991D22">
        <w:rPr>
          <w:rFonts w:ascii="Calibri" w:hAnsi="Calibri" w:cs="Calibri"/>
          <w:sz w:val="18"/>
        </w:rPr>
        <w:t>是指在一个适用期间内，指定的</w:t>
      </w:r>
      <w:r w:rsidRPr="00991D22">
        <w:rPr>
          <w:rFonts w:ascii="Calibri" w:hAnsi="Calibri" w:cs="Calibri"/>
          <w:sz w:val="18"/>
        </w:rPr>
        <w:t xml:space="preserve"> Microsoft Azure </w:t>
      </w:r>
      <w:r w:rsidRPr="00991D22">
        <w:rPr>
          <w:rFonts w:ascii="Calibri" w:hAnsi="Calibri" w:cs="Calibri"/>
          <w:sz w:val="18"/>
        </w:rPr>
        <w:t>订阅的专用线路不可用的总累计分钟数。</w:t>
      </w:r>
      <w:r w:rsidRPr="00991D22">
        <w:rPr>
          <w:rFonts w:ascii="Calibri" w:hAnsi="Calibri" w:cs="Calibri"/>
          <w:sz w:val="18"/>
          <w:lang w:eastAsia="zh-CN"/>
        </w:rPr>
        <w:t>如果在某一分钟内，您进行的所有旨在与虚拟网络关联的</w:t>
      </w:r>
      <w:r w:rsidRPr="00991D22">
        <w:rPr>
          <w:rFonts w:ascii="Calibri" w:hAnsi="Calibri" w:cs="Calibri"/>
          <w:sz w:val="18"/>
          <w:lang w:eastAsia="zh-CN"/>
        </w:rPr>
        <w:t xml:space="preserve"> Express Route </w:t>
      </w:r>
      <w:r w:rsidRPr="00991D22">
        <w:rPr>
          <w:rFonts w:ascii="Calibri" w:hAnsi="Calibri" w:cs="Calibri"/>
          <w:sz w:val="18"/>
          <w:lang w:eastAsia="zh-CN"/>
        </w:rPr>
        <w:t>网关建立</w:t>
      </w:r>
      <w:r w:rsidRPr="00991D22">
        <w:rPr>
          <w:rFonts w:ascii="Calibri" w:hAnsi="Calibri" w:cs="Calibri"/>
          <w:sz w:val="18"/>
          <w:lang w:eastAsia="zh-CN"/>
        </w:rPr>
        <w:t xml:space="preserve"> IP </w:t>
      </w:r>
      <w:r w:rsidRPr="00991D22">
        <w:rPr>
          <w:rFonts w:ascii="Calibri" w:hAnsi="Calibri" w:cs="Calibri"/>
          <w:sz w:val="18"/>
          <w:lang w:eastAsia="zh-CN"/>
        </w:rPr>
        <w:t>级连接的尝试在一段超过三十秒的时间内均告失败，则认为在这一分钟内指定的专用线路不可用。在</w:t>
      </w:r>
      <w:r w:rsidRPr="00991D22">
        <w:rPr>
          <w:rFonts w:ascii="Calibri" w:hAnsi="Calibri" w:cs="Calibri"/>
          <w:sz w:val="18"/>
          <w:lang w:eastAsia="zh-CN"/>
        </w:rPr>
        <w:t xml:space="preserve"> 2+ </w:t>
      </w:r>
      <w:r w:rsidRPr="00991D22">
        <w:rPr>
          <w:rFonts w:ascii="Calibri" w:hAnsi="Calibri" w:cs="Calibri"/>
          <w:sz w:val="18"/>
          <w:lang w:eastAsia="zh-CN"/>
        </w:rPr>
        <w:t>站点配置中，通过备用专用线路传输的流量不应被视为此配置中故障专用线路的停机时间。</w:t>
      </w:r>
    </w:p>
    <w:p w14:paraId="6188695B" w14:textId="77777777" w:rsidR="00E43B1B" w:rsidRPr="00991D22" w:rsidRDefault="00E43B1B" w:rsidP="00E43B1B">
      <w:pPr>
        <w:tabs>
          <w:tab w:val="left" w:pos="360"/>
          <w:tab w:val="left" w:pos="720"/>
          <w:tab w:val="left" w:pos="1080"/>
        </w:tabs>
        <w:spacing w:after="40"/>
        <w:rPr>
          <w:rFonts w:ascii="Calibri" w:hAnsi="Calibri" w:cs="Calibri"/>
          <w:sz w:val="18"/>
          <w:lang w:eastAsia="zh-CN"/>
        </w:rPr>
      </w:pPr>
      <w:r w:rsidRPr="001A55D6">
        <w:rPr>
          <w:rFonts w:ascii="SimSun" w:hAnsi="SimSun" w:cs="Calibri"/>
          <w:spacing w:val="-2"/>
          <w:sz w:val="18"/>
          <w:lang w:val="en-IN" w:eastAsia="zh-CN"/>
        </w:rPr>
        <w:t>“</w:t>
      </w:r>
      <w:r w:rsidRPr="00991D22">
        <w:rPr>
          <w:rFonts w:ascii="Calibri" w:hAnsi="Calibri" w:cs="Calibri"/>
          <w:b/>
          <w:color w:val="00188F"/>
          <w:sz w:val="18"/>
          <w:lang w:eastAsia="zh-CN"/>
        </w:rPr>
        <w:t xml:space="preserve">ER </w:t>
      </w:r>
      <w:r w:rsidRPr="00991D22">
        <w:rPr>
          <w:rFonts w:ascii="Calibri" w:hAnsi="Calibri" w:cs="Calibri"/>
          <w:b/>
          <w:color w:val="00188F"/>
          <w:sz w:val="18"/>
          <w:lang w:eastAsia="zh-CN"/>
        </w:rPr>
        <w:t>网关</w:t>
      </w:r>
      <w:r w:rsidRPr="001A55D6">
        <w:rPr>
          <w:rFonts w:ascii="SimSun" w:hAnsi="SimSun" w:cs="Calibri"/>
          <w:spacing w:val="-2"/>
          <w:sz w:val="18"/>
          <w:lang w:eastAsia="zh-CN"/>
        </w:rPr>
        <w:t>”</w:t>
      </w:r>
      <w:r w:rsidRPr="00991D22">
        <w:rPr>
          <w:rFonts w:ascii="Calibri" w:hAnsi="Calibri" w:cs="Calibri"/>
          <w:sz w:val="18"/>
          <w:lang w:eastAsia="zh-CN"/>
        </w:rPr>
        <w:t>指可以促进虚拟网络和专用线路之间的连接的虚拟网络网关。</w:t>
      </w:r>
    </w:p>
    <w:p w14:paraId="493EA019" w14:textId="77777777" w:rsidR="00E43B1B" w:rsidRPr="00991D22" w:rsidRDefault="00E43B1B" w:rsidP="00E43B1B">
      <w:pPr>
        <w:tabs>
          <w:tab w:val="left" w:pos="360"/>
          <w:tab w:val="left" w:pos="720"/>
          <w:tab w:val="left" w:pos="1080"/>
        </w:tabs>
        <w:spacing w:after="40"/>
        <w:ind w:right="63"/>
        <w:rPr>
          <w:rFonts w:ascii="Calibri" w:hAnsi="Calibri" w:cs="Calibri"/>
          <w:sz w:val="18"/>
          <w:lang w:eastAsia="zh-CN"/>
        </w:rPr>
      </w:pPr>
      <w:r w:rsidRPr="001A55D6">
        <w:rPr>
          <w:rFonts w:ascii="SimSun" w:hAnsi="SimSun" w:cs="Calibri"/>
          <w:spacing w:val="-2"/>
          <w:sz w:val="18"/>
          <w:lang w:val="en-IN" w:eastAsia="zh-CN"/>
        </w:rPr>
        <w:t>“</w:t>
      </w:r>
      <w:r w:rsidRPr="00991D22">
        <w:rPr>
          <w:rFonts w:ascii="Calibri" w:hAnsi="Calibri" w:cs="Calibri"/>
          <w:b/>
          <w:color w:val="00188F"/>
          <w:sz w:val="18"/>
          <w:lang w:eastAsia="zh-CN"/>
        </w:rPr>
        <w:t>城域对等互连位置</w:t>
      </w:r>
      <w:r w:rsidRPr="001A55D6">
        <w:rPr>
          <w:rFonts w:ascii="SimSun" w:hAnsi="SimSun" w:cs="Calibri"/>
          <w:spacing w:val="-2"/>
          <w:sz w:val="18"/>
          <w:lang w:eastAsia="zh-CN"/>
        </w:rPr>
        <w:t>”</w:t>
      </w:r>
      <w:r w:rsidRPr="00991D22">
        <w:rPr>
          <w:rFonts w:ascii="Calibri" w:hAnsi="Calibri" w:cs="Calibri"/>
          <w:sz w:val="18"/>
          <w:lang w:eastAsia="zh-CN"/>
        </w:rPr>
        <w:t>是指包含</w:t>
      </w:r>
      <w:r w:rsidRPr="001A55D6">
        <w:rPr>
          <w:rFonts w:ascii="SimSun" w:hAnsi="SimSun" w:cs="Calibri"/>
          <w:spacing w:val="-2"/>
          <w:sz w:val="18"/>
          <w:lang w:eastAsia="zh-CN"/>
        </w:rPr>
        <w:t>“</w:t>
      </w:r>
      <w:r w:rsidRPr="00991D22">
        <w:rPr>
          <w:rFonts w:ascii="Calibri" w:hAnsi="Calibri" w:cs="Calibri"/>
          <w:sz w:val="18"/>
          <w:lang w:eastAsia="zh-CN"/>
        </w:rPr>
        <w:t>城域</w:t>
      </w:r>
      <w:r w:rsidRPr="00F06EA7">
        <w:rPr>
          <w:rFonts w:ascii="SimSun" w:hAnsi="SimSun" w:cs="Calibri"/>
          <w:sz w:val="18"/>
          <w:lang w:eastAsia="zh-CN"/>
        </w:rPr>
        <w:t>”</w:t>
      </w:r>
      <w:r w:rsidRPr="00991D22">
        <w:rPr>
          <w:rFonts w:ascii="Calibri" w:hAnsi="Calibri" w:cs="Calibri"/>
          <w:sz w:val="18"/>
          <w:lang w:eastAsia="zh-CN"/>
        </w:rPr>
        <w:t>标签的城市名称，表示具有此城域对等互连位置的专用线路在该城市内的两个对等互连位置落地。例如，华盛顿特区城域、悉尼城域会具有指向这些城市内的两个非城域对等互连位置的链接。</w:t>
      </w:r>
    </w:p>
    <w:p w14:paraId="0290C956" w14:textId="77777777" w:rsidR="00E43B1B" w:rsidRPr="00991D22" w:rsidRDefault="00E43B1B" w:rsidP="00E43B1B">
      <w:pPr>
        <w:tabs>
          <w:tab w:val="left" w:pos="360"/>
          <w:tab w:val="left" w:pos="720"/>
          <w:tab w:val="left" w:pos="1080"/>
        </w:tabs>
        <w:spacing w:after="40"/>
        <w:rPr>
          <w:rFonts w:ascii="Calibri" w:hAnsi="Calibri" w:cs="Calibri"/>
          <w:sz w:val="18"/>
          <w:lang w:eastAsia="zh-CN"/>
        </w:rPr>
      </w:pPr>
      <w:r w:rsidRPr="001A55D6">
        <w:rPr>
          <w:rFonts w:ascii="SimSun" w:hAnsi="SimSun" w:cs="Calibri"/>
          <w:spacing w:val="-2"/>
          <w:sz w:val="18"/>
          <w:lang w:eastAsia="zh-CN"/>
        </w:rPr>
        <w:t>“</w:t>
      </w:r>
      <w:r w:rsidRPr="00991D22">
        <w:rPr>
          <w:rFonts w:ascii="Calibri" w:hAnsi="Calibri" w:cs="Calibri"/>
          <w:b/>
          <w:color w:val="00188F"/>
          <w:sz w:val="18"/>
          <w:lang w:eastAsia="zh-CN"/>
        </w:rPr>
        <w:t>最大可用分钟数</w:t>
      </w:r>
      <w:r w:rsidRPr="001A55D6">
        <w:rPr>
          <w:rFonts w:ascii="SimSun" w:hAnsi="SimSun" w:cs="Calibri"/>
          <w:spacing w:val="-2"/>
          <w:sz w:val="18"/>
          <w:lang w:eastAsia="zh-CN"/>
        </w:rPr>
        <w:t>”</w:t>
      </w:r>
      <w:r w:rsidRPr="00991D22">
        <w:rPr>
          <w:rFonts w:ascii="Calibri" w:hAnsi="Calibri" w:cs="Calibri"/>
          <w:sz w:val="18"/>
          <w:lang w:eastAsia="zh-CN"/>
        </w:rPr>
        <w:t>是指在一个适用期间内，在指定的</w:t>
      </w:r>
      <w:r w:rsidRPr="00991D22">
        <w:rPr>
          <w:rFonts w:ascii="Calibri" w:hAnsi="Calibri" w:cs="Calibri"/>
          <w:sz w:val="18"/>
          <w:lang w:eastAsia="zh-CN"/>
        </w:rPr>
        <w:t xml:space="preserve"> Microsoft Azure </w:t>
      </w:r>
      <w:r w:rsidRPr="00991D22">
        <w:rPr>
          <w:rFonts w:ascii="Calibri" w:hAnsi="Calibri" w:cs="Calibri"/>
          <w:sz w:val="18"/>
          <w:lang w:eastAsia="zh-CN"/>
        </w:rPr>
        <w:t>订阅中将指定的专用线路链接到</w:t>
      </w:r>
      <w:r w:rsidRPr="00991D22">
        <w:rPr>
          <w:rFonts w:ascii="Calibri" w:hAnsi="Calibri" w:cs="Calibri"/>
          <w:sz w:val="18"/>
          <w:lang w:eastAsia="zh-CN"/>
        </w:rPr>
        <w:t xml:space="preserve"> Microsoft Azure </w:t>
      </w:r>
      <w:r w:rsidRPr="00991D22">
        <w:rPr>
          <w:rFonts w:ascii="Calibri" w:hAnsi="Calibri" w:cs="Calibri"/>
          <w:sz w:val="18"/>
          <w:lang w:eastAsia="zh-CN"/>
        </w:rPr>
        <w:t>中的一个或多个虚拟网络的总分钟数。</w:t>
      </w:r>
    </w:p>
    <w:p w14:paraId="07888B16" w14:textId="77777777" w:rsidR="00E43B1B" w:rsidRPr="00991D22" w:rsidRDefault="00E43B1B" w:rsidP="00E43B1B">
      <w:pPr>
        <w:tabs>
          <w:tab w:val="left" w:pos="360"/>
          <w:tab w:val="left" w:pos="720"/>
          <w:tab w:val="left" w:pos="1080"/>
        </w:tabs>
        <w:spacing w:after="40"/>
        <w:rPr>
          <w:rFonts w:ascii="Calibri" w:hAnsi="Calibri" w:cs="Calibri"/>
          <w:sz w:val="18"/>
          <w:lang w:eastAsia="zh-CN"/>
        </w:rPr>
      </w:pPr>
      <w:r w:rsidRPr="001A55D6">
        <w:rPr>
          <w:rFonts w:ascii="SimSun" w:hAnsi="SimSun" w:cs="Calibri"/>
          <w:spacing w:val="-2"/>
          <w:sz w:val="18"/>
          <w:lang w:val="en-IN" w:eastAsia="zh-CN"/>
        </w:rPr>
        <w:t>“</w:t>
      </w:r>
      <w:r w:rsidRPr="00991D22">
        <w:rPr>
          <w:rFonts w:ascii="Calibri" w:hAnsi="Calibri" w:cs="Calibri"/>
          <w:b/>
          <w:color w:val="00188F"/>
          <w:sz w:val="18"/>
          <w:lang w:eastAsia="zh-CN"/>
        </w:rPr>
        <w:t>虚拟网络</w:t>
      </w:r>
      <w:r w:rsidRPr="001A55D6">
        <w:rPr>
          <w:rFonts w:ascii="SimSun" w:hAnsi="SimSun" w:cs="Calibri"/>
          <w:spacing w:val="-2"/>
          <w:sz w:val="18"/>
          <w:lang w:eastAsia="zh-CN"/>
        </w:rPr>
        <w:t>”</w:t>
      </w:r>
      <w:r w:rsidRPr="00991D22">
        <w:rPr>
          <w:rFonts w:ascii="Calibri" w:hAnsi="Calibri" w:cs="Calibri"/>
          <w:sz w:val="18"/>
          <w:lang w:eastAsia="zh-CN"/>
        </w:rPr>
        <w:t>是指包括用户定义的构成</w:t>
      </w:r>
      <w:r w:rsidRPr="00991D22">
        <w:rPr>
          <w:rFonts w:ascii="Calibri" w:hAnsi="Calibri" w:cs="Calibri"/>
          <w:sz w:val="18"/>
          <w:lang w:eastAsia="zh-CN"/>
        </w:rPr>
        <w:t xml:space="preserve"> Microsoft Azure </w:t>
      </w:r>
      <w:r w:rsidRPr="00991D22">
        <w:rPr>
          <w:rFonts w:ascii="Calibri" w:hAnsi="Calibri" w:cs="Calibri"/>
          <w:sz w:val="18"/>
          <w:lang w:eastAsia="zh-CN"/>
        </w:rPr>
        <w:t>内的网络边界的</w:t>
      </w:r>
      <w:r w:rsidRPr="00991D22">
        <w:rPr>
          <w:rFonts w:ascii="Calibri" w:hAnsi="Calibri" w:cs="Calibri"/>
          <w:sz w:val="18"/>
          <w:lang w:eastAsia="zh-CN"/>
        </w:rPr>
        <w:t xml:space="preserve"> IP </w:t>
      </w:r>
      <w:r w:rsidRPr="00991D22">
        <w:rPr>
          <w:rFonts w:ascii="Calibri" w:hAnsi="Calibri" w:cs="Calibri"/>
          <w:sz w:val="18"/>
          <w:lang w:eastAsia="zh-CN"/>
        </w:rPr>
        <w:t>地址和子网的集合的虚拟专用网络。</w:t>
      </w:r>
    </w:p>
    <w:p w14:paraId="1C4C903B" w14:textId="77777777" w:rsidR="00E43B1B" w:rsidRPr="00991D22" w:rsidDel="00AA2D86" w:rsidRDefault="00E43B1B" w:rsidP="00E43B1B">
      <w:pPr>
        <w:tabs>
          <w:tab w:val="left" w:pos="360"/>
          <w:tab w:val="left" w:pos="720"/>
          <w:tab w:val="left" w:pos="1080"/>
        </w:tabs>
        <w:rPr>
          <w:rFonts w:ascii="Calibri" w:hAnsi="Calibri" w:cs="Calibri"/>
          <w:sz w:val="18"/>
          <w:lang w:eastAsia="zh-CN"/>
        </w:rPr>
      </w:pPr>
    </w:p>
    <w:p w14:paraId="4045EB9C" w14:textId="77777777" w:rsidR="00E43B1B" w:rsidRPr="00991D22" w:rsidDel="00B90AF1" w:rsidRDefault="00E43B1B" w:rsidP="00E43B1B">
      <w:pPr>
        <w:tabs>
          <w:tab w:val="left" w:pos="360"/>
          <w:tab w:val="left" w:pos="720"/>
          <w:tab w:val="left" w:pos="1080"/>
        </w:tabs>
        <w:rPr>
          <w:rFonts w:ascii="Calibri" w:hAnsi="Calibri" w:cs="Calibri"/>
          <w:sz w:val="18"/>
        </w:rPr>
      </w:pPr>
      <w:r w:rsidRPr="00991D22">
        <w:rPr>
          <w:rFonts w:ascii="Calibri" w:hAnsi="Calibri" w:cs="Calibri"/>
          <w:sz w:val="18"/>
        </w:rPr>
        <w:t xml:space="preserve">ExpressRoute SLA </w:t>
      </w:r>
      <w:r w:rsidRPr="00991D22">
        <w:rPr>
          <w:rFonts w:ascii="Calibri" w:hAnsi="Calibri" w:cs="Calibri"/>
          <w:sz w:val="18"/>
        </w:rPr>
        <w:t>分为三个类别：</w:t>
      </w:r>
    </w:p>
    <w:p w14:paraId="556C9580" w14:textId="77777777" w:rsidR="00E43B1B" w:rsidRPr="00991D22" w:rsidRDefault="00E43B1B">
      <w:pPr>
        <w:numPr>
          <w:ilvl w:val="0"/>
          <w:numId w:val="28"/>
        </w:numPr>
        <w:tabs>
          <w:tab w:val="left" w:pos="360"/>
          <w:tab w:val="left" w:pos="720"/>
          <w:tab w:val="left" w:pos="1080"/>
        </w:tabs>
        <w:contextualSpacing/>
        <w:rPr>
          <w:rFonts w:ascii="Calibri" w:hAnsi="Calibri" w:cs="Calibri"/>
          <w:sz w:val="18"/>
          <w:szCs w:val="18"/>
          <w:lang w:eastAsia="zh-CN"/>
        </w:rPr>
      </w:pPr>
      <w:r w:rsidRPr="001A55D6">
        <w:rPr>
          <w:rFonts w:ascii="SimSun" w:hAnsi="SimSun" w:cs="Calibri"/>
          <w:spacing w:val="-2"/>
          <w:sz w:val="18"/>
          <w:lang w:val="en-IN" w:eastAsia="zh-CN"/>
        </w:rPr>
        <w:lastRenderedPageBreak/>
        <w:t>“</w:t>
      </w:r>
      <w:r w:rsidRPr="00991D22">
        <w:rPr>
          <w:rFonts w:ascii="Calibri" w:hAnsi="Calibri" w:cs="Calibri"/>
          <w:b/>
          <w:bCs/>
          <w:color w:val="00188F"/>
          <w:sz w:val="18"/>
          <w:szCs w:val="18"/>
          <w:lang w:eastAsia="zh-CN"/>
        </w:rPr>
        <w:t xml:space="preserve">2+ </w:t>
      </w:r>
      <w:r w:rsidRPr="00991D22">
        <w:rPr>
          <w:rFonts w:ascii="Calibri" w:hAnsi="Calibri" w:cs="Calibri"/>
          <w:b/>
          <w:bCs/>
          <w:color w:val="00188F"/>
          <w:sz w:val="18"/>
          <w:szCs w:val="18"/>
          <w:lang w:eastAsia="zh-CN"/>
        </w:rPr>
        <w:t>站点配置</w:t>
      </w:r>
      <w:r w:rsidRPr="001A55D6">
        <w:rPr>
          <w:rFonts w:ascii="SimSun" w:hAnsi="SimSun" w:cs="Calibri"/>
          <w:spacing w:val="-2"/>
          <w:sz w:val="18"/>
          <w:lang w:eastAsia="zh-CN"/>
        </w:rPr>
        <w:t>”</w:t>
      </w:r>
      <w:r w:rsidRPr="00991D22">
        <w:rPr>
          <w:rFonts w:ascii="Calibri" w:hAnsi="Calibri" w:cs="Calibri"/>
          <w:sz w:val="18"/>
          <w:szCs w:val="18"/>
          <w:lang w:eastAsia="zh-CN"/>
        </w:rPr>
        <w:t xml:space="preserve">- </w:t>
      </w:r>
      <w:r w:rsidRPr="00991D22">
        <w:rPr>
          <w:rFonts w:ascii="Calibri" w:hAnsi="Calibri" w:cs="Calibri"/>
          <w:sz w:val="18"/>
          <w:szCs w:val="18"/>
          <w:lang w:eastAsia="zh-CN"/>
        </w:rPr>
        <w:t>非城域专用线路的连接落在两个或更多不同对等互连位置。举例来说，符合</w:t>
      </w:r>
      <w:r w:rsidRPr="00991D22">
        <w:rPr>
          <w:rFonts w:ascii="Calibri" w:hAnsi="Calibri" w:cs="Calibri"/>
          <w:sz w:val="18"/>
          <w:szCs w:val="18"/>
          <w:lang w:eastAsia="zh-CN"/>
        </w:rPr>
        <w:t xml:space="preserve"> 2+ </w:t>
      </w:r>
      <w:r w:rsidRPr="00991D22">
        <w:rPr>
          <w:rFonts w:ascii="Calibri" w:hAnsi="Calibri" w:cs="Calibri"/>
          <w:sz w:val="18"/>
          <w:szCs w:val="18"/>
          <w:lang w:eastAsia="zh-CN"/>
        </w:rPr>
        <w:t>站点配置的站点连接可以是华盛顿特区</w:t>
      </w:r>
      <w:r w:rsidRPr="00991D22">
        <w:rPr>
          <w:rFonts w:ascii="Calibri" w:hAnsi="Calibri" w:cs="Calibri"/>
          <w:sz w:val="18"/>
          <w:szCs w:val="18"/>
          <w:lang w:eastAsia="zh-CN"/>
        </w:rPr>
        <w:t xml:space="preserve"> 2 </w:t>
      </w:r>
      <w:r w:rsidRPr="00991D22">
        <w:rPr>
          <w:rFonts w:ascii="Calibri" w:hAnsi="Calibri" w:cs="Calibri"/>
          <w:sz w:val="18"/>
          <w:szCs w:val="18"/>
          <w:lang w:eastAsia="zh-CN"/>
        </w:rPr>
        <w:t>和芝加哥，或者芝加哥和芝加哥</w:t>
      </w:r>
      <w:r w:rsidRPr="00991D22">
        <w:rPr>
          <w:rFonts w:ascii="Calibri" w:hAnsi="Calibri" w:cs="Calibri"/>
          <w:sz w:val="18"/>
          <w:szCs w:val="18"/>
          <w:lang w:eastAsia="zh-CN"/>
        </w:rPr>
        <w:t xml:space="preserve"> 2 </w:t>
      </w:r>
      <w:r w:rsidRPr="00991D22">
        <w:rPr>
          <w:rFonts w:ascii="Calibri" w:hAnsi="Calibri" w:cs="Calibri"/>
          <w:sz w:val="18"/>
          <w:szCs w:val="18"/>
          <w:lang w:eastAsia="zh-CN"/>
        </w:rPr>
        <w:t>等。添加第三个不同站点也符合此配置。连接到非城域和城域位置将被视为</w:t>
      </w:r>
      <w:r w:rsidRPr="009B6B52">
        <w:rPr>
          <w:rFonts w:ascii="SimSun" w:hAnsi="SimSun" w:cs="Calibri"/>
          <w:sz w:val="18"/>
          <w:szCs w:val="18"/>
          <w:lang w:eastAsia="zh-CN"/>
        </w:rPr>
        <w:t>“</w:t>
      </w:r>
      <w:r w:rsidRPr="00991D22">
        <w:rPr>
          <w:rFonts w:ascii="Calibri" w:hAnsi="Calibri" w:cs="Calibri"/>
          <w:sz w:val="18"/>
          <w:szCs w:val="18"/>
          <w:lang w:eastAsia="zh-CN"/>
        </w:rPr>
        <w:t>城域站点</w:t>
      </w:r>
      <w:r w:rsidRPr="009B6B52">
        <w:rPr>
          <w:rFonts w:ascii="SimSun" w:hAnsi="SimSun" w:cs="Calibri"/>
          <w:sz w:val="18"/>
          <w:szCs w:val="18"/>
          <w:lang w:eastAsia="zh-CN"/>
        </w:rPr>
        <w:t>”</w:t>
      </w:r>
      <w:r w:rsidRPr="00991D22">
        <w:rPr>
          <w:rFonts w:ascii="Calibri" w:hAnsi="Calibri" w:cs="Calibri"/>
          <w:sz w:val="18"/>
          <w:szCs w:val="18"/>
          <w:lang w:eastAsia="zh-CN"/>
        </w:rPr>
        <w:t>配置，而不是</w:t>
      </w:r>
      <w:r w:rsidRPr="00991D22">
        <w:rPr>
          <w:rFonts w:ascii="Calibri" w:hAnsi="Calibri" w:cs="Calibri"/>
          <w:sz w:val="18"/>
          <w:szCs w:val="18"/>
          <w:lang w:eastAsia="zh-CN"/>
        </w:rPr>
        <w:t xml:space="preserve"> 2+ </w:t>
      </w:r>
      <w:r w:rsidRPr="00991D22">
        <w:rPr>
          <w:rFonts w:ascii="Calibri" w:hAnsi="Calibri" w:cs="Calibri"/>
          <w:sz w:val="18"/>
          <w:szCs w:val="18"/>
          <w:lang w:eastAsia="zh-CN"/>
        </w:rPr>
        <w:t>站点配置。</w:t>
      </w:r>
    </w:p>
    <w:p w14:paraId="41B03F25" w14:textId="77777777" w:rsidR="00E43B1B" w:rsidRPr="00991D22" w:rsidRDefault="00E43B1B">
      <w:pPr>
        <w:numPr>
          <w:ilvl w:val="0"/>
          <w:numId w:val="28"/>
        </w:numPr>
        <w:tabs>
          <w:tab w:val="left" w:pos="360"/>
          <w:tab w:val="left" w:pos="720"/>
          <w:tab w:val="left" w:pos="1080"/>
        </w:tabs>
        <w:contextualSpacing/>
        <w:rPr>
          <w:rFonts w:ascii="Calibri" w:hAnsi="Calibri" w:cs="Calibri"/>
          <w:sz w:val="18"/>
          <w:lang w:eastAsia="zh-CN"/>
        </w:rPr>
      </w:pPr>
      <w:r w:rsidRPr="001A55D6">
        <w:rPr>
          <w:rFonts w:ascii="SimSun" w:hAnsi="SimSun" w:cs="Calibri"/>
          <w:spacing w:val="-2"/>
          <w:sz w:val="18"/>
          <w:lang w:val="en-IN" w:eastAsia="zh-CN"/>
        </w:rPr>
        <w:t>“</w:t>
      </w:r>
      <w:r w:rsidRPr="00991D22">
        <w:rPr>
          <w:rFonts w:ascii="Calibri" w:hAnsi="Calibri" w:cs="Calibri"/>
          <w:b/>
          <w:color w:val="00188F"/>
          <w:sz w:val="18"/>
          <w:lang w:eastAsia="zh-CN"/>
        </w:rPr>
        <w:t>城域站点配置</w:t>
      </w:r>
      <w:r w:rsidRPr="001A55D6">
        <w:rPr>
          <w:rFonts w:ascii="SimSun" w:hAnsi="SimSun" w:cs="Calibri"/>
          <w:spacing w:val="-2"/>
          <w:sz w:val="18"/>
          <w:lang w:eastAsia="zh-CN"/>
        </w:rPr>
        <w:t>”</w:t>
      </w:r>
      <w:r w:rsidRPr="00991D22">
        <w:rPr>
          <w:rFonts w:ascii="Calibri" w:hAnsi="Calibri" w:cs="Calibri"/>
          <w:sz w:val="18"/>
          <w:lang w:eastAsia="zh-CN"/>
        </w:rPr>
        <w:t xml:space="preserve">- </w:t>
      </w:r>
      <w:r w:rsidRPr="00991D22">
        <w:rPr>
          <w:rFonts w:ascii="Calibri" w:hAnsi="Calibri" w:cs="Calibri"/>
          <w:sz w:val="18"/>
          <w:lang w:eastAsia="zh-CN"/>
        </w:rPr>
        <w:t>从</w:t>
      </w:r>
      <w:r w:rsidRPr="00991D22">
        <w:rPr>
          <w:rFonts w:ascii="Calibri" w:hAnsi="Calibri" w:cs="Calibri"/>
          <w:sz w:val="18"/>
          <w:lang w:eastAsia="zh-CN"/>
        </w:rPr>
        <w:t xml:space="preserve"> ER </w:t>
      </w:r>
      <w:r w:rsidRPr="00991D22">
        <w:rPr>
          <w:rFonts w:ascii="Calibri" w:hAnsi="Calibri" w:cs="Calibri"/>
          <w:sz w:val="18"/>
          <w:lang w:eastAsia="zh-CN"/>
        </w:rPr>
        <w:t>网关到某个城域对等互连位置中的</w:t>
      </w:r>
      <w:r w:rsidRPr="00991D22">
        <w:rPr>
          <w:rFonts w:ascii="Calibri" w:hAnsi="Calibri" w:cs="Calibri"/>
          <w:sz w:val="18"/>
          <w:lang w:eastAsia="zh-CN"/>
        </w:rPr>
        <w:t xml:space="preserve"> ExpressRoute </w:t>
      </w:r>
      <w:r w:rsidRPr="00991D22">
        <w:rPr>
          <w:rFonts w:ascii="Calibri" w:hAnsi="Calibri" w:cs="Calibri"/>
          <w:sz w:val="18"/>
          <w:lang w:eastAsia="zh-CN"/>
        </w:rPr>
        <w:t>线路的一条（或多条）连接。</w:t>
      </w:r>
    </w:p>
    <w:p w14:paraId="21733AA5" w14:textId="77777777" w:rsidR="00E43B1B" w:rsidRPr="00991D22" w:rsidRDefault="00E43B1B">
      <w:pPr>
        <w:numPr>
          <w:ilvl w:val="0"/>
          <w:numId w:val="28"/>
        </w:numPr>
        <w:tabs>
          <w:tab w:val="left" w:pos="360"/>
          <w:tab w:val="left" w:pos="720"/>
          <w:tab w:val="left" w:pos="1080"/>
        </w:tabs>
        <w:contextualSpacing/>
        <w:rPr>
          <w:rFonts w:ascii="Calibri" w:hAnsi="Calibri" w:cs="Calibri"/>
          <w:sz w:val="18"/>
          <w:lang w:eastAsia="zh-CN"/>
        </w:rPr>
      </w:pPr>
      <w:r w:rsidRPr="001A55D6">
        <w:rPr>
          <w:rFonts w:ascii="SimSun" w:hAnsi="SimSun" w:cs="Calibri"/>
          <w:spacing w:val="-2"/>
          <w:sz w:val="18"/>
          <w:lang w:val="en-IN" w:eastAsia="zh-CN"/>
        </w:rPr>
        <w:t>“</w:t>
      </w:r>
      <w:r w:rsidRPr="00991D22">
        <w:rPr>
          <w:rFonts w:ascii="Calibri" w:hAnsi="Calibri" w:cs="Calibri"/>
          <w:b/>
          <w:color w:val="00188F"/>
          <w:sz w:val="18"/>
          <w:lang w:eastAsia="zh-CN"/>
        </w:rPr>
        <w:t>单站点配置</w:t>
      </w:r>
      <w:r w:rsidRPr="001A55D6">
        <w:rPr>
          <w:rFonts w:ascii="SimSun" w:hAnsi="SimSun" w:cs="Calibri"/>
          <w:spacing w:val="-2"/>
          <w:sz w:val="18"/>
          <w:lang w:eastAsia="zh-CN"/>
        </w:rPr>
        <w:t>”</w:t>
      </w:r>
      <w:r w:rsidRPr="00991D22">
        <w:rPr>
          <w:rFonts w:ascii="Calibri" w:hAnsi="Calibri" w:cs="Calibri"/>
          <w:sz w:val="18"/>
          <w:lang w:eastAsia="zh-CN"/>
        </w:rPr>
        <w:t xml:space="preserve">- </w:t>
      </w:r>
      <w:r w:rsidRPr="00991D22">
        <w:rPr>
          <w:rFonts w:ascii="Calibri" w:hAnsi="Calibri" w:cs="Calibri"/>
          <w:sz w:val="18"/>
          <w:lang w:eastAsia="zh-CN"/>
        </w:rPr>
        <w:t>从</w:t>
      </w:r>
      <w:r w:rsidRPr="00991D22">
        <w:rPr>
          <w:rFonts w:ascii="Calibri" w:hAnsi="Calibri" w:cs="Calibri"/>
          <w:sz w:val="18"/>
          <w:lang w:eastAsia="zh-CN"/>
        </w:rPr>
        <w:t xml:space="preserve"> ER </w:t>
      </w:r>
      <w:r w:rsidRPr="00991D22">
        <w:rPr>
          <w:rFonts w:ascii="Calibri" w:hAnsi="Calibri" w:cs="Calibri"/>
          <w:sz w:val="18"/>
          <w:lang w:eastAsia="zh-CN"/>
        </w:rPr>
        <w:t>网关到仅在一个（非城域）对等互连位置落地的</w:t>
      </w:r>
      <w:r w:rsidRPr="00991D22">
        <w:rPr>
          <w:rFonts w:ascii="Calibri" w:hAnsi="Calibri" w:cs="Calibri"/>
          <w:sz w:val="18"/>
          <w:lang w:eastAsia="zh-CN"/>
        </w:rPr>
        <w:t xml:space="preserve"> ExpressRoute </w:t>
      </w:r>
      <w:r w:rsidRPr="00991D22">
        <w:rPr>
          <w:rFonts w:ascii="Calibri" w:hAnsi="Calibri" w:cs="Calibri"/>
          <w:sz w:val="18"/>
          <w:lang w:eastAsia="zh-CN"/>
        </w:rPr>
        <w:t>线路的一条（或多条）连接。</w:t>
      </w:r>
    </w:p>
    <w:p w14:paraId="5C9D9B5D" w14:textId="77777777" w:rsidR="00E43B1B" w:rsidRPr="00991D22" w:rsidRDefault="00E43B1B" w:rsidP="00E43B1B">
      <w:pPr>
        <w:tabs>
          <w:tab w:val="left" w:pos="360"/>
          <w:tab w:val="left" w:pos="720"/>
          <w:tab w:val="left" w:pos="1080"/>
        </w:tabs>
        <w:ind w:left="360"/>
        <w:contextualSpacing/>
        <w:rPr>
          <w:rFonts w:ascii="Calibri" w:hAnsi="Calibri" w:cs="Calibri"/>
          <w:sz w:val="18"/>
          <w:lang w:eastAsia="zh-CN"/>
        </w:rPr>
      </w:pPr>
    </w:p>
    <w:p w14:paraId="255E2D4E" w14:textId="77777777" w:rsidR="00E43B1B" w:rsidRDefault="00E43B1B" w:rsidP="00E43B1B">
      <w:pPr>
        <w:tabs>
          <w:tab w:val="left" w:pos="360"/>
          <w:tab w:val="left" w:pos="720"/>
          <w:tab w:val="left" w:pos="1080"/>
        </w:tabs>
        <w:rPr>
          <w:rFonts w:ascii="Calibri" w:hAnsi="Calibri" w:cs="Calibri"/>
          <w:sz w:val="18"/>
          <w:lang w:eastAsia="zh-CN"/>
        </w:rPr>
      </w:pPr>
      <w:r w:rsidRPr="00991D22">
        <w:rPr>
          <w:rFonts w:ascii="Calibri" w:hAnsi="Calibri" w:cs="Calibri"/>
          <w:b/>
          <w:color w:val="00188F"/>
          <w:sz w:val="18"/>
          <w:lang w:eastAsia="zh-CN"/>
        </w:rPr>
        <w:t>服务额度</w:t>
      </w:r>
      <w:r w:rsidRPr="00991D22">
        <w:rPr>
          <w:rFonts w:ascii="Calibri" w:hAnsi="Calibri" w:cs="Calibri"/>
          <w:sz w:val="18"/>
          <w:lang w:eastAsia="zh-CN"/>
        </w:rPr>
        <w:t xml:space="preserve"> </w:t>
      </w:r>
      <w:r w:rsidRPr="00991D22">
        <w:rPr>
          <w:rFonts w:ascii="Calibri" w:hAnsi="Calibri" w:cs="Calibri"/>
          <w:sz w:val="18"/>
          <w:lang w:eastAsia="zh-CN"/>
        </w:rPr>
        <w:t>以下服务级别和服务额度适用于客户对</w:t>
      </w:r>
      <w:r w:rsidRPr="00991D22">
        <w:rPr>
          <w:rFonts w:ascii="Calibri" w:hAnsi="Calibri" w:cs="Calibri"/>
          <w:sz w:val="18"/>
          <w:lang w:eastAsia="zh-CN"/>
        </w:rPr>
        <w:t xml:space="preserve"> ExpressRoute </w:t>
      </w:r>
      <w:r w:rsidRPr="00991D22">
        <w:rPr>
          <w:rFonts w:ascii="Calibri" w:hAnsi="Calibri" w:cs="Calibri"/>
          <w:sz w:val="18"/>
          <w:lang w:eastAsia="zh-CN"/>
        </w:rPr>
        <w:t>服务中的每条专用线路的使用（具体取决于站点配置）。服务额度仅适用于同时出现线路和</w:t>
      </w:r>
      <w:r w:rsidRPr="00991D22">
        <w:rPr>
          <w:rFonts w:ascii="Calibri" w:hAnsi="Calibri" w:cs="Calibri"/>
          <w:sz w:val="18"/>
          <w:lang w:eastAsia="zh-CN"/>
        </w:rPr>
        <w:t>/</w:t>
      </w:r>
      <w:r w:rsidRPr="00991D22">
        <w:rPr>
          <w:rFonts w:ascii="Calibri" w:hAnsi="Calibri" w:cs="Calibri"/>
          <w:sz w:val="18"/>
          <w:lang w:eastAsia="zh-CN"/>
        </w:rPr>
        <w:t>或站点故障而导致连接到网关的连接完全丧失的多线路或站点体系结构。</w:t>
      </w:r>
    </w:p>
    <w:p w14:paraId="082E2C53" w14:textId="77777777" w:rsidR="00E43B1B" w:rsidRPr="00991D22" w:rsidRDefault="00E43B1B" w:rsidP="00E43B1B">
      <w:pPr>
        <w:tabs>
          <w:tab w:val="left" w:pos="360"/>
          <w:tab w:val="left" w:pos="720"/>
          <w:tab w:val="left" w:pos="1080"/>
        </w:tabs>
        <w:rPr>
          <w:rFonts w:ascii="Calibri" w:hAnsi="Calibri" w:cs="Calibri"/>
          <w:sz w:val="18"/>
          <w:szCs w:val="18"/>
          <w:lang w:eastAsia="zh-CN"/>
        </w:rPr>
      </w:pPr>
      <w:r w:rsidRPr="00991D22">
        <w:rPr>
          <w:rFonts w:ascii="Calibri" w:hAnsi="Calibri" w:cs="Calibri"/>
          <w:b/>
          <w:bCs/>
          <w:color w:val="00188F"/>
          <w:sz w:val="18"/>
          <w:szCs w:val="18"/>
          <w:lang w:eastAsia="zh-CN"/>
        </w:rPr>
        <w:t xml:space="preserve">2+ </w:t>
      </w:r>
      <w:r w:rsidRPr="00991D22">
        <w:rPr>
          <w:rFonts w:ascii="Calibri" w:hAnsi="Calibri" w:cs="Calibri"/>
          <w:b/>
          <w:bCs/>
          <w:color w:val="00188F"/>
          <w:sz w:val="18"/>
          <w:szCs w:val="18"/>
          <w:lang w:eastAsia="zh-CN"/>
        </w:rPr>
        <w:t>站点配置中连接到</w:t>
      </w:r>
      <w:r w:rsidRPr="00991D22">
        <w:rPr>
          <w:rFonts w:ascii="Calibri" w:hAnsi="Calibri" w:cs="Calibri"/>
          <w:b/>
          <w:bCs/>
          <w:color w:val="00188F"/>
          <w:sz w:val="18"/>
          <w:szCs w:val="18"/>
          <w:lang w:eastAsia="zh-CN"/>
        </w:rPr>
        <w:t xml:space="preserve"> ER </w:t>
      </w:r>
      <w:r w:rsidRPr="00991D22">
        <w:rPr>
          <w:rFonts w:ascii="Calibri" w:hAnsi="Calibri" w:cs="Calibri"/>
          <w:b/>
          <w:bCs/>
          <w:color w:val="00188F"/>
          <w:sz w:val="18"/>
          <w:szCs w:val="18"/>
          <w:lang w:eastAsia="zh-CN"/>
        </w:rPr>
        <w:t>网关的至少两个专用线路：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7A8E6361" w14:textId="77777777" w:rsidTr="0063018E">
        <w:trPr>
          <w:tblHeader/>
        </w:trPr>
        <w:tc>
          <w:tcPr>
            <w:tcW w:w="5400" w:type="dxa"/>
            <w:shd w:val="clear" w:color="auto" w:fill="0072C6"/>
          </w:tcPr>
          <w:p w14:paraId="6E672EB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0776FB2B"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0A191133" w14:textId="77777777" w:rsidTr="0063018E">
        <w:tc>
          <w:tcPr>
            <w:tcW w:w="5400" w:type="dxa"/>
          </w:tcPr>
          <w:p w14:paraId="43877A5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99.95%</w:t>
            </w:r>
          </w:p>
        </w:tc>
        <w:tc>
          <w:tcPr>
            <w:tcW w:w="5400" w:type="dxa"/>
          </w:tcPr>
          <w:p w14:paraId="3F6E6B5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06D55CF0" w14:textId="77777777" w:rsidTr="0063018E">
        <w:tc>
          <w:tcPr>
            <w:tcW w:w="5400" w:type="dxa"/>
          </w:tcPr>
          <w:p w14:paraId="7EB5792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12F61D7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3C645F37" w14:textId="77777777" w:rsidR="00E43B1B" w:rsidRPr="00991D22" w:rsidRDefault="00E43B1B" w:rsidP="00E63C75">
      <w:pPr>
        <w:tabs>
          <w:tab w:val="left" w:pos="360"/>
          <w:tab w:val="left" w:pos="720"/>
          <w:tab w:val="left" w:pos="1080"/>
        </w:tabs>
        <w:spacing w:before="120"/>
        <w:rPr>
          <w:rFonts w:ascii="Calibri" w:hAnsi="Calibri" w:cs="Calibri"/>
          <w:sz w:val="18"/>
          <w:lang w:eastAsia="zh-CN"/>
        </w:rPr>
      </w:pPr>
      <w:r w:rsidRPr="00991D22">
        <w:rPr>
          <w:rFonts w:ascii="Calibri" w:hAnsi="Calibri" w:cs="Calibri"/>
          <w:b/>
          <w:color w:val="00188F"/>
          <w:sz w:val="18"/>
          <w:lang w:eastAsia="zh-CN"/>
        </w:rPr>
        <w:t>城域站点配置中连接到</w:t>
      </w:r>
      <w:r w:rsidRPr="00991D22">
        <w:rPr>
          <w:rFonts w:ascii="Calibri" w:hAnsi="Calibri" w:cs="Calibri"/>
          <w:b/>
          <w:color w:val="00188F"/>
          <w:sz w:val="18"/>
          <w:lang w:eastAsia="zh-CN"/>
        </w:rPr>
        <w:t xml:space="preserve"> ER </w:t>
      </w:r>
      <w:r w:rsidRPr="00991D22">
        <w:rPr>
          <w:rFonts w:ascii="Calibri" w:hAnsi="Calibri" w:cs="Calibri"/>
          <w:b/>
          <w:color w:val="00188F"/>
          <w:sz w:val="18"/>
          <w:lang w:eastAsia="zh-CN"/>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18B2ABB7" w14:textId="77777777" w:rsidTr="0063018E">
        <w:trPr>
          <w:tblHeader/>
        </w:trPr>
        <w:tc>
          <w:tcPr>
            <w:tcW w:w="5400" w:type="dxa"/>
            <w:shd w:val="clear" w:color="auto" w:fill="0072C6"/>
          </w:tcPr>
          <w:p w14:paraId="71A587B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76543CF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11D0965F" w14:textId="77777777" w:rsidTr="0063018E">
        <w:tc>
          <w:tcPr>
            <w:tcW w:w="5400" w:type="dxa"/>
          </w:tcPr>
          <w:p w14:paraId="19724DF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5124F4C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61C66F1C" w14:textId="77777777" w:rsidTr="0063018E">
        <w:tc>
          <w:tcPr>
            <w:tcW w:w="5400" w:type="dxa"/>
          </w:tcPr>
          <w:p w14:paraId="0A2586F1"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w:t>
            </w:r>
          </w:p>
        </w:tc>
        <w:tc>
          <w:tcPr>
            <w:tcW w:w="5400" w:type="dxa"/>
          </w:tcPr>
          <w:p w14:paraId="5CB6898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0D7C0B21" w14:textId="77777777" w:rsidR="00E43B1B" w:rsidRPr="00991D22" w:rsidRDefault="00E43B1B" w:rsidP="00E63C75">
      <w:pPr>
        <w:tabs>
          <w:tab w:val="left" w:pos="360"/>
          <w:tab w:val="left" w:pos="720"/>
          <w:tab w:val="left" w:pos="1080"/>
        </w:tabs>
        <w:spacing w:before="120"/>
        <w:rPr>
          <w:rFonts w:ascii="Calibri" w:hAnsi="Calibri" w:cs="Calibri"/>
          <w:sz w:val="18"/>
          <w:lang w:eastAsia="zh-CN"/>
        </w:rPr>
      </w:pPr>
      <w:r w:rsidRPr="00991D22">
        <w:rPr>
          <w:rFonts w:ascii="Calibri" w:hAnsi="Calibri" w:cs="Calibri"/>
          <w:b/>
          <w:color w:val="00188F"/>
          <w:sz w:val="18"/>
          <w:lang w:eastAsia="zh-CN"/>
        </w:rPr>
        <w:t>单站点配置中连接到</w:t>
      </w:r>
      <w:r w:rsidRPr="00991D22">
        <w:rPr>
          <w:rFonts w:ascii="Calibri" w:hAnsi="Calibri" w:cs="Calibri"/>
          <w:b/>
          <w:color w:val="00188F"/>
          <w:sz w:val="18"/>
          <w:lang w:eastAsia="zh-CN"/>
        </w:rPr>
        <w:t xml:space="preserve"> ER </w:t>
      </w:r>
      <w:r w:rsidRPr="00991D22">
        <w:rPr>
          <w:rFonts w:ascii="Calibri" w:hAnsi="Calibri" w:cs="Calibri"/>
          <w:b/>
          <w:color w:val="00188F"/>
          <w:sz w:val="18"/>
          <w:lang w:eastAsia="zh-CN"/>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62D7358D" w14:textId="77777777" w:rsidTr="0063018E">
        <w:trPr>
          <w:tblHeader/>
        </w:trPr>
        <w:tc>
          <w:tcPr>
            <w:tcW w:w="5400" w:type="dxa"/>
            <w:shd w:val="clear" w:color="auto" w:fill="0072C6"/>
          </w:tcPr>
          <w:p w14:paraId="6AC39C1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6D47496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22ADBF8B" w14:textId="77777777" w:rsidTr="0063018E">
        <w:tc>
          <w:tcPr>
            <w:tcW w:w="5400" w:type="dxa"/>
          </w:tcPr>
          <w:p w14:paraId="752E534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99.0%</w:t>
            </w:r>
          </w:p>
        </w:tc>
        <w:tc>
          <w:tcPr>
            <w:tcW w:w="5400" w:type="dxa"/>
          </w:tcPr>
          <w:p w14:paraId="0D3E1B6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5BFA54E3" w14:textId="77777777" w:rsidTr="0063018E">
        <w:tc>
          <w:tcPr>
            <w:tcW w:w="5400" w:type="dxa"/>
          </w:tcPr>
          <w:p w14:paraId="7E9A06C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95%</w:t>
            </w:r>
          </w:p>
        </w:tc>
        <w:tc>
          <w:tcPr>
            <w:tcW w:w="5400" w:type="dxa"/>
          </w:tcPr>
          <w:p w14:paraId="76029425"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66" w:name="_Toc237445418"/>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66"/>
    </w:p>
    <w:p w14:paraId="4C5B38C9" w14:textId="77777777" w:rsidR="00923D95" w:rsidRPr="006E2285" w:rsidRDefault="00923D95" w:rsidP="00F469D6">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F469D6">
      <w:pPr>
        <w:pStyle w:val="ProductList-Body"/>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F469D6">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F469D6">
      <w:pPr>
        <w:pStyle w:val="ProductList-Body"/>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F469D6">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F469D6">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F469D6">
      <w:pPr>
        <w:pStyle w:val="ListParagraph"/>
        <w:spacing w:after="120" w:line="240" w:lineRule="auto"/>
        <w:contextualSpacing w:val="0"/>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67" w:name="_Toc237445419"/>
      <w:r w:rsidRPr="00E757B7">
        <w:rPr>
          <w:rFonts w:cstheme="majorHAnsi"/>
        </w:rPr>
        <w:t xml:space="preserve">Azure </w:t>
      </w:r>
      <w:r w:rsidRPr="00E757B7">
        <w:rPr>
          <w:rFonts w:cstheme="majorHAnsi"/>
        </w:rPr>
        <w:t>文件存储高级层级</w:t>
      </w:r>
      <w:bookmarkEnd w:id="267"/>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68"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68"/>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5F1EF807" w14:textId="77777777" w:rsidR="006A3DBD" w:rsidRPr="00E06DA2" w:rsidRDefault="00000000" w:rsidP="00E63C75">
      <w:pPr>
        <w:shd w:val="clear" w:color="auto" w:fill="FFFFFF"/>
        <w:spacing w:before="120" w:after="120"/>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0D83F9" w14:textId="77777777" w:rsidR="00692D13" w:rsidRPr="003041C3" w:rsidRDefault="00692D13" w:rsidP="00692D13">
      <w:pPr>
        <w:rPr>
          <w:rFonts w:ascii="Calibri" w:hAnsi="Calibri" w:cs="Calibri"/>
          <w:sz w:val="18"/>
          <w:szCs w:val="18"/>
          <w:bdr w:val="none" w:sz="0" w:space="0" w:color="auto" w:frame="1"/>
          <w:lang w:eastAsia="zh-CN"/>
        </w:rPr>
      </w:pPr>
      <w:r w:rsidRPr="003041C3">
        <w:rPr>
          <w:rFonts w:ascii="Calibri" w:hAnsi="Calibri" w:cs="Calibri"/>
          <w:b/>
          <w:bCs/>
          <w:color w:val="00188F"/>
          <w:sz w:val="18"/>
          <w:szCs w:val="18"/>
          <w:bdr w:val="none" w:sz="0" w:space="0" w:color="auto" w:frame="1"/>
          <w:lang w:eastAsia="zh-CN"/>
        </w:rPr>
        <w:t>以下服务级别和服务额度适用于客户使用配备区域冗余存储</w:t>
      </w:r>
      <w:r w:rsidRPr="003041C3">
        <w:rPr>
          <w:rFonts w:ascii="Calibri" w:hAnsi="Calibri" w:cs="Calibri"/>
          <w:b/>
          <w:bCs/>
          <w:color w:val="00188F"/>
          <w:sz w:val="18"/>
          <w:szCs w:val="18"/>
          <w:bdr w:val="none" w:sz="0" w:space="0" w:color="auto" w:frame="1"/>
          <w:lang w:eastAsia="zh-CN"/>
        </w:rPr>
        <w:t xml:space="preserve"> (ZRS) </w:t>
      </w:r>
      <w:r w:rsidRPr="003041C3">
        <w:rPr>
          <w:rFonts w:ascii="Calibri" w:hAnsi="Calibri" w:cs="Calibri"/>
          <w:b/>
          <w:bCs/>
          <w:color w:val="00188F"/>
          <w:sz w:val="18"/>
          <w:szCs w:val="18"/>
          <w:bdr w:val="none" w:sz="0" w:space="0" w:color="auto" w:frame="1"/>
          <w:lang w:eastAsia="zh-CN"/>
        </w:rPr>
        <w:t>或本地冗余存储</w:t>
      </w:r>
      <w:r w:rsidRPr="003041C3">
        <w:rPr>
          <w:rFonts w:ascii="Calibri" w:hAnsi="Calibri" w:cs="Calibri"/>
          <w:b/>
          <w:bCs/>
          <w:color w:val="00188F"/>
          <w:sz w:val="18"/>
          <w:szCs w:val="18"/>
          <w:bdr w:val="none" w:sz="0" w:space="0" w:color="auto" w:frame="1"/>
          <w:lang w:eastAsia="zh-CN"/>
        </w:rPr>
        <w:t xml:space="preserve"> (LRS) </w:t>
      </w:r>
      <w:r w:rsidRPr="003041C3">
        <w:rPr>
          <w:rFonts w:ascii="Calibri" w:hAnsi="Calibri" w:cs="Calibri"/>
          <w:b/>
          <w:bCs/>
          <w:color w:val="00188F"/>
          <w:sz w:val="18"/>
          <w:szCs w:val="18"/>
          <w:bdr w:val="none" w:sz="0" w:space="0" w:color="auto" w:frame="1"/>
          <w:lang w:eastAsia="zh-CN"/>
        </w:rPr>
        <w:t>的高级层级文件共享服务，并且适用于采用预配</w:t>
      </w:r>
      <w:r w:rsidRPr="003041C3">
        <w:rPr>
          <w:rFonts w:ascii="Calibri" w:hAnsi="Calibri" w:cs="Calibri"/>
          <w:b/>
          <w:bCs/>
          <w:color w:val="00188F"/>
          <w:sz w:val="18"/>
          <w:szCs w:val="18"/>
          <w:bdr w:val="none" w:sz="0" w:space="0" w:color="auto" w:frame="1"/>
          <w:lang w:eastAsia="zh-CN"/>
        </w:rPr>
        <w:t xml:space="preserve"> v1 </w:t>
      </w:r>
      <w:r w:rsidRPr="003041C3">
        <w:rPr>
          <w:rFonts w:ascii="Calibri" w:hAnsi="Calibri" w:cs="Calibri"/>
          <w:b/>
          <w:bCs/>
          <w:color w:val="00188F"/>
          <w:sz w:val="18"/>
          <w:szCs w:val="18"/>
          <w:bdr w:val="none" w:sz="0" w:space="0" w:color="auto" w:frame="1"/>
          <w:lang w:eastAsia="zh-CN"/>
        </w:rPr>
        <w:t>和预配</w:t>
      </w:r>
      <w:r w:rsidRPr="003041C3">
        <w:rPr>
          <w:rFonts w:ascii="Calibri" w:hAnsi="Calibri" w:cs="Calibri"/>
          <w:b/>
          <w:bCs/>
          <w:color w:val="00188F"/>
          <w:sz w:val="18"/>
          <w:szCs w:val="18"/>
          <w:bdr w:val="none" w:sz="0" w:space="0" w:color="auto" w:frame="1"/>
          <w:lang w:eastAsia="zh-CN"/>
        </w:rPr>
        <w:t xml:space="preserve"> v2 </w:t>
      </w:r>
      <w:r w:rsidRPr="003041C3">
        <w:rPr>
          <w:rFonts w:ascii="Calibri" w:hAnsi="Calibri" w:cs="Calibri"/>
          <w:b/>
          <w:bCs/>
          <w:color w:val="00188F"/>
          <w:sz w:val="18"/>
          <w:szCs w:val="18"/>
          <w:bdr w:val="none" w:sz="0" w:space="0" w:color="auto" w:frame="1"/>
          <w:lang w:eastAsia="zh-CN"/>
        </w:rPr>
        <w:t>两种计费模型计费的文件共享服务。</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69" w:name="_Toc237445420"/>
      <w:r w:rsidRPr="00F13582">
        <w:rPr>
          <w:rFonts w:cstheme="majorHAnsi"/>
        </w:rPr>
        <w:t xml:space="preserve">Azure </w:t>
      </w:r>
      <w:r w:rsidRPr="00F13582">
        <w:rPr>
          <w:rFonts w:cstheme="majorHAnsi"/>
        </w:rPr>
        <w:t>防火墙</w:t>
      </w:r>
      <w:bookmarkEnd w:id="234"/>
      <w:bookmarkEnd w:id="235"/>
      <w:bookmarkEnd w:id="269"/>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3FDC04" w14:textId="77777777" w:rsidR="00610507" w:rsidRPr="00E06DA2" w:rsidRDefault="00000000" w:rsidP="00FE7001">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235A96DE" w14:textId="77777777" w:rsidR="00610507" w:rsidRPr="00E06DA2" w:rsidRDefault="00000000" w:rsidP="00E63C75">
      <w:pPr>
        <w:spacing w:before="120"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0"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71" w:name="_Toc237445421"/>
      <w:r w:rsidRPr="00B4070D">
        <w:rPr>
          <w:rFonts w:cstheme="majorHAnsi"/>
        </w:rPr>
        <w:t>Azure Fluid Relay</w:t>
      </w:r>
      <w:bookmarkEnd w:id="271"/>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lastRenderedPageBreak/>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AB6A5F" w14:textId="79616F69" w:rsidR="00610507" w:rsidRPr="000A04A2" w:rsidRDefault="00610507" w:rsidP="00A73FDE">
      <w:pPr>
        <w:pStyle w:val="ProductList-Offering2Heading"/>
        <w:rPr>
          <w:rFonts w:cstheme="majorHAnsi"/>
        </w:rPr>
      </w:pPr>
      <w:bookmarkStart w:id="272" w:name="_Toc237445422"/>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72"/>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51A596AB" w14:textId="77777777" w:rsidR="00610507" w:rsidRPr="00E06DA2" w:rsidRDefault="00610507">
      <w:pPr>
        <w:numPr>
          <w:ilvl w:val="0"/>
          <w:numId w:val="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pPr>
        <w:numPr>
          <w:ilvl w:val="0"/>
          <w:numId w:val="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pPr>
        <w:numPr>
          <w:ilvl w:val="0"/>
          <w:numId w:val="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pPr>
        <w:numPr>
          <w:ilvl w:val="0"/>
          <w:numId w:val="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pPr>
        <w:numPr>
          <w:ilvl w:val="0"/>
          <w:numId w:val="10"/>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pPr>
        <w:numPr>
          <w:ilvl w:val="0"/>
          <w:numId w:val="10"/>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22F9543E" w14:textId="77777777" w:rsidR="00346438" w:rsidRPr="00346438" w:rsidRDefault="00346438" w:rsidP="00610507">
      <w:pPr>
        <w:tabs>
          <w:tab w:val="left" w:pos="360"/>
          <w:tab w:val="left" w:pos="720"/>
          <w:tab w:val="left" w:pos="1080"/>
        </w:tabs>
        <w:rPr>
          <w:rFonts w:asciiTheme="minorHAnsi" w:hAnsiTheme="minorHAnsi" w:cstheme="minorHAnsi"/>
          <w:sz w:val="18"/>
          <w:lang w:eastAsia="zh-CN" w:bidi="zh-CN"/>
        </w:rPr>
      </w:pPr>
    </w:p>
    <w:p w14:paraId="2E76875B" w14:textId="77777777" w:rsidR="00610507" w:rsidRPr="00660A66" w:rsidRDefault="00610507" w:rsidP="00610507">
      <w:pPr>
        <w:tabs>
          <w:tab w:val="left" w:pos="360"/>
          <w:tab w:val="left" w:pos="720"/>
          <w:tab w:val="left" w:pos="1080"/>
        </w:tabs>
        <w:rPr>
          <w:rFonts w:asciiTheme="minorHAnsi" w:hAnsiTheme="minorHAnsi" w:cstheme="minorHAnsi"/>
          <w:b/>
          <w:bCs/>
          <w:color w:val="00188F"/>
          <w:sz w:val="18"/>
          <w:lang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660A66">
        <w:rPr>
          <w:rFonts w:asciiTheme="minorHAnsi" w:hAnsiTheme="minorHAnsi" w:cstheme="minorHAnsi"/>
          <w:b/>
          <w:bCs/>
          <w:color w:val="00188F"/>
          <w:sz w:val="18"/>
          <w:lang w:eastAsia="zh-CN" w:bidi="zh-CN"/>
        </w:rPr>
        <w:t xml:space="preserve"> Azure Front Door </w:t>
      </w:r>
      <w:r w:rsidRPr="00E06DA2">
        <w:rPr>
          <w:rFonts w:asciiTheme="minorHAnsi" w:hAnsiTheme="minorHAnsi" w:cstheme="minorHAnsi"/>
          <w:b/>
          <w:bCs/>
          <w:color w:val="00188F"/>
          <w:sz w:val="18"/>
          <w:lang w:val="zh-CN" w:eastAsia="zh-CN" w:bidi="zh-CN"/>
        </w:rPr>
        <w:t>和</w:t>
      </w:r>
      <w:r w:rsidRPr="00660A66">
        <w:rPr>
          <w:rFonts w:asciiTheme="minorHAnsi" w:hAnsiTheme="minorHAnsi" w:cstheme="minorHAnsi"/>
          <w:b/>
          <w:bCs/>
          <w:color w:val="00188F"/>
          <w:sz w:val="18"/>
          <w:lang w:eastAsia="zh-CN" w:bidi="zh-CN"/>
        </w:rPr>
        <w:t xml:space="preserve"> Azure Front Door</w:t>
      </w:r>
      <w:r w:rsidRPr="00660A66">
        <w:rPr>
          <w:rFonts w:asciiTheme="minorHAnsi" w:hAnsiTheme="minorHAnsi" w:cstheme="minorHAnsi"/>
          <w:b/>
          <w:bCs/>
          <w:color w:val="00188F"/>
          <w:sz w:val="18"/>
          <w:lang w:eastAsia="zh-CN" w:bidi="zh-CN"/>
        </w:rPr>
        <w:t>（</w:t>
      </w:r>
      <w:r w:rsidRPr="00E06DA2">
        <w:rPr>
          <w:rFonts w:asciiTheme="minorHAnsi" w:hAnsiTheme="minorHAnsi" w:cstheme="minorHAnsi"/>
          <w:b/>
          <w:bCs/>
          <w:color w:val="00188F"/>
          <w:sz w:val="18"/>
          <w:lang w:val="zh-CN" w:eastAsia="zh-CN" w:bidi="zh-CN"/>
        </w:rPr>
        <w:t>经典</w:t>
      </w:r>
      <w:r w:rsidRPr="00660A66">
        <w:rPr>
          <w:rFonts w:asciiTheme="minorHAnsi" w:hAnsiTheme="minorHAnsi" w:cstheme="minorHAnsi"/>
          <w:b/>
          <w:bCs/>
          <w:color w:val="00188F"/>
          <w:sz w:val="18"/>
          <w:lang w:eastAsia="zh-CN" w:bidi="zh-CN"/>
        </w:rPr>
        <w:t>）</w:t>
      </w:r>
      <w:r w:rsidRPr="00E06DA2">
        <w:rPr>
          <w:rFonts w:asciiTheme="minorHAnsi" w:hAnsiTheme="minorHAnsi" w:cstheme="minorHAnsi"/>
          <w:b/>
          <w:bCs/>
          <w:color w:val="00188F"/>
          <w:sz w:val="18"/>
          <w:lang w:val="zh-CN" w:eastAsia="zh-CN" w:bidi="zh-CN"/>
        </w:rPr>
        <w:t>的使用</w:t>
      </w:r>
      <w:r w:rsidRPr="00660A66">
        <w:rPr>
          <w:rFonts w:asciiTheme="minorHAnsi" w:hAnsiTheme="minorHAnsi" w:cstheme="minorHAnsi"/>
          <w:b/>
          <w:bCs/>
          <w:color w:val="00188F"/>
          <w:sz w:val="18"/>
          <w:lang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2CBD7D" w14:textId="05E2A0E7" w:rsidR="00610507" w:rsidRPr="007A47BF" w:rsidRDefault="00610507" w:rsidP="00A73FDE">
      <w:pPr>
        <w:pStyle w:val="ProductList-Offering2Heading"/>
        <w:rPr>
          <w:rFonts w:cstheme="majorHAnsi"/>
        </w:rPr>
      </w:pPr>
      <w:bookmarkStart w:id="273" w:name="_Toc237445423"/>
      <w:r w:rsidRPr="007A47BF">
        <w:rPr>
          <w:rFonts w:cstheme="majorHAnsi"/>
        </w:rPr>
        <w:t>Azure Functions</w:t>
      </w:r>
      <w:bookmarkEnd w:id="273"/>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FE70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FE7001">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DC2ECC" w14:textId="77777777" w:rsidR="00610507" w:rsidRPr="00E06DA2" w:rsidRDefault="00000000" w:rsidP="00E63C75">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3191C2E" w14:textId="77777777" w:rsidR="00DD20F8" w:rsidRPr="00457050" w:rsidRDefault="00DD20F8" w:rsidP="00DD20F8">
      <w:pPr>
        <w:pStyle w:val="ProductList-Body"/>
        <w:keepNext/>
        <w:spacing w:before="120"/>
        <w:rPr>
          <w:rFonts w:ascii="Calibri" w:hAnsi="Calibri" w:cs="Calibri"/>
          <w:b/>
          <w:bCs/>
          <w:color w:val="00188F"/>
        </w:rPr>
      </w:pPr>
      <w:r w:rsidRPr="00457050">
        <w:rPr>
          <w:rFonts w:ascii="Calibri" w:hAnsi="Calibri" w:cs="Calibri"/>
          <w:b/>
          <w:bCs/>
          <w:color w:val="00188F"/>
        </w:rPr>
        <w:t xml:space="preserve">Flex Consumption </w:t>
      </w:r>
      <w:r w:rsidRPr="00457050">
        <w:rPr>
          <w:rFonts w:ascii="Calibri" w:hAnsi="Calibri" w:cs="Calibri"/>
          <w:b/>
          <w:bCs/>
          <w:color w:val="00188F"/>
        </w:rPr>
        <w:t>计划、</w:t>
      </w:r>
      <w:r w:rsidRPr="00457050">
        <w:rPr>
          <w:rFonts w:ascii="Calibri" w:hAnsi="Calibri" w:cs="Calibri"/>
          <w:b/>
          <w:bCs/>
          <w:color w:val="00188F"/>
        </w:rPr>
        <w:t xml:space="preserve">Premium </w:t>
      </w:r>
      <w:r w:rsidRPr="00457050">
        <w:rPr>
          <w:rFonts w:ascii="Calibri" w:hAnsi="Calibri" w:cs="Calibri"/>
          <w:b/>
          <w:bCs/>
          <w:color w:val="00188F"/>
        </w:rPr>
        <w:t>计划或专用应用服务计划的</w:t>
      </w:r>
      <w:r w:rsidRPr="00457050">
        <w:rPr>
          <w:rFonts w:ascii="Calibri" w:hAnsi="Calibri" w:cs="Calibri"/>
          <w:b/>
          <w:bCs/>
          <w:color w:val="00188F"/>
        </w:rPr>
        <w:t xml:space="preserve"> Function App </w:t>
      </w:r>
      <w:r w:rsidRPr="00457050">
        <w:rPr>
          <w:rFonts w:ascii="Calibri" w:hAnsi="Calibri" w:cs="Calibri"/>
          <w:b/>
          <w:bCs/>
          <w:color w:val="00188F"/>
        </w:rPr>
        <w:t>正常服务时间计算和服务级别</w:t>
      </w:r>
    </w:p>
    <w:p w14:paraId="755AB38D"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部署分钟数</w:t>
      </w:r>
      <w:r w:rsidRPr="00010AB8">
        <w:rPr>
          <w:rFonts w:ascii="SimSun" w:hAnsi="SimSun" w:cs="Calibri"/>
        </w:rPr>
        <w:t>”</w:t>
      </w:r>
      <w:r w:rsidRPr="00457050">
        <w:rPr>
          <w:rFonts w:ascii="Calibri" w:hAnsi="Calibri" w:cs="Calibri"/>
        </w:rPr>
        <w:t>是指在一个适用期间内，指定的</w:t>
      </w:r>
      <w:r w:rsidRPr="00457050">
        <w:rPr>
          <w:rFonts w:ascii="Calibri" w:hAnsi="Calibri" w:cs="Calibri"/>
        </w:rPr>
        <w:t xml:space="preserve"> Function App </w:t>
      </w:r>
      <w:r w:rsidRPr="00457050">
        <w:rPr>
          <w:rFonts w:ascii="Calibri" w:hAnsi="Calibri" w:cs="Calibri"/>
        </w:rPr>
        <w:t>可被触发的总分钟数。部署分钟数是基于服务触发函数执行的总时间来计量，而不是基于在指定适用期间可以触发的函数执行的可能时间。</w:t>
      </w:r>
    </w:p>
    <w:p w14:paraId="33A713D3" w14:textId="77777777" w:rsidR="00DD20F8" w:rsidRPr="00457050" w:rsidRDefault="00DD20F8" w:rsidP="00DD20F8">
      <w:pPr>
        <w:pStyle w:val="ProductList-Body"/>
        <w:rPr>
          <w:rFonts w:ascii="Calibri" w:hAnsi="Calibri" w:cs="Calibri"/>
        </w:rPr>
      </w:pPr>
      <w:r w:rsidRPr="00010AB8">
        <w:rPr>
          <w:rFonts w:ascii="SimSun" w:hAnsi="SimSun" w:cs="Calibri"/>
        </w:rPr>
        <w:lastRenderedPageBreak/>
        <w:t>“</w:t>
      </w:r>
      <w:r w:rsidRPr="00457050">
        <w:rPr>
          <w:rFonts w:ascii="Calibri" w:hAnsi="Calibri" w:cs="Calibri"/>
          <w:b/>
          <w:bCs/>
          <w:color w:val="00188F"/>
        </w:rPr>
        <w:t>最大可用分钟数</w:t>
      </w:r>
      <w:r w:rsidRPr="00010AB8">
        <w:rPr>
          <w:rFonts w:ascii="SimSun" w:hAnsi="SimSun" w:cs="Calibri"/>
        </w:rPr>
        <w:t>”</w:t>
      </w:r>
      <w:r w:rsidRPr="00457050">
        <w:rPr>
          <w:rFonts w:ascii="Calibri" w:hAnsi="Calibri" w:cs="Calibri"/>
        </w:rPr>
        <w:t>是指在一个适用期间内，客户在指定的</w:t>
      </w:r>
      <w:r w:rsidRPr="00457050">
        <w:rPr>
          <w:rFonts w:ascii="Calibri" w:hAnsi="Calibri" w:cs="Calibri"/>
        </w:rPr>
        <w:t xml:space="preserve"> Microsoft Azure </w:t>
      </w:r>
      <w:r w:rsidRPr="00457050">
        <w:rPr>
          <w:rFonts w:ascii="Calibri" w:hAnsi="Calibri" w:cs="Calibri"/>
        </w:rPr>
        <w:t>订阅中部署的指定</w:t>
      </w:r>
      <w:r w:rsidRPr="00457050">
        <w:rPr>
          <w:rFonts w:ascii="Calibri" w:hAnsi="Calibri" w:cs="Calibri"/>
        </w:rPr>
        <w:t xml:space="preserve"> Function App </w:t>
      </w:r>
      <w:r w:rsidRPr="00457050">
        <w:rPr>
          <w:rFonts w:ascii="Calibri" w:hAnsi="Calibri" w:cs="Calibri"/>
        </w:rPr>
        <w:t>的总部署分钟数。</w:t>
      </w:r>
    </w:p>
    <w:p w14:paraId="2BB049EA"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停机时间</w:t>
      </w:r>
      <w:r w:rsidRPr="00010AB8">
        <w:rPr>
          <w:rFonts w:ascii="SimSun" w:hAnsi="SimSun" w:cs="Calibri"/>
        </w:rPr>
        <w:t>”</w:t>
      </w:r>
      <w:r w:rsidRPr="00457050">
        <w:rPr>
          <w:rFonts w:ascii="Calibri" w:hAnsi="Calibri" w:cs="Calibri"/>
        </w:rPr>
        <w:t>是指最大可用分钟数中</w:t>
      </w:r>
      <w:r w:rsidRPr="00457050">
        <w:rPr>
          <w:rFonts w:ascii="Calibri" w:hAnsi="Calibri" w:cs="Calibri"/>
        </w:rPr>
        <w:t xml:space="preserve"> Function App </w:t>
      </w:r>
      <w:r w:rsidRPr="00457050">
        <w:rPr>
          <w:rFonts w:ascii="Calibri" w:hAnsi="Calibri" w:cs="Calibri"/>
        </w:rPr>
        <w:t>不可被触发的总分钟数。如果某一分钟内，</w:t>
      </w:r>
      <w:r w:rsidRPr="00457050">
        <w:rPr>
          <w:rFonts w:ascii="Calibri" w:hAnsi="Calibri" w:cs="Calibri"/>
        </w:rPr>
        <w:t xml:space="preserve">Function App </w:t>
      </w:r>
      <w:r w:rsidRPr="00457050">
        <w:rPr>
          <w:rFonts w:ascii="Calibri" w:hAnsi="Calibri" w:cs="Calibri"/>
        </w:rPr>
        <w:t>托管的计划（</w:t>
      </w: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计划或专用应用服务计划）和</w:t>
      </w:r>
      <w:r w:rsidRPr="00457050">
        <w:rPr>
          <w:rFonts w:ascii="Calibri" w:hAnsi="Calibri" w:cs="Calibri"/>
        </w:rPr>
        <w:t xml:space="preserve"> Microsoft Internet </w:t>
      </w:r>
      <w:r w:rsidRPr="00457050">
        <w:rPr>
          <w:rFonts w:ascii="Calibri" w:hAnsi="Calibri" w:cs="Calibri"/>
        </w:rPr>
        <w:t>网关之间没有连接，则应视为在这一分钟内此指定</w:t>
      </w:r>
      <w:r w:rsidRPr="00457050">
        <w:rPr>
          <w:rFonts w:ascii="Calibri" w:hAnsi="Calibri" w:cs="Calibri"/>
        </w:rPr>
        <w:t xml:space="preserve"> Function App </w:t>
      </w:r>
      <w:r w:rsidRPr="00457050">
        <w:rPr>
          <w:rFonts w:ascii="Calibri" w:hAnsi="Calibri" w:cs="Calibri"/>
        </w:rPr>
        <w:t>不可用。</w:t>
      </w:r>
    </w:p>
    <w:p w14:paraId="25105BB1" w14:textId="77777777" w:rsidR="00DD20F8" w:rsidRPr="00457050" w:rsidRDefault="00DD20F8" w:rsidP="00DD20F8">
      <w:pPr>
        <w:pStyle w:val="ProductList-Body"/>
        <w:rPr>
          <w:rFonts w:ascii="Calibri" w:hAnsi="Calibri" w:cs="Calibri"/>
        </w:rPr>
      </w:pP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计划或专用应用服务计划中</w:t>
      </w:r>
      <w:r w:rsidRPr="00457050">
        <w:rPr>
          <w:rFonts w:ascii="Calibri" w:hAnsi="Calibri" w:cs="Calibri"/>
        </w:rPr>
        <w:t xml:space="preserve"> Function App </w:t>
      </w:r>
      <w:r w:rsidRPr="00457050">
        <w:rPr>
          <w:rFonts w:ascii="Calibri" w:hAnsi="Calibri" w:cs="Calibri"/>
        </w:rPr>
        <w:t>的</w:t>
      </w:r>
      <w:r w:rsidRPr="00010AB8">
        <w:rPr>
          <w:rFonts w:ascii="SimSun" w:hAnsi="SimSun" w:cs="Calibri"/>
        </w:rPr>
        <w:t>“</w:t>
      </w:r>
      <w:r w:rsidRPr="00457050">
        <w:rPr>
          <w:rFonts w:ascii="Calibri" w:hAnsi="Calibri" w:cs="Calibri"/>
          <w:b/>
          <w:bCs/>
          <w:color w:val="00188F"/>
        </w:rPr>
        <w:t>正常服务时间百分比</w:t>
      </w:r>
      <w:r w:rsidRPr="00010AB8">
        <w:rPr>
          <w:rFonts w:ascii="SimSun" w:hAnsi="SimSun" w:cs="Calibri"/>
        </w:rPr>
        <w:t>”</w:t>
      </w:r>
      <w:r w:rsidRPr="00457050">
        <w:rPr>
          <w:rFonts w:ascii="Calibri" w:hAnsi="Calibri" w:cs="Calibri"/>
        </w:rPr>
        <w:t>计算方法为：最大可用分钟数减去停机时间，除以最大可用分钟数后再乘以</w:t>
      </w:r>
      <w:r w:rsidRPr="00457050">
        <w:rPr>
          <w:rFonts w:ascii="Calibri" w:hAnsi="Calibri" w:cs="Calibri"/>
        </w:rPr>
        <w:t xml:space="preserve"> 100</w:t>
      </w:r>
      <w:r w:rsidRPr="00457050">
        <w:rPr>
          <w:rFonts w:ascii="Calibri" w:hAnsi="Calibri" w:cs="Calibri"/>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74" w:name="_Toc457821551"/>
    <w:bookmarkStart w:id="275"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19B3EA" w14:textId="50805191" w:rsidR="000F3E47" w:rsidRPr="000F3E47" w:rsidRDefault="000F3E47" w:rsidP="000F3E47">
      <w:pPr>
        <w:pStyle w:val="ProductList-Offering2Heading"/>
        <w:rPr>
          <w:rFonts w:cstheme="majorHAnsi"/>
        </w:rPr>
      </w:pPr>
      <w:bookmarkStart w:id="276" w:name="_Toc237445424"/>
      <w:r w:rsidRPr="000F3E47">
        <w:rPr>
          <w:rFonts w:cstheme="majorHAnsi"/>
        </w:rPr>
        <w:t>全球安全访问</w:t>
      </w:r>
      <w:bookmarkEnd w:id="276"/>
    </w:p>
    <w:p w14:paraId="5517F1FF"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 xml:space="preserve">Microsoft Entra </w:t>
      </w:r>
      <w:r w:rsidRPr="00816A43">
        <w:rPr>
          <w:rFonts w:ascii="Calibri" w:hAnsi="Calibri" w:cs="Calibri"/>
          <w:b/>
          <w:color w:val="00188F"/>
        </w:rPr>
        <w:t>专用访问和</w:t>
      </w:r>
      <w:r w:rsidRPr="00816A43">
        <w:rPr>
          <w:rFonts w:ascii="Calibri" w:hAnsi="Calibri" w:cs="Calibri"/>
          <w:b/>
          <w:color w:val="00188F"/>
        </w:rPr>
        <w:t xml:space="preserve"> Microsoft Entra Internet </w:t>
      </w:r>
      <w:r w:rsidRPr="00816A43">
        <w:rPr>
          <w:rFonts w:ascii="Calibri" w:hAnsi="Calibri" w:cs="Calibri"/>
          <w:b/>
          <w:color w:val="00188F"/>
        </w:rPr>
        <w:t>访问</w:t>
      </w:r>
    </w:p>
    <w:p w14:paraId="12ABA340"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附加定义</w:t>
      </w:r>
    </w:p>
    <w:p w14:paraId="5DA27908"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服务中断时间：</w:t>
      </w:r>
      <w:r w:rsidRPr="00816A43">
        <w:rPr>
          <w:rFonts w:ascii="Calibri" w:hAnsi="Calibri" w:cs="Calibri"/>
        </w:rPr>
        <w:t>全球安全访问无法接受或处理事务或会话的任何时间段。停机时间不包括网页用户界面</w:t>
      </w:r>
      <w:r w:rsidRPr="00816A43">
        <w:rPr>
          <w:rFonts w:ascii="Calibri" w:hAnsi="Calibri" w:cs="Calibri"/>
        </w:rPr>
        <w:t xml:space="preserve"> (UI)</w:t>
      </w:r>
      <w:r w:rsidRPr="00816A43">
        <w:rPr>
          <w:rFonts w:ascii="Calibri" w:hAnsi="Calibri" w:cs="Calibri"/>
        </w:rPr>
        <w:t>、</w:t>
      </w:r>
      <w:r w:rsidRPr="00816A43">
        <w:rPr>
          <w:rFonts w:ascii="Calibri" w:hAnsi="Calibri" w:cs="Calibri"/>
        </w:rPr>
        <w:t xml:space="preserve">API </w:t>
      </w:r>
      <w:r w:rsidRPr="00816A43">
        <w:rPr>
          <w:rFonts w:ascii="Calibri" w:hAnsi="Calibri" w:cs="Calibri"/>
        </w:rPr>
        <w:t>和日志处理不可用的时间。如果在某一分钟内，所有尝试连接至全球安全访问的操作均失败，或即使连接成功，全球安全访问也无法处理事务或会话，则认为在这一分钟内服务中断。</w:t>
      </w:r>
    </w:p>
    <w:p w14:paraId="3D0A1D3F"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事务：</w:t>
      </w:r>
      <w:r w:rsidRPr="00816A43">
        <w:rPr>
          <w:rFonts w:ascii="Calibri" w:hAnsi="Calibri" w:cs="Calibri"/>
        </w:rPr>
        <w:t>最终用户使用全球安全访问发送或接收的</w:t>
      </w:r>
      <w:r w:rsidRPr="00816A43">
        <w:rPr>
          <w:rFonts w:ascii="Calibri" w:hAnsi="Calibri" w:cs="Calibri"/>
        </w:rPr>
        <w:t xml:space="preserve"> HTTP </w:t>
      </w:r>
      <w:r w:rsidRPr="00816A43">
        <w:rPr>
          <w:rFonts w:ascii="Calibri" w:hAnsi="Calibri" w:cs="Calibri"/>
        </w:rPr>
        <w:t>或</w:t>
      </w:r>
      <w:r w:rsidRPr="00816A43">
        <w:rPr>
          <w:rFonts w:ascii="Calibri" w:hAnsi="Calibri" w:cs="Calibri"/>
        </w:rPr>
        <w:t xml:space="preserve"> HTTPS </w:t>
      </w:r>
      <w:r w:rsidRPr="00816A43">
        <w:rPr>
          <w:rFonts w:ascii="Calibri" w:hAnsi="Calibri" w:cs="Calibri"/>
        </w:rPr>
        <w:t>请求。</w:t>
      </w:r>
    </w:p>
    <w:p w14:paraId="4810BE99"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会话：</w:t>
      </w:r>
      <w:r w:rsidRPr="00816A43">
        <w:rPr>
          <w:rFonts w:ascii="Calibri" w:hAnsi="Calibri" w:cs="Calibri"/>
        </w:rPr>
        <w:t>最终用户使用全球安全访问发送或接收的任何非</w:t>
      </w:r>
      <w:r w:rsidRPr="00816A43">
        <w:rPr>
          <w:rFonts w:ascii="Calibri" w:hAnsi="Calibri" w:cs="Calibri"/>
        </w:rPr>
        <w:t xml:space="preserve"> HTTP </w:t>
      </w:r>
      <w:r w:rsidRPr="00816A43">
        <w:rPr>
          <w:rFonts w:ascii="Calibri" w:hAnsi="Calibri" w:cs="Calibri"/>
        </w:rPr>
        <w:t>或非</w:t>
      </w:r>
      <w:r w:rsidRPr="00816A43">
        <w:rPr>
          <w:rFonts w:ascii="Calibri" w:hAnsi="Calibri" w:cs="Calibri"/>
        </w:rPr>
        <w:t xml:space="preserve"> HTTPS </w:t>
      </w:r>
      <w:r w:rsidRPr="00816A43">
        <w:rPr>
          <w:rFonts w:ascii="Calibri" w:hAnsi="Calibri" w:cs="Calibri"/>
        </w:rPr>
        <w:t>请求。</w:t>
      </w:r>
    </w:p>
    <w:p w14:paraId="456CBCB6"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正常服务时间百分比：</w:t>
      </w:r>
      <w:r w:rsidRPr="00816A43">
        <w:rPr>
          <w:rFonts w:ascii="Calibri" w:hAnsi="Calibri" w:cs="Calibri"/>
        </w:rPr>
        <w:t>“</w:t>
      </w:r>
      <w:r w:rsidRPr="00816A43">
        <w:rPr>
          <w:rFonts w:ascii="Calibri" w:hAnsi="Calibri" w:cs="Calibri"/>
        </w:rPr>
        <w:t>正常服务时间百分比</w:t>
      </w:r>
      <w:r w:rsidRPr="00816A43">
        <w:rPr>
          <w:rFonts w:ascii="Calibri" w:hAnsi="Calibri" w:cs="Calibri"/>
        </w:rPr>
        <w:t>”</w:t>
      </w:r>
      <w:r w:rsidRPr="00816A43">
        <w:rPr>
          <w:rFonts w:ascii="Calibri" w:hAnsi="Calibri" w:cs="Calibri"/>
        </w:rPr>
        <w:t>应使用以下公式计算：</w:t>
      </w:r>
    </w:p>
    <w:p w14:paraId="7C28550D" w14:textId="77777777" w:rsidR="000F3E47" w:rsidRPr="00816A43" w:rsidRDefault="00000000" w:rsidP="00DE7432">
      <w:pPr>
        <w:pStyle w:val="ProductList-Body"/>
        <w:spacing w:before="120" w:after="120"/>
        <w:rPr>
          <w:rFonts w:ascii="Calibri" w:hAnsi="Calibri" w:cs="Calibri"/>
        </w:rPr>
      </w:pPr>
      <m:oMathPara>
        <m:oMath>
          <m:f>
            <m:fPr>
              <m:ctrlPr>
                <w:rPr>
                  <w:rFonts w:ascii="Cambria Math" w:hAnsi="Cambria Math" w:cs="Calibri"/>
                  <w:i/>
                  <w:szCs w:val="18"/>
                </w:rPr>
              </m:ctrlPr>
            </m:fPr>
            <m:num>
              <m:r>
                <m:rPr>
                  <m:nor/>
                </m:rPr>
                <w:rPr>
                  <w:rFonts w:ascii="Cambria Math" w:hAnsi="Calibri" w:cs="Calibri" w:hint="eastAsia"/>
                  <w:i/>
                  <w:szCs w:val="18"/>
                </w:rPr>
                <m:t>用户分钟数</m:t>
              </m:r>
              <m:r>
                <m:rPr>
                  <m:nor/>
                </m:rPr>
                <w:rPr>
                  <w:rFonts w:ascii="Cambria Math" w:hAnsi="Calibri" w:cs="Calibri"/>
                  <w:i/>
                  <w:szCs w:val="18"/>
                  <w:lang w:val="en-US"/>
                </w:rPr>
                <m:t xml:space="preserve"> </m:t>
              </m:r>
              <m:r>
                <m:rPr>
                  <m:nor/>
                </m:rPr>
                <w:rPr>
                  <w:rFonts w:ascii="Calibri" w:hAnsi="Calibri" w:cs="Calibri"/>
                  <w:i/>
                  <w:szCs w:val="18"/>
                </w:rPr>
                <m:t>-</m:t>
              </m:r>
              <m:r>
                <m:rPr>
                  <m:nor/>
                </m:rPr>
                <w:rPr>
                  <w:rFonts w:ascii="Cambria Math" w:hAnsi="Calibri" w:cs="Calibri" w:hint="eastAsia"/>
                  <w:i/>
                  <w:szCs w:val="18"/>
                </w:rPr>
                <m:t>服务中断时间</m:t>
              </m:r>
            </m:num>
            <m:den>
              <m:r>
                <m:rPr>
                  <m:nor/>
                </m:rPr>
                <w:rPr>
                  <w:rFonts w:ascii="Cambria Math" w:hAnsi="Calibri" w:cs="Calibri" w:hint="eastAsia"/>
                  <w:i/>
                  <w:szCs w:val="18"/>
                </w:rPr>
                <m:t>用户分钟数</m:t>
              </m:r>
            </m:den>
          </m:f>
          <m:r>
            <w:rPr>
              <w:rFonts w:ascii="Cambria Math" w:hAnsi="Cambria Math" w:cs="Calibri"/>
              <w:szCs w:val="18"/>
            </w:rPr>
            <m:t xml:space="preserve"> x 100</m:t>
          </m:r>
        </m:oMath>
      </m:oMathPara>
    </w:p>
    <w:p w14:paraId="52389C66" w14:textId="77777777" w:rsidR="000F3E47" w:rsidRPr="005A5A3F" w:rsidRDefault="000F3E47" w:rsidP="000F3E47">
      <w:pPr>
        <w:pStyle w:val="ProductList-Body"/>
        <w:rPr>
          <w:rFonts w:ascii="Calibri" w:hAnsi="Calibri" w:cs="Calibri"/>
          <w:lang w:val="en-US"/>
        </w:rPr>
      </w:pPr>
      <w:r w:rsidRPr="00816A43">
        <w:rPr>
          <w:rFonts w:ascii="Calibri" w:hAnsi="Calibri" w:cs="Calibri"/>
        </w:rPr>
        <w:t>其中的服务中断时间采用用户分钟数来计量；即，在每个适用期间，服务中断时间是该适用期间发生的每个事件的长度总和（分钟数）乘以受事件影响的用户数量。</w:t>
      </w:r>
    </w:p>
    <w:p w14:paraId="61427FA5"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服务级别例外：</w:t>
      </w:r>
    </w:p>
    <w:p w14:paraId="4F27B85A" w14:textId="77777777" w:rsidR="000F3E47" w:rsidRPr="00816A43" w:rsidRDefault="000F3E47">
      <w:pPr>
        <w:pStyle w:val="ProductList-Body"/>
        <w:numPr>
          <w:ilvl w:val="0"/>
          <w:numId w:val="30"/>
        </w:numPr>
        <w:rPr>
          <w:rFonts w:ascii="Calibri" w:hAnsi="Calibri" w:cs="Calibri"/>
        </w:rPr>
      </w:pPr>
      <w:r w:rsidRPr="00816A43">
        <w:rPr>
          <w:rFonts w:ascii="Calibri" w:hAnsi="Calibri" w:cs="Calibri"/>
        </w:rPr>
        <w:t>出现性能或可用性问题的原因包括：</w:t>
      </w:r>
    </w:p>
    <w:p w14:paraId="41D8459D" w14:textId="77777777" w:rsidR="000F3E47" w:rsidRPr="00816A43" w:rsidRDefault="000F3E47">
      <w:pPr>
        <w:pStyle w:val="ProductList-Body"/>
        <w:numPr>
          <w:ilvl w:val="1"/>
          <w:numId w:val="30"/>
        </w:numPr>
        <w:rPr>
          <w:rFonts w:ascii="Calibri" w:hAnsi="Calibri" w:cs="Calibri"/>
        </w:rPr>
      </w:pPr>
      <w:r w:rsidRPr="00816A43">
        <w:rPr>
          <w:rFonts w:ascii="Calibri" w:hAnsi="Calibri" w:cs="Calibri"/>
        </w:rPr>
        <w:t>路由收敛时间（若使用边界网关协议或任播）；</w:t>
      </w:r>
    </w:p>
    <w:p w14:paraId="20F3679C" w14:textId="77777777" w:rsidR="000F3E47" w:rsidRPr="00816A43" w:rsidRDefault="000F3E47">
      <w:pPr>
        <w:pStyle w:val="ProductList-Body"/>
        <w:numPr>
          <w:ilvl w:val="1"/>
          <w:numId w:val="30"/>
        </w:numPr>
        <w:rPr>
          <w:rFonts w:ascii="Calibri" w:hAnsi="Calibri" w:cs="Calibri"/>
        </w:rPr>
      </w:pPr>
      <w:r w:rsidRPr="00816A43">
        <w:rPr>
          <w:rFonts w:ascii="Calibri" w:hAnsi="Calibri" w:cs="Calibri"/>
        </w:rPr>
        <w:t>扩展事件和计划内维护，包括高可用性事件期间的切换时间。</w:t>
      </w:r>
    </w:p>
    <w:p w14:paraId="427CAABA" w14:textId="74BFD874" w:rsidR="000F3E47" w:rsidRPr="00816A43" w:rsidRDefault="000F3E47" w:rsidP="000F3E47">
      <w:pPr>
        <w:pStyle w:val="ProductList-Body"/>
        <w:rPr>
          <w:rFonts w:ascii="Calibri" w:hAnsi="Calibri" w:cs="Calibri"/>
        </w:rPr>
      </w:pPr>
      <w:r w:rsidRPr="00816A43">
        <w:rPr>
          <w:rFonts w:ascii="Calibri" w:hAnsi="Calibri" w:cs="Calibri"/>
          <w:b/>
          <w:color w:val="00188F"/>
        </w:rPr>
        <w:t>服务额度</w:t>
      </w:r>
      <w:r w:rsidRPr="00CF5EB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E47" w:rsidRPr="00816A43" w14:paraId="2DE31333" w14:textId="77777777" w:rsidTr="00063D81">
        <w:trPr>
          <w:tblHeader/>
        </w:trPr>
        <w:tc>
          <w:tcPr>
            <w:tcW w:w="5400" w:type="dxa"/>
            <w:shd w:val="clear" w:color="auto" w:fill="0072C6"/>
          </w:tcPr>
          <w:p w14:paraId="43AE8932"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正常服务时间百分比</w:t>
            </w:r>
          </w:p>
        </w:tc>
        <w:tc>
          <w:tcPr>
            <w:tcW w:w="5400" w:type="dxa"/>
            <w:shd w:val="clear" w:color="auto" w:fill="0072C6"/>
          </w:tcPr>
          <w:p w14:paraId="19D22506"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服务额度</w:t>
            </w:r>
          </w:p>
        </w:tc>
      </w:tr>
      <w:tr w:rsidR="000F3E47" w:rsidRPr="00816A43" w14:paraId="3C636812" w14:textId="77777777" w:rsidTr="00063D81">
        <w:tc>
          <w:tcPr>
            <w:tcW w:w="5400" w:type="dxa"/>
          </w:tcPr>
          <w:p w14:paraId="7B6451F5"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99.9%</w:t>
            </w:r>
          </w:p>
        </w:tc>
        <w:tc>
          <w:tcPr>
            <w:tcW w:w="5400" w:type="dxa"/>
          </w:tcPr>
          <w:p w14:paraId="52A91A5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25%</w:t>
            </w:r>
          </w:p>
        </w:tc>
      </w:tr>
      <w:tr w:rsidR="000F3E47" w:rsidRPr="00816A43" w14:paraId="5B797476" w14:textId="77777777" w:rsidTr="00063D81">
        <w:trPr>
          <w:trHeight w:val="80"/>
        </w:trPr>
        <w:tc>
          <w:tcPr>
            <w:tcW w:w="5400" w:type="dxa"/>
          </w:tcPr>
          <w:p w14:paraId="4C9C61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w:t>
            </w:r>
          </w:p>
        </w:tc>
        <w:tc>
          <w:tcPr>
            <w:tcW w:w="5400" w:type="dxa"/>
          </w:tcPr>
          <w:p w14:paraId="266067C3"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50%</w:t>
            </w:r>
          </w:p>
        </w:tc>
      </w:tr>
      <w:tr w:rsidR="000F3E47" w:rsidRPr="00816A43" w14:paraId="327C170F" w14:textId="77777777" w:rsidTr="00063D81">
        <w:trPr>
          <w:trHeight w:val="80"/>
        </w:trPr>
        <w:tc>
          <w:tcPr>
            <w:tcW w:w="5400" w:type="dxa"/>
          </w:tcPr>
          <w:p w14:paraId="5D75BD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95%</w:t>
            </w:r>
          </w:p>
        </w:tc>
        <w:tc>
          <w:tcPr>
            <w:tcW w:w="5400" w:type="dxa"/>
          </w:tcPr>
          <w:p w14:paraId="08FECFF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100%</w:t>
            </w:r>
          </w:p>
        </w:tc>
      </w:tr>
    </w:tbl>
    <w:p w14:paraId="76FCEC10" w14:textId="77777777" w:rsidR="000F3E47" w:rsidRPr="00E06DA2" w:rsidRDefault="000F3E47" w:rsidP="000F3E4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4CBE6D3D" w:rsidR="00610507" w:rsidRPr="00FA2732" w:rsidRDefault="00610507" w:rsidP="00A73FDE">
      <w:pPr>
        <w:pStyle w:val="ProductList-Offering2Heading"/>
        <w:rPr>
          <w:rFonts w:cstheme="majorHAnsi"/>
        </w:rPr>
      </w:pPr>
      <w:bookmarkStart w:id="277" w:name="_Toc237445425"/>
      <w:r w:rsidRPr="00FA2732">
        <w:rPr>
          <w:rFonts w:cstheme="majorHAnsi"/>
        </w:rPr>
        <w:t>HDInsight</w:t>
      </w:r>
      <w:bookmarkEnd w:id="274"/>
      <w:bookmarkEnd w:id="275"/>
      <w:bookmarkEnd w:id="277"/>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C83859E" w14:textId="77777777" w:rsidR="00610507" w:rsidRPr="00E06DA2" w:rsidRDefault="00000000" w:rsidP="00E63C7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8"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79" w:name="_Toc237445426"/>
      <w:bookmarkEnd w:id="278"/>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79"/>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B453C98" w14:textId="77777777" w:rsidR="00610507" w:rsidRPr="00E06DA2" w:rsidRDefault="00000000" w:rsidP="00577879">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6A1E67" w14:textId="1D40B79F" w:rsidR="00610507" w:rsidRPr="0086181F" w:rsidRDefault="00610507" w:rsidP="00A73FDE">
      <w:pPr>
        <w:pStyle w:val="ProductList-Offering2Heading"/>
        <w:rPr>
          <w:rFonts w:cstheme="majorHAnsi"/>
        </w:rPr>
      </w:pPr>
      <w:bookmarkStart w:id="280" w:name="_Toc237445427"/>
      <w:r w:rsidRPr="0086181F">
        <w:rPr>
          <w:rFonts w:cstheme="majorHAnsi"/>
        </w:rPr>
        <w:t>Health Bot</w:t>
      </w:r>
      <w:bookmarkEnd w:id="280"/>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4D033B" w14:textId="77777777" w:rsidR="00610507" w:rsidRPr="00E06DA2" w:rsidRDefault="00000000" w:rsidP="00DD20F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1" w:name="_Toc457821532"/>
    <w:bookmarkStart w:id="282" w:name="_Toc52349006"/>
    <w:bookmarkStart w:id="283"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84" w:name="_Toc237445428"/>
      <w:r w:rsidRPr="00126A80">
        <w:rPr>
          <w:rFonts w:cstheme="majorHAnsi"/>
        </w:rPr>
        <w:lastRenderedPageBreak/>
        <w:t>Azure Information Protection</w:t>
      </w:r>
      <w:bookmarkEnd w:id="281"/>
      <w:bookmarkEnd w:id="282"/>
      <w:bookmarkEnd w:id="284"/>
    </w:p>
    <w:bookmarkEnd w:id="283"/>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7728737" w14:textId="77777777" w:rsidR="00610507" w:rsidRPr="00E06DA2" w:rsidRDefault="00000000" w:rsidP="00DD20F8">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85" w:name="_Toc526859685"/>
    <w:bookmarkStart w:id="286"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87" w:name="_Toc237445429"/>
      <w:r w:rsidRPr="0083220F">
        <w:rPr>
          <w:rFonts w:cstheme="majorHAnsi"/>
        </w:rPr>
        <w:t>Azure IoT Central</w:t>
      </w:r>
      <w:bookmarkEnd w:id="285"/>
      <w:bookmarkEnd w:id="286"/>
      <w:bookmarkEnd w:id="287"/>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65BE70" w14:textId="77777777" w:rsidR="00610507" w:rsidRPr="00E06DA2" w:rsidRDefault="00000000" w:rsidP="00E73C04">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181702">
      <w:pPr>
        <w:pStyle w:val="ProductList-Offering2Heading"/>
        <w:keepNext w:val="0"/>
        <w:keepLines w:val="0"/>
        <w:rPr>
          <w:rFonts w:cstheme="majorHAnsi"/>
        </w:rPr>
      </w:pPr>
      <w:bookmarkStart w:id="288" w:name="_Toc237445430"/>
      <w:bookmarkStart w:id="289" w:name="_Toc457821553"/>
      <w:bookmarkStart w:id="290" w:name="_Toc52348960"/>
      <w:bookmarkStart w:id="291" w:name="IoTHub"/>
      <w:r w:rsidRPr="007D549D">
        <w:rPr>
          <w:rFonts w:cstheme="majorHAnsi"/>
        </w:rPr>
        <w:t xml:space="preserve">Azure IoT </w:t>
      </w:r>
      <w:r w:rsidRPr="007D549D">
        <w:rPr>
          <w:rFonts w:cstheme="majorHAnsi"/>
        </w:rPr>
        <w:t>中心</w:t>
      </w:r>
      <w:bookmarkEnd w:id="288"/>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4AA978" w14:textId="77777777" w:rsidR="008E48BE" w:rsidRPr="00E06DA2" w:rsidRDefault="00000000" w:rsidP="00D2572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D25726">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731C5C49" w14:textId="77777777" w:rsidR="008E48BE" w:rsidRPr="00E06DA2" w:rsidRDefault="00000000" w:rsidP="00D2572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92" w:name="_Toc237445431"/>
      <w:r w:rsidRPr="00E06DA2">
        <w:rPr>
          <w:rFonts w:asciiTheme="minorHAnsi" w:hAnsiTheme="minorHAnsi" w:cstheme="minorHAnsi"/>
        </w:rPr>
        <w:t>密钥保管库</w:t>
      </w:r>
      <w:bookmarkEnd w:id="292"/>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lang w:eastAsia="zh-CN"/>
        </w:rPr>
        <w:t>“</w:t>
      </w:r>
      <w:r w:rsidRPr="002F2E33">
        <w:rPr>
          <w:rFonts w:cstheme="minorHAnsi"/>
          <w:b/>
          <w:color w:val="00188F"/>
          <w:lang w:eastAsia="zh-CN"/>
        </w:rPr>
        <w:t>最大可用分钟数</w:t>
      </w:r>
      <w:r w:rsidRPr="002F2E33">
        <w:rPr>
          <w:rFonts w:cstheme="minorHAnsi"/>
          <w:lang w:eastAsia="zh-CN"/>
        </w:rPr>
        <w:t>”</w:t>
      </w:r>
      <w:r w:rsidRPr="002F2E33">
        <w:rPr>
          <w:rFonts w:cstheme="minorHAnsi"/>
          <w:lang w:eastAsia="zh-CN"/>
        </w:rPr>
        <w:t>是指在一个帐单月份期间内，您在指定的</w:t>
      </w:r>
      <w:r w:rsidRPr="002F2E33">
        <w:rPr>
          <w:rFonts w:cstheme="minorHAnsi"/>
          <w:lang w:eastAsia="zh-CN"/>
        </w:rPr>
        <w:t xml:space="preserve"> Microsoft Azure </w:t>
      </w:r>
      <w:r w:rsidRPr="002F2E33">
        <w:rPr>
          <w:rFonts w:cstheme="minorHAnsi"/>
          <w:lang w:eastAsia="zh-CN"/>
        </w:rPr>
        <w:t>订购中部署的所有密钥保管库的总部署分钟数</w:t>
      </w:r>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89"/>
    <w:bookmarkEnd w:id="290"/>
    <w:bookmarkEnd w:id="291"/>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93" w:name="_Toc237445432"/>
      <w:r w:rsidRPr="00461685">
        <w:rPr>
          <w:rFonts w:cstheme="majorHAnsi"/>
        </w:rPr>
        <w:t xml:space="preserve">Azure </w:t>
      </w:r>
      <w:r w:rsidRPr="00461685">
        <w:rPr>
          <w:rFonts w:cstheme="majorHAnsi"/>
        </w:rPr>
        <w:t>密钥保管库托管</w:t>
      </w:r>
      <w:r w:rsidRPr="00461685">
        <w:rPr>
          <w:rFonts w:cstheme="majorHAnsi"/>
        </w:rPr>
        <w:t xml:space="preserve"> HSM</w:t>
      </w:r>
      <w:bookmarkEnd w:id="293"/>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正常服务时间百分比计算公式如下所示：</w:t>
      </w:r>
    </w:p>
    <w:p w14:paraId="6A71F041" w14:textId="77777777" w:rsidR="00610507" w:rsidRPr="00E06DA2" w:rsidRDefault="00000000" w:rsidP="00E73C04">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E73C0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1E75BB" w14:textId="77777777" w:rsidR="00375126" w:rsidRPr="00DB46EA" w:rsidRDefault="00375126" w:rsidP="00375126">
      <w:pPr>
        <w:pStyle w:val="ProductList-Body"/>
        <w:spacing w:before="120"/>
        <w:rPr>
          <w:rFonts w:ascii="SimSun" w:hAnsi="SimSun" w:cs="Calibri"/>
          <w:b/>
          <w:bCs/>
          <w:color w:val="00188F"/>
        </w:rPr>
      </w:pPr>
      <w:r w:rsidRPr="00DB46EA">
        <w:rPr>
          <w:rFonts w:ascii="SimSun" w:hAnsi="SimSun" w:cs="Calibri"/>
          <w:b/>
          <w:bCs/>
          <w:color w:val="00188F"/>
        </w:rPr>
        <w:t xml:space="preserve">对于托管 </w:t>
      </w:r>
      <w:r>
        <w:rPr>
          <w:rFonts w:ascii="Calibri" w:hAnsi="Calibri" w:cs="Calibri"/>
          <w:b/>
          <w:bCs/>
          <w:color w:val="00188F"/>
        </w:rPr>
        <w:t>HSM</w:t>
      </w:r>
      <w:r w:rsidRPr="00DB46EA">
        <w:rPr>
          <w:rFonts w:ascii="SimSun" w:hAnsi="SimSun" w:cs="Calibri"/>
          <w:b/>
          <w:bCs/>
          <w:color w:val="00188F"/>
        </w:rPr>
        <w:t xml:space="preserve"> 服务，如果一个托管 </w:t>
      </w:r>
      <w:r>
        <w:rPr>
          <w:rFonts w:ascii="Calibri" w:hAnsi="Calibri" w:cs="Calibri"/>
          <w:b/>
          <w:bCs/>
          <w:color w:val="00188F"/>
        </w:rPr>
        <w:t>HSM</w:t>
      </w:r>
      <w:r w:rsidRPr="00DB46EA">
        <w:rPr>
          <w:rFonts w:ascii="SimSun" w:hAnsi="SimSun" w:cs="Calibri"/>
          <w:b/>
          <w:bCs/>
          <w:color w:val="00188F"/>
        </w:rPr>
        <w:t xml:space="preserve"> 池在多个 </w:t>
      </w:r>
      <w:r>
        <w:rPr>
          <w:rFonts w:ascii="Calibri" w:hAnsi="Calibri" w:cs="Calibri"/>
          <w:b/>
          <w:bCs/>
          <w:color w:val="00188F"/>
        </w:rPr>
        <w:t>Azure</w:t>
      </w:r>
      <w:r w:rsidRPr="00DB46EA">
        <w:rPr>
          <w:rFonts w:ascii="SimSun" w:hAnsi="SimSun" w:cs="Calibri"/>
          <w:b/>
          <w:bCs/>
          <w:color w:val="00188F"/>
        </w:rPr>
        <w:t xml:space="preserve"> 区域间复制，则适用以下服务级别及相应的服务额度（正常服务时间百分比基于主 </w:t>
      </w:r>
      <w:r>
        <w:rPr>
          <w:rFonts w:ascii="Calibri" w:hAnsi="Calibri" w:cs="Calibri"/>
          <w:b/>
          <w:bCs/>
          <w:color w:val="00188F"/>
        </w:rPr>
        <w:t>HSM</w:t>
      </w:r>
      <w:r w:rsidRPr="00DB46EA">
        <w:rPr>
          <w:rFonts w:ascii="SimSun" w:hAnsi="SimSun" w:cs="Calibri"/>
          <w:b/>
          <w:bCs/>
          <w:color w:val="00188F"/>
        </w:rPr>
        <w:t xml:space="preserve"> 池与复制 </w:t>
      </w:r>
      <w:r>
        <w:rPr>
          <w:rFonts w:ascii="Calibri" w:hAnsi="Calibri" w:cs="Calibri"/>
          <w:b/>
          <w:bCs/>
          <w:color w:val="00188F"/>
        </w:rPr>
        <w:t>HSM</w:t>
      </w:r>
      <w:r w:rsidRPr="00DB46EA">
        <w:rPr>
          <w:rFonts w:ascii="SimSun" w:hAnsi="SimSun" w:cs="Calibri"/>
          <w:b/>
          <w:bCs/>
          <w:color w:val="00188F"/>
        </w:rPr>
        <w:t xml:space="preserve"> 池的综合可用性计算）：</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5126" w:rsidRPr="00362156" w14:paraId="310AA73F" w14:textId="77777777" w:rsidTr="00DE5348">
        <w:trPr>
          <w:trHeight w:val="245"/>
          <w:tblHeader/>
        </w:trPr>
        <w:tc>
          <w:tcPr>
            <w:tcW w:w="5400" w:type="dxa"/>
            <w:shd w:val="clear" w:color="auto" w:fill="0072C6"/>
          </w:tcPr>
          <w:p w14:paraId="77976C89" w14:textId="77777777" w:rsidR="00375126" w:rsidRPr="00362156" w:rsidRDefault="00375126"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072BA94D" w14:textId="77777777" w:rsidR="00375126" w:rsidRPr="00362156" w:rsidRDefault="00375126"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375126" w:rsidRPr="00362156" w14:paraId="36294CD3" w14:textId="77777777" w:rsidTr="00DE5348">
        <w:trPr>
          <w:trHeight w:val="245"/>
        </w:trPr>
        <w:tc>
          <w:tcPr>
            <w:tcW w:w="5400" w:type="dxa"/>
          </w:tcPr>
          <w:p w14:paraId="00BEDF2D" w14:textId="77777777" w:rsidR="00375126" w:rsidRPr="00DB46EA" w:rsidRDefault="00375126"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99</w:t>
            </w:r>
            <w:r w:rsidRPr="00DB46EA">
              <w:rPr>
                <w:rFonts w:ascii="SimSun" w:hAnsi="SimSun" w:cs="Calibri"/>
                <w:szCs w:val="16"/>
              </w:rPr>
              <w:t>%</w:t>
            </w:r>
          </w:p>
        </w:tc>
        <w:tc>
          <w:tcPr>
            <w:tcW w:w="5400" w:type="dxa"/>
          </w:tcPr>
          <w:p w14:paraId="3584792C" w14:textId="77777777" w:rsidR="00375126" w:rsidRPr="00DB46EA" w:rsidRDefault="00375126"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375126" w:rsidRPr="00362156" w14:paraId="50DEA8A2" w14:textId="77777777" w:rsidTr="00DE5348">
        <w:trPr>
          <w:trHeight w:val="245"/>
        </w:trPr>
        <w:tc>
          <w:tcPr>
            <w:tcW w:w="5400" w:type="dxa"/>
          </w:tcPr>
          <w:p w14:paraId="697516A9" w14:textId="77777777" w:rsidR="00375126" w:rsidRPr="00DB46EA" w:rsidRDefault="00375126"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4BF353B2" w14:textId="77777777" w:rsidR="00375126" w:rsidRPr="00DB46EA" w:rsidRDefault="00375126"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2E22767E" w14:textId="77777777" w:rsidR="00375126" w:rsidRPr="00E06DA2" w:rsidRDefault="00375126" w:rsidP="0037512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227E896B" w:rsidR="00610507" w:rsidRPr="009736B2" w:rsidRDefault="00610507" w:rsidP="00F82C0A">
      <w:pPr>
        <w:pStyle w:val="ProductList-Offering2Heading"/>
        <w:rPr>
          <w:rFonts w:cstheme="majorHAnsi"/>
        </w:rPr>
      </w:pPr>
      <w:bookmarkStart w:id="294" w:name="_Toc237445433"/>
      <w:r w:rsidRPr="009736B2">
        <w:rPr>
          <w:rFonts w:cstheme="majorHAnsi"/>
        </w:rPr>
        <w:t xml:space="preserve">Azure Kubernetes </w:t>
      </w:r>
      <w:r w:rsidRPr="009736B2">
        <w:rPr>
          <w:rFonts w:cstheme="majorHAnsi"/>
        </w:rPr>
        <w:t>服务</w:t>
      </w:r>
      <w:r w:rsidRPr="009736B2">
        <w:rPr>
          <w:rFonts w:cstheme="majorHAnsi"/>
        </w:rPr>
        <w:t xml:space="preserve"> (AKS)</w:t>
      </w:r>
      <w:bookmarkEnd w:id="294"/>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pPr>
        <w:numPr>
          <w:ilvl w:val="0"/>
          <w:numId w:val="11"/>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pPr>
        <w:numPr>
          <w:ilvl w:val="0"/>
          <w:numId w:val="11"/>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78D4398A" w14:textId="77777777" w:rsidR="00610507" w:rsidRPr="00E06DA2" w:rsidRDefault="00000000" w:rsidP="00E73C04">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D7202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EF4E7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95" w:name="_Toc5018197"/>
    <w:bookmarkStart w:id="296" w:name="_Toc52348933"/>
    <w:bookmarkStart w:id="297" w:name="_Toc510793664"/>
    <w:bookmarkStart w:id="298" w:name="_Toc484160665"/>
    <w:bookmarkEnd w:id="270"/>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1C7D4CA" w14:textId="77777777" w:rsidR="004F3794" w:rsidRPr="00230A59" w:rsidRDefault="004F3794" w:rsidP="00230A59">
      <w:pPr>
        <w:pStyle w:val="ProductList-Offering2Heading"/>
        <w:rPr>
          <w:rFonts w:cstheme="majorHAnsi"/>
        </w:rPr>
      </w:pPr>
      <w:bookmarkStart w:id="299" w:name="_Toc237445434"/>
      <w:r w:rsidRPr="00230A59">
        <w:rPr>
          <w:rFonts w:cstheme="majorHAnsi"/>
        </w:rPr>
        <w:lastRenderedPageBreak/>
        <w:t xml:space="preserve">Azure Kubernetes </w:t>
      </w:r>
      <w:r w:rsidRPr="00230A59">
        <w:rPr>
          <w:rFonts w:cstheme="majorHAnsi"/>
        </w:rPr>
        <w:t>服务</w:t>
      </w:r>
      <w:r w:rsidRPr="00230A59">
        <w:rPr>
          <w:rFonts w:cstheme="majorHAnsi"/>
        </w:rPr>
        <w:t xml:space="preserve"> (AKS) </w:t>
      </w:r>
      <w:r w:rsidRPr="00230A59">
        <w:rPr>
          <w:rFonts w:cstheme="majorHAnsi"/>
        </w:rPr>
        <w:t>自动群集</w:t>
      </w:r>
      <w:bookmarkEnd w:id="299"/>
    </w:p>
    <w:p w14:paraId="3A3B0D58" w14:textId="77777777" w:rsidR="004F3794" w:rsidRPr="005865AE" w:rsidRDefault="004F3794" w:rsidP="004F3794">
      <w:pPr>
        <w:tabs>
          <w:tab w:val="left" w:pos="360"/>
          <w:tab w:val="left" w:pos="720"/>
          <w:tab w:val="left" w:pos="1080"/>
        </w:tabs>
        <w:rPr>
          <w:rFonts w:ascii="SimSun" w:hAnsi="SimSun"/>
          <w:sz w:val="18"/>
        </w:rPr>
      </w:pPr>
      <w:r w:rsidRPr="005865AE">
        <w:rPr>
          <w:rFonts w:ascii="SimSun" w:hAnsi="SimSun"/>
          <w:b/>
          <w:color w:val="00188F"/>
          <w:sz w:val="18"/>
        </w:rPr>
        <w:t>附加定义</w:t>
      </w:r>
      <w:r w:rsidRPr="005865AE">
        <w:rPr>
          <w:rFonts w:ascii="SimSun" w:hAnsi="SimSun"/>
          <w:sz w:val="18"/>
        </w:rPr>
        <w:t>：</w:t>
      </w:r>
    </w:p>
    <w:p w14:paraId="13E24DDE" w14:textId="77777777" w:rsidR="00887E93" w:rsidRPr="005C505C" w:rsidRDefault="00887E93" w:rsidP="00887E93">
      <w:pPr>
        <w:rPr>
          <w:rFonts w:ascii="SimSun" w:hAnsi="SimSun" w:cs="Calibri"/>
          <w:sz w:val="18"/>
          <w:szCs w:val="18"/>
        </w:rPr>
      </w:pPr>
      <w:r w:rsidRPr="005C505C">
        <w:rPr>
          <w:rFonts w:ascii="SimSun" w:hAnsi="SimSun" w:cs="Calibri"/>
          <w:sz w:val="18"/>
          <w:szCs w:val="18"/>
        </w:rPr>
        <w:t>“</w:t>
      </w:r>
      <w:r>
        <w:rPr>
          <w:rFonts w:ascii="Calibri" w:eastAsia="Calibri" w:hAnsi="Calibri" w:cs="Calibri"/>
          <w:b/>
          <w:bCs/>
          <w:color w:val="00188F"/>
          <w:sz w:val="18"/>
          <w:szCs w:val="18"/>
        </w:rPr>
        <w:t>Azure</w:t>
      </w:r>
      <w:r w:rsidRPr="008213B0">
        <w:rPr>
          <w:rFonts w:ascii="Calibri" w:hAnsi="Calibri" w:cs="Calibri"/>
          <w:b/>
          <w:bCs/>
          <w:color w:val="00188F"/>
          <w:sz w:val="18"/>
          <w:szCs w:val="18"/>
        </w:rPr>
        <w:t xml:space="preserve"> </w:t>
      </w:r>
      <w:r>
        <w:rPr>
          <w:rFonts w:ascii="Calibri" w:eastAsia="Calibri" w:hAnsi="Calibri" w:cs="Calibri"/>
          <w:b/>
          <w:bCs/>
          <w:color w:val="00188F"/>
          <w:sz w:val="18"/>
          <w:szCs w:val="18"/>
        </w:rPr>
        <w:t>Kubernetes</w:t>
      </w:r>
      <w:r w:rsidRPr="008213B0">
        <w:rPr>
          <w:rFonts w:ascii="Calibri" w:hAnsi="Calibri" w:cs="Calibri"/>
          <w:b/>
          <w:bCs/>
          <w:color w:val="00188F"/>
          <w:sz w:val="18"/>
          <w:szCs w:val="18"/>
        </w:rPr>
        <w:t xml:space="preserve"> </w:t>
      </w:r>
      <w:r w:rsidRPr="005C505C">
        <w:rPr>
          <w:rFonts w:ascii="SimSun" w:hAnsi="SimSun" w:cs="Calibri"/>
          <w:b/>
          <w:bCs/>
          <w:color w:val="00188F"/>
          <w:sz w:val="18"/>
          <w:szCs w:val="18"/>
        </w:rPr>
        <w:t>服务</w:t>
      </w:r>
      <w:r w:rsidRPr="008213B0">
        <w:rPr>
          <w:rFonts w:ascii="Calibri" w:hAnsi="Calibri" w:cs="Calibri"/>
          <w:b/>
          <w:bCs/>
          <w:color w:val="00188F"/>
          <w:sz w:val="18"/>
          <w:szCs w:val="18"/>
        </w:rPr>
        <w:t xml:space="preserve"> </w:t>
      </w:r>
      <w:r w:rsidRPr="005C505C">
        <w:rPr>
          <w:rFonts w:ascii="SimSun" w:hAnsi="SimSun" w:cs="Calibri"/>
          <w:b/>
          <w:bCs/>
          <w:color w:val="00188F"/>
          <w:sz w:val="18"/>
          <w:szCs w:val="18"/>
        </w:rPr>
        <w:t>(</w:t>
      </w:r>
      <w:r>
        <w:rPr>
          <w:rFonts w:ascii="Calibri" w:eastAsia="Calibri" w:hAnsi="Calibri" w:cs="Calibri"/>
          <w:b/>
          <w:bCs/>
          <w:color w:val="00188F"/>
          <w:sz w:val="18"/>
          <w:szCs w:val="18"/>
        </w:rPr>
        <w:t>AKS</w:t>
      </w:r>
      <w:r w:rsidRPr="005C505C">
        <w:rPr>
          <w:rFonts w:ascii="SimSun" w:hAnsi="SimSun" w:cs="Calibri"/>
          <w:b/>
          <w:bCs/>
          <w:color w:val="00188F"/>
          <w:sz w:val="18"/>
          <w:szCs w:val="18"/>
        </w:rPr>
        <w:t>)</w:t>
      </w:r>
      <w:r w:rsidRPr="008213B0">
        <w:rPr>
          <w:rFonts w:ascii="Calibri" w:hAnsi="Calibri" w:cs="Calibri"/>
          <w:b/>
          <w:bCs/>
          <w:color w:val="00188F"/>
          <w:sz w:val="18"/>
          <w:szCs w:val="18"/>
        </w:rPr>
        <w:t xml:space="preserve"> </w:t>
      </w:r>
      <w:r w:rsidRPr="005C505C">
        <w:rPr>
          <w:rFonts w:ascii="SimSun" w:hAnsi="SimSun" w:cs="Calibri"/>
          <w:b/>
          <w:bCs/>
          <w:color w:val="00188F"/>
          <w:sz w:val="18"/>
          <w:szCs w:val="18"/>
        </w:rPr>
        <w:t>自动群集</w:t>
      </w:r>
      <w:r w:rsidRPr="005C505C">
        <w:rPr>
          <w:rFonts w:ascii="SimSun" w:hAnsi="SimSun" w:cs="Calibri"/>
          <w:sz w:val="18"/>
          <w:szCs w:val="18"/>
        </w:rPr>
        <w:t>”或“自动群集”是一种“自动”类型的</w:t>
      </w:r>
      <w:r w:rsidRPr="008213B0">
        <w:rPr>
          <w:rFonts w:ascii="Calibri" w:hAnsi="Calibri" w:cs="Calibri"/>
          <w:sz w:val="18"/>
          <w:szCs w:val="18"/>
        </w:rPr>
        <w:t xml:space="preserve"> </w:t>
      </w:r>
      <w:r>
        <w:rPr>
          <w:rFonts w:ascii="Calibri" w:eastAsia="Calibri" w:hAnsi="Calibri" w:cs="Calibri"/>
          <w:sz w:val="18"/>
          <w:szCs w:val="18"/>
        </w:rPr>
        <w:t>Azure</w:t>
      </w:r>
      <w:r w:rsidRPr="008213B0">
        <w:rPr>
          <w:rFonts w:ascii="Calibri" w:hAnsi="Calibri" w:cs="Calibri"/>
          <w:sz w:val="18"/>
          <w:szCs w:val="18"/>
        </w:rPr>
        <w:t xml:space="preserve"> </w:t>
      </w:r>
      <w:r>
        <w:rPr>
          <w:rFonts w:ascii="Calibri" w:eastAsia="Calibri" w:hAnsi="Calibri" w:cs="Calibri"/>
          <w:sz w:val="18"/>
          <w:szCs w:val="18"/>
        </w:rPr>
        <w:t>Kubernetes</w:t>
      </w:r>
      <w:r w:rsidRPr="008213B0">
        <w:rPr>
          <w:rFonts w:ascii="Calibri" w:hAnsi="Calibri" w:cs="Calibri"/>
          <w:sz w:val="18"/>
          <w:szCs w:val="18"/>
        </w:rPr>
        <w:t xml:space="preserve"> </w:t>
      </w:r>
      <w:r w:rsidRPr="005C505C">
        <w:rPr>
          <w:rFonts w:ascii="SimSun" w:hAnsi="SimSun" w:cs="Calibri"/>
          <w:sz w:val="18"/>
          <w:szCs w:val="18"/>
        </w:rPr>
        <w:t>服务群集，包含以下内容：</w:t>
      </w:r>
    </w:p>
    <w:p w14:paraId="6BD205CD" w14:textId="77777777" w:rsidR="00887E93" w:rsidRPr="005C505C" w:rsidRDefault="00887E93" w:rsidP="00887E93">
      <w:pPr>
        <w:numPr>
          <w:ilvl w:val="0"/>
          <w:numId w:val="35"/>
        </w:numPr>
        <w:spacing w:line="279" w:lineRule="auto"/>
        <w:contextualSpacing/>
        <w:rPr>
          <w:rFonts w:ascii="SimSun" w:hAnsi="SimSun" w:cs="Calibri"/>
          <w:sz w:val="18"/>
          <w:szCs w:val="18"/>
        </w:rPr>
      </w:pPr>
      <w:r w:rsidRPr="005C505C">
        <w:rPr>
          <w:rFonts w:ascii="SimSun" w:hAnsi="SimSun" w:cs="Calibri"/>
          <w:sz w:val="18"/>
          <w:szCs w:val="18"/>
        </w:rPr>
        <w:t>控制平面节点，提供核心</w:t>
      </w:r>
      <w:r w:rsidRPr="008213B0">
        <w:rPr>
          <w:rFonts w:ascii="Calibri" w:hAnsi="Calibri" w:cs="Calibri"/>
          <w:sz w:val="18"/>
          <w:szCs w:val="18"/>
        </w:rPr>
        <w:t xml:space="preserve"> </w:t>
      </w:r>
      <w:r>
        <w:rPr>
          <w:rFonts w:ascii="Calibri" w:eastAsia="Calibri" w:hAnsi="Calibri" w:cs="Calibri"/>
          <w:sz w:val="18"/>
          <w:szCs w:val="18"/>
        </w:rPr>
        <w:t>Azure</w:t>
      </w:r>
      <w:r w:rsidRPr="008213B0">
        <w:rPr>
          <w:rFonts w:ascii="Calibri" w:hAnsi="Calibri" w:cs="Calibri"/>
          <w:sz w:val="18"/>
          <w:szCs w:val="18"/>
        </w:rPr>
        <w:t xml:space="preserve"> </w:t>
      </w:r>
      <w:r>
        <w:rPr>
          <w:rFonts w:ascii="Calibri" w:eastAsia="Calibri" w:hAnsi="Calibri" w:cs="Calibri"/>
          <w:sz w:val="18"/>
          <w:szCs w:val="18"/>
        </w:rPr>
        <w:t>Kubernetes</w:t>
      </w:r>
      <w:r w:rsidRPr="008213B0">
        <w:rPr>
          <w:rFonts w:ascii="Calibri" w:hAnsi="Calibri" w:cs="Calibri"/>
          <w:sz w:val="18"/>
          <w:szCs w:val="18"/>
        </w:rPr>
        <w:t xml:space="preserve"> </w:t>
      </w:r>
      <w:r w:rsidRPr="005C505C">
        <w:rPr>
          <w:rFonts w:ascii="SimSun" w:hAnsi="SimSun" w:cs="Calibri"/>
          <w:sz w:val="18"/>
          <w:szCs w:val="18"/>
        </w:rPr>
        <w:t>服务和应用程序工作负载编排；以及</w:t>
      </w:r>
    </w:p>
    <w:p w14:paraId="7335869A" w14:textId="77777777" w:rsidR="00887E93" w:rsidRPr="005C505C" w:rsidRDefault="00887E93" w:rsidP="00887E93">
      <w:pPr>
        <w:numPr>
          <w:ilvl w:val="0"/>
          <w:numId w:val="35"/>
        </w:numPr>
        <w:spacing w:line="279" w:lineRule="auto"/>
        <w:contextualSpacing/>
        <w:rPr>
          <w:rFonts w:ascii="SimSun" w:hAnsi="SimSun" w:cs="Calibri"/>
          <w:sz w:val="18"/>
          <w:szCs w:val="18"/>
          <w:lang w:eastAsia="zh-CN"/>
        </w:rPr>
      </w:pPr>
      <w:r w:rsidRPr="005C505C">
        <w:rPr>
          <w:rFonts w:ascii="SimSun" w:hAnsi="SimSun" w:cs="Calibri"/>
          <w:sz w:val="18"/>
          <w:szCs w:val="18"/>
          <w:lang w:eastAsia="zh-CN"/>
        </w:rPr>
        <w:t>基于工作负载需求动态分配基础结构资源。</w:t>
      </w:r>
    </w:p>
    <w:p w14:paraId="6779A8F8" w14:textId="77777777" w:rsidR="00887E93" w:rsidRPr="005C505C" w:rsidRDefault="00887E93" w:rsidP="00887E93">
      <w:pPr>
        <w:rPr>
          <w:rFonts w:ascii="SimSun" w:hAnsi="SimSun" w:cs="Calibri"/>
          <w:sz w:val="18"/>
          <w:szCs w:val="18"/>
          <w:lang w:eastAsia="zh-CN"/>
        </w:rPr>
      </w:pPr>
      <w:r w:rsidRPr="005C505C">
        <w:rPr>
          <w:rFonts w:ascii="SimSun" w:hAnsi="SimSun" w:cs="Calibri"/>
          <w:sz w:val="18"/>
          <w:szCs w:val="18"/>
          <w:lang w:eastAsia="zh-CN"/>
        </w:rPr>
        <w:t>“</w:t>
      </w:r>
      <w:r>
        <w:rPr>
          <w:rFonts w:ascii="Calibri" w:eastAsia="Calibri" w:hAnsi="Calibri" w:cs="Calibri"/>
          <w:b/>
          <w:bCs/>
          <w:color w:val="00188F"/>
          <w:sz w:val="18"/>
          <w:szCs w:val="18"/>
          <w:lang w:eastAsia="zh-CN"/>
        </w:rPr>
        <w:t>Kubernetes</w:t>
      </w:r>
      <w:r w:rsidRPr="008213B0">
        <w:rPr>
          <w:rFonts w:ascii="Calibri" w:hAnsi="Calibri" w:cs="Calibri"/>
          <w:b/>
          <w:bCs/>
          <w:color w:val="00188F"/>
          <w:sz w:val="18"/>
          <w:szCs w:val="18"/>
          <w:lang w:eastAsia="zh-CN"/>
        </w:rPr>
        <w:t xml:space="preserve"> </w:t>
      </w:r>
      <w:r>
        <w:rPr>
          <w:rFonts w:ascii="Calibri" w:eastAsia="Calibri" w:hAnsi="Calibri" w:cs="Calibri"/>
          <w:b/>
          <w:bCs/>
          <w:color w:val="00188F"/>
          <w:sz w:val="18"/>
          <w:szCs w:val="18"/>
          <w:lang w:eastAsia="zh-CN"/>
        </w:rPr>
        <w:t>API</w:t>
      </w:r>
      <w:r w:rsidRPr="008213B0">
        <w:rPr>
          <w:rFonts w:ascii="Calibri" w:hAnsi="Calibri" w:cs="Calibri"/>
          <w:b/>
          <w:bCs/>
          <w:color w:val="00188F"/>
          <w:sz w:val="18"/>
          <w:szCs w:val="18"/>
          <w:lang w:eastAsia="zh-CN"/>
        </w:rPr>
        <w:t xml:space="preserve"> </w:t>
      </w:r>
      <w:r w:rsidRPr="005C505C">
        <w:rPr>
          <w:rFonts w:ascii="SimSun" w:hAnsi="SimSun" w:cs="Calibri"/>
          <w:b/>
          <w:bCs/>
          <w:color w:val="00188F"/>
          <w:sz w:val="18"/>
          <w:szCs w:val="18"/>
          <w:lang w:eastAsia="zh-CN"/>
        </w:rPr>
        <w:t>服务器</w:t>
      </w:r>
      <w:r w:rsidRPr="005C505C">
        <w:rPr>
          <w:rFonts w:ascii="SimSun" w:hAnsi="SimSun" w:cs="Calibri"/>
          <w:sz w:val="18"/>
          <w:szCs w:val="18"/>
          <w:lang w:eastAsia="zh-CN"/>
        </w:rPr>
        <w:t>”：创建自动群集时，将自动创建和配置控制平面。控制平面包括那些公开基础</w:t>
      </w:r>
      <w:r w:rsidRPr="008213B0">
        <w:rPr>
          <w:rFonts w:ascii="Calibri" w:hAnsi="Calibri" w:cs="Calibri"/>
          <w:sz w:val="18"/>
          <w:szCs w:val="18"/>
          <w:lang w:eastAsia="zh-CN"/>
        </w:rPr>
        <w:t xml:space="preserve"> </w:t>
      </w:r>
      <w:r>
        <w:rPr>
          <w:rFonts w:ascii="Calibri" w:eastAsia="Calibri" w:hAnsi="Calibri" w:cs="Calibri"/>
          <w:sz w:val="18"/>
          <w:szCs w:val="18"/>
          <w:lang w:eastAsia="zh-CN"/>
        </w:rPr>
        <w:t>Kubernetes</w:t>
      </w:r>
      <w:r w:rsidRPr="008213B0">
        <w:rPr>
          <w:rFonts w:ascii="Calibri" w:hAnsi="Calibri" w:cs="Calibri"/>
          <w:sz w:val="18"/>
          <w:szCs w:val="18"/>
          <w:lang w:eastAsia="zh-CN"/>
        </w:rPr>
        <w:t xml:space="preserve"> </w:t>
      </w:r>
      <w:r>
        <w:rPr>
          <w:rFonts w:ascii="Calibri" w:eastAsia="Calibri" w:hAnsi="Calibri" w:cs="Calibri"/>
          <w:sz w:val="18"/>
          <w:szCs w:val="18"/>
          <w:lang w:eastAsia="zh-CN"/>
        </w:rPr>
        <w:t>API</w:t>
      </w:r>
      <w:r w:rsidRPr="008213B0">
        <w:rPr>
          <w:rFonts w:ascii="Calibri" w:hAnsi="Calibri" w:cs="Calibri"/>
          <w:sz w:val="18"/>
          <w:szCs w:val="18"/>
          <w:lang w:eastAsia="zh-CN"/>
        </w:rPr>
        <w:t xml:space="preserve"> </w:t>
      </w:r>
      <w:r w:rsidRPr="005C505C">
        <w:rPr>
          <w:rFonts w:ascii="SimSun" w:hAnsi="SimSun" w:cs="Calibri"/>
          <w:sz w:val="18"/>
          <w:szCs w:val="18"/>
          <w:lang w:eastAsia="zh-CN"/>
        </w:rPr>
        <w:t>的</w:t>
      </w:r>
      <w:r w:rsidRPr="008213B0">
        <w:rPr>
          <w:rFonts w:ascii="Calibri" w:hAnsi="Calibri" w:cs="Calibri"/>
          <w:sz w:val="18"/>
          <w:szCs w:val="18"/>
          <w:lang w:eastAsia="zh-CN"/>
        </w:rPr>
        <w:t xml:space="preserve"> </w:t>
      </w:r>
      <w:r>
        <w:rPr>
          <w:rFonts w:ascii="Calibri" w:eastAsia="Calibri" w:hAnsi="Calibri" w:cs="Calibri"/>
          <w:sz w:val="18"/>
          <w:szCs w:val="18"/>
          <w:lang w:eastAsia="zh-CN"/>
        </w:rPr>
        <w:t>API</w:t>
      </w:r>
      <w:r w:rsidRPr="008213B0">
        <w:rPr>
          <w:rFonts w:ascii="Calibri" w:hAnsi="Calibri" w:cs="Calibri"/>
          <w:sz w:val="18"/>
          <w:szCs w:val="18"/>
          <w:lang w:eastAsia="zh-CN"/>
        </w:rPr>
        <w:t xml:space="preserve"> </w:t>
      </w:r>
      <w:r w:rsidRPr="005C505C">
        <w:rPr>
          <w:rFonts w:ascii="SimSun" w:hAnsi="SimSun" w:cs="Calibri"/>
          <w:sz w:val="18"/>
          <w:szCs w:val="18"/>
          <w:lang w:eastAsia="zh-CN"/>
        </w:rPr>
        <w:t>服务器。</w:t>
      </w:r>
    </w:p>
    <w:p w14:paraId="41542901" w14:textId="77777777" w:rsidR="00887E93" w:rsidRPr="005C505C" w:rsidRDefault="00887E93" w:rsidP="00887E93">
      <w:pPr>
        <w:rPr>
          <w:rFonts w:ascii="SimSun" w:hAnsi="SimSun"/>
          <w:lang w:eastAsia="zh-CN"/>
        </w:rPr>
      </w:pPr>
      <w:r w:rsidRPr="005C505C">
        <w:rPr>
          <w:rFonts w:ascii="SimSun" w:hAnsi="SimSun" w:cs="Calibri"/>
          <w:sz w:val="18"/>
          <w:szCs w:val="18"/>
          <w:lang w:eastAsia="zh-CN"/>
        </w:rPr>
        <w:t>“</w:t>
      </w:r>
      <w:r w:rsidRPr="005C505C">
        <w:rPr>
          <w:rFonts w:ascii="SimSun" w:hAnsi="SimSun" w:cs="Calibri"/>
          <w:b/>
          <w:bCs/>
          <w:color w:val="00188F"/>
          <w:sz w:val="18"/>
          <w:szCs w:val="18"/>
          <w:lang w:eastAsia="zh-CN"/>
        </w:rPr>
        <w:t>托管系统组件</w:t>
      </w:r>
      <w:r w:rsidRPr="005C505C">
        <w:rPr>
          <w:rFonts w:ascii="SimSun" w:hAnsi="SimSun" w:cs="Calibri"/>
          <w:sz w:val="18"/>
          <w:szCs w:val="18"/>
          <w:lang w:eastAsia="zh-CN"/>
        </w:rPr>
        <w:t>”：创建自动群集时，将自动创建和配置托管系统节点池。控制平面包括那些公开基础</w:t>
      </w:r>
      <w:r w:rsidRPr="008213B0">
        <w:rPr>
          <w:rFonts w:ascii="Calibri" w:hAnsi="Calibri" w:cs="Calibri"/>
          <w:sz w:val="18"/>
          <w:szCs w:val="18"/>
          <w:lang w:eastAsia="zh-CN"/>
        </w:rPr>
        <w:t xml:space="preserve"> </w:t>
      </w:r>
      <w:r>
        <w:rPr>
          <w:rFonts w:ascii="Calibri" w:eastAsia="Calibri" w:hAnsi="Calibri" w:cs="Calibri"/>
          <w:sz w:val="18"/>
          <w:szCs w:val="18"/>
          <w:lang w:eastAsia="zh-CN"/>
        </w:rPr>
        <w:t>Kubernetes</w:t>
      </w:r>
      <w:r w:rsidRPr="008213B0">
        <w:rPr>
          <w:rFonts w:ascii="Calibri" w:hAnsi="Calibri" w:cs="Calibri"/>
          <w:sz w:val="18"/>
          <w:szCs w:val="18"/>
          <w:lang w:eastAsia="zh-CN"/>
        </w:rPr>
        <w:t xml:space="preserve"> </w:t>
      </w:r>
      <w:r>
        <w:rPr>
          <w:rFonts w:ascii="Calibri" w:eastAsia="Calibri" w:hAnsi="Calibri" w:cs="Calibri"/>
          <w:sz w:val="18"/>
          <w:szCs w:val="18"/>
          <w:lang w:eastAsia="zh-CN"/>
        </w:rPr>
        <w:t>API</w:t>
      </w:r>
      <w:r w:rsidRPr="008213B0">
        <w:rPr>
          <w:rFonts w:ascii="Calibri" w:hAnsi="Calibri" w:cs="Calibri"/>
          <w:sz w:val="18"/>
          <w:szCs w:val="18"/>
          <w:lang w:eastAsia="zh-CN"/>
        </w:rPr>
        <w:t xml:space="preserve"> </w:t>
      </w:r>
      <w:r w:rsidRPr="005C505C">
        <w:rPr>
          <w:rFonts w:ascii="SimSun" w:hAnsi="SimSun" w:cs="Calibri"/>
          <w:sz w:val="18"/>
          <w:szCs w:val="18"/>
          <w:lang w:eastAsia="zh-CN"/>
        </w:rPr>
        <w:t>的</w:t>
      </w:r>
      <w:r w:rsidRPr="008213B0">
        <w:rPr>
          <w:rFonts w:ascii="Calibri" w:hAnsi="Calibri" w:cs="Calibri"/>
          <w:sz w:val="18"/>
          <w:szCs w:val="18"/>
          <w:lang w:eastAsia="zh-CN"/>
        </w:rPr>
        <w:t xml:space="preserve"> </w:t>
      </w:r>
      <w:r>
        <w:rPr>
          <w:rFonts w:ascii="Calibri" w:eastAsia="Calibri" w:hAnsi="Calibri" w:cs="Calibri"/>
          <w:sz w:val="18"/>
          <w:szCs w:val="18"/>
          <w:lang w:eastAsia="zh-CN"/>
        </w:rPr>
        <w:t>API</w:t>
      </w:r>
      <w:r w:rsidRPr="008213B0">
        <w:rPr>
          <w:rFonts w:ascii="Calibri" w:hAnsi="Calibri" w:cs="Calibri"/>
          <w:sz w:val="18"/>
          <w:szCs w:val="18"/>
          <w:lang w:eastAsia="zh-CN"/>
        </w:rPr>
        <w:t xml:space="preserve"> </w:t>
      </w:r>
      <w:r w:rsidRPr="005C505C">
        <w:rPr>
          <w:rFonts w:ascii="SimSun" w:hAnsi="SimSun" w:cs="Calibri"/>
          <w:sz w:val="18"/>
          <w:szCs w:val="18"/>
          <w:lang w:eastAsia="zh-CN"/>
        </w:rPr>
        <w:t>服务器。</w:t>
      </w:r>
    </w:p>
    <w:p w14:paraId="54B5EF51" w14:textId="77777777" w:rsidR="00887E93" w:rsidRPr="005C505C" w:rsidRDefault="00887E93" w:rsidP="00887E93">
      <w:pPr>
        <w:rPr>
          <w:rFonts w:ascii="SimSun" w:hAnsi="SimSun"/>
          <w:lang w:eastAsia="zh-CN"/>
        </w:rPr>
      </w:pPr>
      <w:r w:rsidRPr="005C505C">
        <w:rPr>
          <w:rFonts w:ascii="SimSun" w:hAnsi="SimSun" w:cs="Calibri"/>
          <w:sz w:val="18"/>
          <w:szCs w:val="18"/>
          <w:lang w:eastAsia="zh-CN"/>
        </w:rPr>
        <w:t>“</w:t>
      </w:r>
      <w:r w:rsidRPr="005C505C">
        <w:rPr>
          <w:rFonts w:ascii="SimSun" w:hAnsi="SimSun" w:cs="Calibri"/>
          <w:b/>
          <w:bCs/>
          <w:color w:val="00188F"/>
          <w:sz w:val="18"/>
          <w:szCs w:val="18"/>
          <w:lang w:eastAsia="zh-CN"/>
        </w:rPr>
        <w:t>可用性区域</w:t>
      </w:r>
      <w:r w:rsidRPr="005C505C">
        <w:rPr>
          <w:rFonts w:ascii="SimSun" w:hAnsi="SimSun" w:cs="Calibri"/>
          <w:sz w:val="18"/>
          <w:szCs w:val="18"/>
          <w:lang w:eastAsia="zh-CN"/>
        </w:rPr>
        <w:t>”是指</w:t>
      </w:r>
      <w:r w:rsidRPr="008213B0">
        <w:rPr>
          <w:rFonts w:ascii="Calibri" w:hAnsi="Calibri" w:cs="Calibri"/>
          <w:sz w:val="18"/>
          <w:szCs w:val="18"/>
          <w:lang w:eastAsia="zh-CN"/>
        </w:rPr>
        <w:t xml:space="preserve"> </w:t>
      </w:r>
      <w:r>
        <w:rPr>
          <w:rFonts w:ascii="Calibri" w:eastAsia="Calibri" w:hAnsi="Calibri" w:cs="Calibri"/>
          <w:sz w:val="18"/>
          <w:szCs w:val="18"/>
          <w:lang w:eastAsia="zh-CN"/>
        </w:rPr>
        <w:t>Azure</w:t>
      </w:r>
      <w:r w:rsidRPr="008213B0">
        <w:rPr>
          <w:rFonts w:ascii="Calibri" w:hAnsi="Calibri" w:cs="Calibri"/>
          <w:sz w:val="18"/>
          <w:szCs w:val="18"/>
          <w:lang w:eastAsia="zh-CN"/>
        </w:rPr>
        <w:t xml:space="preserve"> </w:t>
      </w:r>
      <w:r w:rsidRPr="005C505C">
        <w:rPr>
          <w:rFonts w:ascii="SimSun" w:hAnsi="SimSun" w:cs="Calibri"/>
          <w:sz w:val="18"/>
          <w:szCs w:val="18"/>
          <w:lang w:eastAsia="zh-CN"/>
        </w:rPr>
        <w:t>区域内的故障隔离区，用于提供冗余电力、冷却和联网。</w:t>
      </w:r>
    </w:p>
    <w:p w14:paraId="62AADC1A" w14:textId="77777777" w:rsidR="00887E93" w:rsidRPr="005C505C" w:rsidRDefault="00887E93" w:rsidP="00887E93">
      <w:pPr>
        <w:rPr>
          <w:rFonts w:ascii="SimSun" w:hAnsi="SimSun"/>
          <w:lang w:eastAsia="zh-CN"/>
        </w:rPr>
      </w:pPr>
      <w:r w:rsidRPr="005C505C">
        <w:rPr>
          <w:rFonts w:ascii="SimSun" w:hAnsi="SimSun" w:cs="Calibri"/>
          <w:b/>
          <w:bCs/>
          <w:color w:val="00188F"/>
          <w:sz w:val="18"/>
          <w:szCs w:val="18"/>
          <w:lang w:eastAsia="zh-CN"/>
        </w:rPr>
        <w:t>使用可用性区域的自动群集的正常服务时间计算与服务级别</w:t>
      </w:r>
    </w:p>
    <w:p w14:paraId="4FCABDF1" w14:textId="77777777" w:rsidR="00887E93" w:rsidRPr="005C505C" w:rsidRDefault="00887E93" w:rsidP="00887E93">
      <w:pPr>
        <w:rPr>
          <w:rFonts w:ascii="SimSun" w:hAnsi="SimSun"/>
          <w:lang w:eastAsia="zh-CN"/>
        </w:rPr>
      </w:pPr>
      <w:r w:rsidRPr="005C505C">
        <w:rPr>
          <w:rFonts w:ascii="SimSun" w:hAnsi="SimSun" w:cs="Calibri"/>
          <w:sz w:val="18"/>
          <w:szCs w:val="18"/>
          <w:lang w:eastAsia="zh-CN"/>
        </w:rPr>
        <w:t>“</w:t>
      </w:r>
      <w:r w:rsidRPr="005C505C">
        <w:rPr>
          <w:rFonts w:ascii="SimSun" w:hAnsi="SimSun" w:cs="Calibri"/>
          <w:b/>
          <w:bCs/>
          <w:color w:val="00188F"/>
          <w:sz w:val="18"/>
          <w:szCs w:val="18"/>
          <w:lang w:eastAsia="zh-CN"/>
        </w:rPr>
        <w:t>最大可用分钟数</w:t>
      </w:r>
      <w:r w:rsidRPr="005C505C">
        <w:rPr>
          <w:rFonts w:ascii="SimSun" w:hAnsi="SimSun" w:cs="Calibri"/>
          <w:sz w:val="18"/>
          <w:szCs w:val="18"/>
          <w:lang w:eastAsia="zh-CN"/>
        </w:rPr>
        <w:t>”是指在一个适用期间内，从客户启用了自动群集的可用性区域开始，到客户发起停止或删除该集群操作为止所累计的总分钟数。</w:t>
      </w:r>
    </w:p>
    <w:p w14:paraId="2FE5A0FE" w14:textId="77777777" w:rsidR="00887E93" w:rsidRPr="005C505C" w:rsidRDefault="00887E93" w:rsidP="00887E93">
      <w:pPr>
        <w:rPr>
          <w:rFonts w:ascii="SimSun" w:hAnsi="SimSun" w:cs="Calibri"/>
          <w:sz w:val="18"/>
          <w:szCs w:val="18"/>
          <w:lang w:eastAsia="zh-CN"/>
        </w:rPr>
      </w:pPr>
      <w:r w:rsidRPr="005C505C">
        <w:rPr>
          <w:rFonts w:ascii="SimSun" w:hAnsi="SimSun" w:cs="Calibri"/>
          <w:sz w:val="18"/>
          <w:szCs w:val="18"/>
          <w:lang w:eastAsia="zh-CN"/>
        </w:rPr>
        <w:t>“</w:t>
      </w:r>
      <w:r w:rsidRPr="005C505C">
        <w:rPr>
          <w:rFonts w:ascii="SimSun" w:hAnsi="SimSun" w:cs="Calibri"/>
          <w:b/>
          <w:bCs/>
          <w:color w:val="00188F"/>
          <w:sz w:val="18"/>
          <w:szCs w:val="18"/>
          <w:lang w:eastAsia="zh-CN"/>
        </w:rPr>
        <w:t>停机时间（</w:t>
      </w:r>
      <w:r>
        <w:rPr>
          <w:rFonts w:ascii="Calibri" w:eastAsia="Calibri" w:hAnsi="Calibri" w:cs="Calibri"/>
          <w:b/>
          <w:bCs/>
          <w:color w:val="00188F"/>
          <w:sz w:val="18"/>
          <w:szCs w:val="18"/>
          <w:lang w:eastAsia="zh-CN"/>
        </w:rPr>
        <w:t>Kubernetes</w:t>
      </w:r>
      <w:r w:rsidRPr="008213B0">
        <w:rPr>
          <w:rFonts w:ascii="Calibri" w:hAnsi="Calibri" w:cs="Calibri"/>
          <w:b/>
          <w:bCs/>
          <w:color w:val="00188F"/>
          <w:sz w:val="18"/>
          <w:szCs w:val="18"/>
          <w:lang w:eastAsia="zh-CN"/>
        </w:rPr>
        <w:t xml:space="preserve"> </w:t>
      </w:r>
      <w:r>
        <w:rPr>
          <w:rFonts w:ascii="Calibri" w:eastAsia="Calibri" w:hAnsi="Calibri" w:cs="Calibri"/>
          <w:b/>
          <w:bCs/>
          <w:color w:val="00188F"/>
          <w:sz w:val="18"/>
          <w:szCs w:val="18"/>
          <w:lang w:eastAsia="zh-CN"/>
        </w:rPr>
        <w:t>API</w:t>
      </w:r>
      <w:r w:rsidRPr="008213B0">
        <w:rPr>
          <w:rFonts w:ascii="Calibri" w:hAnsi="Calibri" w:cs="Calibri"/>
          <w:b/>
          <w:bCs/>
          <w:color w:val="00188F"/>
          <w:sz w:val="18"/>
          <w:szCs w:val="18"/>
          <w:lang w:eastAsia="zh-CN"/>
        </w:rPr>
        <w:t xml:space="preserve"> </w:t>
      </w:r>
      <w:r w:rsidRPr="005C505C">
        <w:rPr>
          <w:rFonts w:ascii="SimSun" w:hAnsi="SimSun" w:cs="Calibri"/>
          <w:b/>
          <w:bCs/>
          <w:color w:val="00188F"/>
          <w:sz w:val="18"/>
          <w:szCs w:val="18"/>
          <w:lang w:eastAsia="zh-CN"/>
        </w:rPr>
        <w:t>服务器）</w:t>
      </w:r>
      <w:r w:rsidRPr="005C505C">
        <w:rPr>
          <w:rFonts w:ascii="SimSun" w:hAnsi="SimSun" w:cs="Calibri"/>
          <w:sz w:val="18"/>
          <w:szCs w:val="18"/>
          <w:lang w:eastAsia="zh-CN"/>
        </w:rPr>
        <w:t>”是指在最大可用分钟数内，在某个区域内启用了自动群集的已配置可用性区域中，无法连接到</w:t>
      </w:r>
      <w:r w:rsidRPr="008213B0">
        <w:rPr>
          <w:rFonts w:ascii="Calibri" w:hAnsi="Calibri" w:cs="Calibri"/>
          <w:sz w:val="18"/>
          <w:szCs w:val="18"/>
          <w:lang w:eastAsia="zh-CN"/>
        </w:rPr>
        <w:t xml:space="preserve"> </w:t>
      </w:r>
      <w:r>
        <w:rPr>
          <w:rFonts w:ascii="Calibri" w:eastAsia="Calibri" w:hAnsi="Calibri" w:cs="Calibri"/>
          <w:sz w:val="18"/>
          <w:szCs w:val="18"/>
          <w:lang w:eastAsia="zh-CN"/>
        </w:rPr>
        <w:t>Kubernetes</w:t>
      </w:r>
      <w:r w:rsidRPr="008213B0">
        <w:rPr>
          <w:rFonts w:ascii="Calibri" w:hAnsi="Calibri" w:cs="Calibri"/>
          <w:sz w:val="18"/>
          <w:szCs w:val="18"/>
          <w:lang w:eastAsia="zh-CN"/>
        </w:rPr>
        <w:t xml:space="preserve"> </w:t>
      </w:r>
      <w:r>
        <w:rPr>
          <w:rFonts w:ascii="Calibri" w:eastAsia="Calibri" w:hAnsi="Calibri" w:cs="Calibri"/>
          <w:sz w:val="18"/>
          <w:szCs w:val="18"/>
          <w:lang w:eastAsia="zh-CN"/>
        </w:rPr>
        <w:t>API</w:t>
      </w:r>
      <w:r w:rsidRPr="008213B0">
        <w:rPr>
          <w:rFonts w:ascii="Calibri" w:hAnsi="Calibri" w:cs="Calibri"/>
          <w:sz w:val="18"/>
          <w:szCs w:val="18"/>
          <w:lang w:eastAsia="zh-CN"/>
        </w:rPr>
        <w:t xml:space="preserve"> </w:t>
      </w:r>
      <w:r w:rsidRPr="005C505C">
        <w:rPr>
          <w:rFonts w:ascii="SimSun" w:hAnsi="SimSun" w:cs="Calibri"/>
          <w:sz w:val="18"/>
          <w:szCs w:val="18"/>
          <w:lang w:eastAsia="zh-CN"/>
        </w:rPr>
        <w:t>服务器的时间总和。</w:t>
      </w:r>
    </w:p>
    <w:p w14:paraId="175DECF8" w14:textId="77777777" w:rsidR="00887E93" w:rsidRPr="005C505C" w:rsidRDefault="00887E93" w:rsidP="00887E93">
      <w:pPr>
        <w:rPr>
          <w:rFonts w:ascii="SimSun" w:hAnsi="SimSun" w:cs="Calibri"/>
          <w:sz w:val="18"/>
          <w:szCs w:val="18"/>
          <w:lang w:eastAsia="zh-CN"/>
        </w:rPr>
      </w:pPr>
      <w:r w:rsidRPr="005C505C">
        <w:rPr>
          <w:rFonts w:ascii="SimSun" w:hAnsi="SimSun" w:cs="Calibri"/>
          <w:sz w:val="18"/>
          <w:szCs w:val="18"/>
          <w:lang w:eastAsia="zh-CN"/>
        </w:rPr>
        <w:t>“</w:t>
      </w:r>
      <w:r w:rsidRPr="005C505C">
        <w:rPr>
          <w:rFonts w:ascii="SimSun" w:hAnsi="SimSun" w:cs="Calibri"/>
          <w:b/>
          <w:bCs/>
          <w:color w:val="00188F"/>
          <w:sz w:val="18"/>
          <w:szCs w:val="18"/>
          <w:lang w:eastAsia="zh-CN"/>
        </w:rPr>
        <w:t>停机时间（托管系统组件）</w:t>
      </w:r>
      <w:r w:rsidRPr="005C505C">
        <w:rPr>
          <w:rFonts w:ascii="SimSun" w:hAnsi="SimSun" w:cs="Calibri"/>
          <w:sz w:val="18"/>
          <w:szCs w:val="18"/>
          <w:lang w:eastAsia="zh-CN"/>
        </w:rPr>
        <w:t>”是指在最大可用分钟数内，至少有一个托管系统组件未运行系统</w:t>
      </w:r>
      <w:r w:rsidRPr="00901D5D">
        <w:rPr>
          <w:rFonts w:ascii="Calibri" w:hAnsi="Calibri" w:cs="Calibri"/>
          <w:sz w:val="18"/>
          <w:szCs w:val="18"/>
          <w:lang w:eastAsia="zh-CN"/>
        </w:rPr>
        <w:t xml:space="preserve"> </w:t>
      </w:r>
      <w:r w:rsidRPr="00901D5D">
        <w:rPr>
          <w:rFonts w:ascii="Calibri" w:eastAsia="Calibri" w:hAnsi="Calibri" w:cs="Calibri"/>
          <w:sz w:val="18"/>
          <w:szCs w:val="18"/>
          <w:lang w:eastAsia="zh-CN"/>
        </w:rPr>
        <w:t>Pod</w:t>
      </w:r>
      <w:r w:rsidRPr="00901D5D">
        <w:rPr>
          <w:rFonts w:ascii="Calibri" w:hAnsi="Calibri" w:cs="Calibri"/>
          <w:sz w:val="18"/>
          <w:szCs w:val="18"/>
          <w:lang w:eastAsia="zh-CN"/>
        </w:rPr>
        <w:t xml:space="preserve"> </w:t>
      </w:r>
      <w:r w:rsidRPr="005C505C">
        <w:rPr>
          <w:rFonts w:ascii="SimSun" w:hAnsi="SimSun" w:cs="Calibri"/>
          <w:sz w:val="18"/>
          <w:szCs w:val="18"/>
          <w:lang w:eastAsia="zh-CN"/>
        </w:rPr>
        <w:t>的累计总分钟数。</w:t>
      </w:r>
    </w:p>
    <w:p w14:paraId="09589E85" w14:textId="77777777" w:rsidR="00887E93" w:rsidRPr="005C505C" w:rsidRDefault="00887E93" w:rsidP="00887E93">
      <w:pPr>
        <w:rPr>
          <w:rFonts w:ascii="SimSun" w:hAnsi="SimSun" w:cs="Calibri"/>
          <w:sz w:val="18"/>
          <w:szCs w:val="18"/>
          <w:lang w:eastAsia="zh-CN"/>
        </w:rPr>
      </w:pPr>
      <w:r w:rsidRPr="005C505C">
        <w:rPr>
          <w:rFonts w:ascii="SimSun" w:hAnsi="SimSun" w:cs="Calibri"/>
          <w:sz w:val="18"/>
          <w:szCs w:val="18"/>
          <w:lang w:eastAsia="zh-CN"/>
        </w:rPr>
        <w:t>“</w:t>
      </w:r>
      <w:r w:rsidRPr="005C505C">
        <w:rPr>
          <w:rFonts w:ascii="SimSun" w:hAnsi="SimSun" w:cs="Calibri"/>
          <w:b/>
          <w:bCs/>
          <w:color w:val="00188F"/>
          <w:sz w:val="18"/>
          <w:szCs w:val="18"/>
          <w:lang w:eastAsia="zh-CN"/>
        </w:rPr>
        <w:t>系统</w:t>
      </w:r>
      <w:r w:rsidRPr="00901D5D">
        <w:rPr>
          <w:rFonts w:ascii="Calibri" w:hAnsi="Calibri" w:cs="Calibri"/>
          <w:b/>
          <w:bCs/>
          <w:color w:val="00188F"/>
          <w:sz w:val="18"/>
          <w:szCs w:val="18"/>
          <w:lang w:eastAsia="zh-CN"/>
        </w:rPr>
        <w:t xml:space="preserve"> </w:t>
      </w:r>
      <w:r>
        <w:rPr>
          <w:rFonts w:ascii="Calibri" w:eastAsia="Calibri" w:hAnsi="Calibri" w:cs="Calibri"/>
          <w:b/>
          <w:bCs/>
          <w:color w:val="00188F"/>
          <w:sz w:val="18"/>
          <w:szCs w:val="18"/>
          <w:lang w:eastAsia="zh-CN"/>
        </w:rPr>
        <w:t>Pod</w:t>
      </w:r>
      <w:r w:rsidRPr="005C505C">
        <w:rPr>
          <w:rFonts w:ascii="SimSun" w:hAnsi="SimSun" w:cs="Calibri"/>
          <w:sz w:val="18"/>
          <w:szCs w:val="18"/>
          <w:lang w:eastAsia="zh-CN"/>
        </w:rPr>
        <w:t>”是指作为系统组件部署的一部分，在托管系统节点池上运行的</w:t>
      </w:r>
      <w:r w:rsidRPr="00901D5D">
        <w:rPr>
          <w:rFonts w:ascii="Calibri" w:hAnsi="Calibri" w:cs="Calibri"/>
          <w:sz w:val="18"/>
          <w:szCs w:val="18"/>
          <w:lang w:eastAsia="zh-CN"/>
        </w:rPr>
        <w:t xml:space="preserve"> </w:t>
      </w:r>
      <w:r>
        <w:rPr>
          <w:rFonts w:ascii="Calibri" w:eastAsia="Calibri" w:hAnsi="Calibri" w:cs="Calibri"/>
          <w:sz w:val="18"/>
          <w:szCs w:val="18"/>
          <w:lang w:eastAsia="zh-CN"/>
        </w:rPr>
        <w:t>Pod</w:t>
      </w:r>
      <w:r w:rsidRPr="005C505C">
        <w:rPr>
          <w:rFonts w:ascii="SimSun" w:hAnsi="SimSun" w:cs="Calibri"/>
          <w:sz w:val="18"/>
          <w:szCs w:val="18"/>
          <w:lang w:eastAsia="zh-CN"/>
        </w:rPr>
        <w:t>。</w:t>
      </w:r>
    </w:p>
    <w:p w14:paraId="27C5FF2D" w14:textId="77777777" w:rsidR="00887E93" w:rsidRPr="005C505C" w:rsidRDefault="00887E93" w:rsidP="00887E93">
      <w:pPr>
        <w:rPr>
          <w:rFonts w:ascii="SimSun" w:hAnsi="SimSun" w:cs="Calibri"/>
          <w:sz w:val="18"/>
          <w:szCs w:val="18"/>
          <w:lang w:eastAsia="zh-CN"/>
        </w:rPr>
      </w:pPr>
      <w:r w:rsidRPr="005C505C">
        <w:rPr>
          <w:rFonts w:ascii="SimSun" w:hAnsi="SimSun" w:cs="Calibri"/>
          <w:sz w:val="18"/>
          <w:szCs w:val="18"/>
          <w:lang w:eastAsia="zh-CN"/>
        </w:rPr>
        <w:t>启用可用性区域的自动群集的“</w:t>
      </w:r>
      <w:r w:rsidRPr="005C505C">
        <w:rPr>
          <w:rFonts w:ascii="SimSun" w:hAnsi="SimSun" w:cs="Calibri"/>
          <w:b/>
          <w:bCs/>
          <w:color w:val="00188F"/>
          <w:sz w:val="18"/>
          <w:szCs w:val="18"/>
          <w:lang w:eastAsia="zh-CN"/>
        </w:rPr>
        <w:t>正常服务时间百分比</w:t>
      </w:r>
      <w:r w:rsidRPr="005C505C">
        <w:rPr>
          <w:rFonts w:ascii="SimSun" w:hAnsi="SimSun" w:cs="Calibri"/>
          <w:sz w:val="18"/>
          <w:szCs w:val="18"/>
          <w:lang w:eastAsia="zh-CN"/>
        </w:rPr>
        <w:t>”计算方法为：</w:t>
      </w:r>
      <w:r w:rsidRPr="00901D5D">
        <w:rPr>
          <w:rFonts w:ascii="Calibri" w:hAnsi="Calibri" w:cs="Calibri"/>
          <w:sz w:val="18"/>
          <w:szCs w:val="18"/>
          <w:lang w:eastAsia="zh-CN"/>
        </w:rPr>
        <w:t>在指定</w:t>
      </w:r>
      <w:r w:rsidRPr="00901D5D">
        <w:rPr>
          <w:rFonts w:ascii="Calibri" w:hAnsi="Calibri" w:cs="Calibri"/>
          <w:sz w:val="18"/>
          <w:szCs w:val="18"/>
          <w:lang w:eastAsia="zh-CN"/>
        </w:rPr>
        <w:t xml:space="preserve"> </w:t>
      </w:r>
      <w:r w:rsidRPr="00901D5D">
        <w:rPr>
          <w:rFonts w:ascii="Calibri" w:eastAsia="Calibri" w:hAnsi="Calibri" w:cs="Calibri"/>
          <w:sz w:val="18"/>
          <w:szCs w:val="18"/>
          <w:lang w:eastAsia="zh-CN"/>
        </w:rPr>
        <w:t>Microsoft</w:t>
      </w:r>
      <w:r w:rsidRPr="00901D5D">
        <w:rPr>
          <w:rFonts w:ascii="Calibri" w:hAnsi="Calibri" w:cs="Calibri"/>
          <w:sz w:val="18"/>
          <w:szCs w:val="18"/>
          <w:lang w:eastAsia="zh-CN"/>
        </w:rPr>
        <w:t xml:space="preserve"> </w:t>
      </w:r>
      <w:r w:rsidRPr="00901D5D">
        <w:rPr>
          <w:rFonts w:ascii="Calibri" w:eastAsia="Calibri" w:hAnsi="Calibri" w:cs="Calibri"/>
          <w:sz w:val="18"/>
          <w:szCs w:val="18"/>
          <w:lang w:eastAsia="zh-CN"/>
        </w:rPr>
        <w:t>Azure</w:t>
      </w:r>
      <w:r w:rsidRPr="00901D5D">
        <w:rPr>
          <w:rFonts w:ascii="Calibri" w:hAnsi="Calibri" w:cs="Calibri"/>
          <w:sz w:val="18"/>
          <w:szCs w:val="18"/>
          <w:lang w:eastAsia="zh-CN"/>
        </w:rPr>
        <w:t xml:space="preserve"> </w:t>
      </w:r>
      <w:r w:rsidRPr="005C505C">
        <w:rPr>
          <w:rFonts w:ascii="SimSun" w:hAnsi="SimSun" w:cs="Calibri"/>
          <w:sz w:val="18"/>
          <w:szCs w:val="18"/>
          <w:lang w:eastAsia="zh-CN"/>
        </w:rPr>
        <w:t>订阅的一个适用期间，用最大可用分钟数减去停机时间，再除以最大可用分钟数。正常服务时间百分比计算公式如下所示：</w:t>
      </w:r>
    </w:p>
    <w:p w14:paraId="71DB374A" w14:textId="77777777" w:rsidR="00887E93" w:rsidRPr="005C505C" w:rsidRDefault="00000000" w:rsidP="008F6274">
      <w:pPr>
        <w:spacing w:before="120" w:after="120"/>
        <w:rPr>
          <w:rFonts w:ascii="SimSun" w:hAnsi="SimSun" w:cs="Calibri"/>
          <w:sz w:val="18"/>
          <w:szCs w:val="18"/>
          <w:lang w:eastAsia="zh-CN"/>
        </w:rPr>
      </w:pPr>
      <m:oMathPara>
        <m:oMath>
          <m:f>
            <m:fPr>
              <m:ctrlPr>
                <w:rPr>
                  <w:rFonts w:ascii="Cambria Math" w:hAnsi="Cambria Math" w:cs="Calibri"/>
                  <w:sz w:val="18"/>
                  <w:szCs w:val="18"/>
                </w:rPr>
              </m:ctrlPr>
            </m:fPr>
            <m:num>
              <m:r>
                <m:rPr>
                  <m:nor/>
                </m:rPr>
                <w:rPr>
                  <w:rFonts w:ascii="SimSun" w:hAnsi="SimSun" w:cs="Calibri"/>
                  <w:sz w:val="18"/>
                  <w:szCs w:val="18"/>
                  <w:lang w:eastAsia="zh-CN"/>
                </w:rPr>
                <m:t>最大</m:t>
              </m:r>
              <m:r>
                <m:rPr>
                  <m:nor/>
                </m:rPr>
                <w:rPr>
                  <w:rFonts w:ascii="Calibri" w:hAnsi="Calibri" w:cs="Calibri"/>
                  <w:sz w:val="18"/>
                  <w:szCs w:val="18"/>
                  <w:lang w:eastAsia="zh-CN"/>
                </w:rPr>
                <m:t xml:space="preserve"> </m:t>
              </m:r>
              <m:r>
                <m:rPr>
                  <m:nor/>
                </m:rPr>
                <w:rPr>
                  <w:rFonts w:ascii="SimSun" w:hAnsi="SimSun" w:cs="Calibri"/>
                  <w:sz w:val="18"/>
                  <w:szCs w:val="18"/>
                  <w:lang w:eastAsia="zh-CN"/>
                </w:rPr>
                <m:t>可用</m:t>
              </m:r>
              <m:r>
                <m:rPr>
                  <m:nor/>
                </m:rPr>
                <w:rPr>
                  <w:rFonts w:ascii="Calibri" w:hAnsi="Calibri" w:cs="Calibri"/>
                  <w:sz w:val="18"/>
                  <w:szCs w:val="18"/>
                  <w:lang w:eastAsia="zh-CN"/>
                </w:rPr>
                <m:t xml:space="preserve"> </m:t>
              </m:r>
              <m:r>
                <m:rPr>
                  <m:nor/>
                </m:rPr>
                <w:rPr>
                  <w:rFonts w:ascii="SimSun" w:hAnsi="SimSun" w:cs="Calibri"/>
                  <w:sz w:val="18"/>
                  <w:szCs w:val="18"/>
                  <w:lang w:eastAsia="zh-CN"/>
                </w:rPr>
                <m:t>分钟数</m:t>
              </m:r>
              <m:r>
                <m:rPr>
                  <m:nor/>
                </m:rPr>
                <w:rPr>
                  <w:rFonts w:ascii="Calibri" w:hAnsi="Calibri" w:cs="Calibri"/>
                  <w:sz w:val="18"/>
                  <w:szCs w:val="18"/>
                  <w:lang w:eastAsia="zh-CN"/>
                </w:rPr>
                <m:t xml:space="preserve"> </m:t>
              </m:r>
              <m:r>
                <m:rPr>
                  <m:nor/>
                </m:rPr>
                <w:rPr>
                  <w:rFonts w:ascii="SimSun" w:hAnsi="SimSun" w:cs="Calibri"/>
                  <w:sz w:val="18"/>
                  <w:szCs w:val="18"/>
                  <w:lang w:eastAsia="zh-CN"/>
                </w:rPr>
                <m:t>-</m:t>
              </m:r>
              <m:r>
                <m:rPr>
                  <m:nor/>
                </m:rPr>
                <w:rPr>
                  <w:rFonts w:ascii="Calibri" w:hAnsi="Calibri" w:cs="Calibri"/>
                  <w:sz w:val="18"/>
                  <w:szCs w:val="18"/>
                  <w:lang w:eastAsia="zh-CN"/>
                </w:rPr>
                <m:t xml:space="preserve"> </m:t>
              </m:r>
              <m:r>
                <m:rPr>
                  <m:nor/>
                </m:rPr>
                <w:rPr>
                  <w:rFonts w:ascii="SimSun" w:hAnsi="SimSun" w:cs="Calibri"/>
                  <w:sz w:val="18"/>
                  <w:szCs w:val="18"/>
                  <w:lang w:eastAsia="zh-CN"/>
                </w:rPr>
                <m:t>停机时间</m:t>
              </m:r>
              <m:r>
                <m:rPr>
                  <m:nor/>
                </m:rPr>
                <w:rPr>
                  <w:rFonts w:ascii="Calibri" w:hAnsi="Calibri" w:cs="Calibri"/>
                  <w:sz w:val="18"/>
                  <w:szCs w:val="18"/>
                  <w:lang w:eastAsia="zh-CN"/>
                </w:rPr>
                <m:t xml:space="preserve"> </m:t>
              </m:r>
              <m:r>
                <m:rPr>
                  <m:nor/>
                </m:rPr>
                <w:rPr>
                  <w:rFonts w:ascii="SimSun" w:hAnsi="SimSun" w:cs="Calibri"/>
                  <w:sz w:val="18"/>
                  <w:szCs w:val="18"/>
                  <w:lang w:eastAsia="zh-CN"/>
                </w:rPr>
                <m:t>（</m:t>
              </m:r>
              <m:r>
                <m:rPr>
                  <m:nor/>
                </m:rPr>
                <w:rPr>
                  <w:rFonts w:ascii="Calibri" w:hAnsi="Calibri" w:cs="Calibri"/>
                  <w:sz w:val="18"/>
                  <w:szCs w:val="18"/>
                  <w:lang w:eastAsia="zh-CN"/>
                </w:rPr>
                <m:t xml:space="preserve">Kubernetes API </m:t>
              </m:r>
              <m:r>
                <m:rPr>
                  <m:nor/>
                </m:rPr>
                <w:rPr>
                  <w:rFonts w:ascii="SimSun" w:hAnsi="SimSun" w:cs="Calibri"/>
                  <w:sz w:val="18"/>
                  <w:szCs w:val="18"/>
                  <w:lang w:eastAsia="zh-CN"/>
                </w:rPr>
                <m:t>服务器）</m:t>
              </m:r>
            </m:num>
            <m:den>
              <m:r>
                <m:rPr>
                  <m:nor/>
                </m:rPr>
                <w:rPr>
                  <w:rFonts w:ascii="SimSun" w:hAnsi="SimSun" w:cs="Calibri"/>
                  <w:sz w:val="18"/>
                  <w:szCs w:val="18"/>
                  <w:lang w:eastAsia="zh-CN"/>
                </w:rPr>
                <m:t>最大</m:t>
              </m:r>
              <m:r>
                <m:rPr>
                  <m:nor/>
                </m:rPr>
                <w:rPr>
                  <w:rFonts w:ascii="Calibri" w:hAnsi="Calibri" w:cs="Calibri"/>
                  <w:sz w:val="18"/>
                  <w:szCs w:val="18"/>
                  <w:lang w:eastAsia="zh-CN"/>
                </w:rPr>
                <m:t xml:space="preserve"> </m:t>
              </m:r>
              <m:r>
                <m:rPr>
                  <m:nor/>
                </m:rPr>
                <w:rPr>
                  <w:rFonts w:ascii="SimSun" w:hAnsi="SimSun" w:cs="Calibri"/>
                  <w:sz w:val="18"/>
                  <w:szCs w:val="18"/>
                  <w:lang w:eastAsia="zh-CN"/>
                </w:rPr>
                <m:t>可用</m:t>
              </m:r>
              <m:r>
                <m:rPr>
                  <m:nor/>
                </m:rPr>
                <w:rPr>
                  <w:rFonts w:ascii="Calibri" w:hAnsi="Calibri" w:cs="Calibri"/>
                  <w:sz w:val="18"/>
                  <w:szCs w:val="18"/>
                  <w:lang w:eastAsia="zh-CN"/>
                </w:rPr>
                <m:t xml:space="preserve"> </m:t>
              </m:r>
              <m:r>
                <m:rPr>
                  <m:nor/>
                </m:rPr>
                <w:rPr>
                  <w:rFonts w:ascii="SimSun" w:hAnsi="SimSun" w:cs="Calibri"/>
                  <w:sz w:val="18"/>
                  <w:szCs w:val="18"/>
                  <w:lang w:eastAsia="zh-CN"/>
                </w:rPr>
                <m:t>分钟数</m:t>
              </m:r>
            </m:den>
          </m:f>
          <m:r>
            <w:rPr>
              <w:rFonts w:ascii="Cambria Math" w:hAnsi="Cambria Math" w:cs="Calibri"/>
              <w:sz w:val="18"/>
              <w:szCs w:val="18"/>
              <w:lang w:eastAsia="zh-CN"/>
            </w:rPr>
            <m:t> </m:t>
          </m:r>
          <m:r>
            <w:rPr>
              <w:rFonts w:ascii="Cambria Math" w:hAnsi="Cambria Math" w:cs="Cambria Math"/>
              <w:sz w:val="18"/>
              <w:szCs w:val="18"/>
              <w:lang w:eastAsia="zh-CN"/>
            </w:rPr>
            <m:t>x</m:t>
          </m:r>
          <m:r>
            <w:rPr>
              <w:rFonts w:ascii="Cambria Math" w:hAnsi="Cambria Math" w:cs="Calibri"/>
              <w:sz w:val="18"/>
              <w:szCs w:val="18"/>
              <w:lang w:eastAsia="zh-CN"/>
            </w:rPr>
            <m:t xml:space="preserve"> 100</m:t>
          </m:r>
          <m:r>
            <m:rPr>
              <m:sty m:val="p"/>
            </m:rPr>
            <w:rPr>
              <w:rFonts w:ascii="Cambria Math" w:hAnsi="Cambria Math" w:cs="Calibri"/>
              <w:sz w:val="18"/>
              <w:szCs w:val="18"/>
              <w:lang w:eastAsia="zh-CN"/>
            </w:rPr>
            <w:br/>
          </m:r>
        </m:oMath>
      </m:oMathPara>
    </w:p>
    <w:p w14:paraId="01E4F8D7" w14:textId="77777777" w:rsidR="00887E93" w:rsidRPr="00912795" w:rsidRDefault="00000000" w:rsidP="00887E93">
      <w:pPr>
        <w:spacing w:before="120" w:after="120"/>
        <w:rPr>
          <w:rFonts w:ascii="SimSun" w:hAnsi="SimSun" w:cs="Calibri"/>
          <w:sz w:val="18"/>
          <w:szCs w:val="18"/>
          <w:lang w:eastAsia="zh-CN"/>
        </w:rPr>
      </w:pPr>
      <m:oMathPara>
        <m:oMath>
          <m:f>
            <m:fPr>
              <m:ctrlPr>
                <w:rPr>
                  <w:rFonts w:ascii="Cambria Math" w:hAnsi="Cambria Math" w:cs="Calibri"/>
                  <w:sz w:val="18"/>
                  <w:szCs w:val="18"/>
                </w:rPr>
              </m:ctrlPr>
            </m:fPr>
            <m:num>
              <m:r>
                <m:rPr>
                  <m:nor/>
                </m:rPr>
                <w:rPr>
                  <w:rFonts w:ascii="SimSun" w:hAnsi="SimSun" w:cs="Calibri"/>
                  <w:sz w:val="18"/>
                  <w:szCs w:val="18"/>
                  <w:lang w:eastAsia="zh-CN"/>
                </w:rPr>
                <m:t>最大</m:t>
              </m:r>
              <m:r>
                <m:rPr>
                  <m:nor/>
                </m:rPr>
                <w:rPr>
                  <w:rFonts w:ascii="Calibri" w:hAnsi="Calibri" w:cs="Calibri"/>
                  <w:sz w:val="18"/>
                  <w:szCs w:val="18"/>
                  <w:lang w:eastAsia="zh-CN"/>
                </w:rPr>
                <m:t xml:space="preserve"> </m:t>
              </m:r>
              <m:r>
                <m:rPr>
                  <m:nor/>
                </m:rPr>
                <w:rPr>
                  <w:rFonts w:ascii="SimSun" w:hAnsi="SimSun" w:cs="Calibri"/>
                  <w:sz w:val="18"/>
                  <w:szCs w:val="18"/>
                  <w:lang w:eastAsia="zh-CN"/>
                </w:rPr>
                <m:t>可用</m:t>
              </m:r>
              <m:r>
                <m:rPr>
                  <m:nor/>
                </m:rPr>
                <w:rPr>
                  <w:rFonts w:ascii="Calibri" w:hAnsi="Calibri" w:cs="Calibri"/>
                  <w:sz w:val="18"/>
                  <w:szCs w:val="18"/>
                  <w:lang w:eastAsia="zh-CN"/>
                </w:rPr>
                <m:t xml:space="preserve"> </m:t>
              </m:r>
              <m:r>
                <m:rPr>
                  <m:nor/>
                </m:rPr>
                <w:rPr>
                  <w:rFonts w:ascii="SimSun" w:hAnsi="SimSun" w:cs="Calibri"/>
                  <w:sz w:val="18"/>
                  <w:szCs w:val="18"/>
                  <w:lang w:eastAsia="zh-CN"/>
                </w:rPr>
                <m:t>分钟数</m:t>
              </m:r>
              <m:r>
                <m:rPr>
                  <m:nor/>
                </m:rPr>
                <w:rPr>
                  <w:rFonts w:ascii="Calibri" w:hAnsi="Calibri" w:cs="Calibri"/>
                  <w:sz w:val="18"/>
                  <w:szCs w:val="18"/>
                  <w:lang w:eastAsia="zh-CN"/>
                </w:rPr>
                <m:t xml:space="preserve"> </m:t>
              </m:r>
              <m:r>
                <m:rPr>
                  <m:nor/>
                </m:rPr>
                <w:rPr>
                  <w:rFonts w:ascii="SimSun" w:hAnsi="SimSun" w:cs="Calibri"/>
                  <w:sz w:val="18"/>
                  <w:szCs w:val="18"/>
                  <w:lang w:eastAsia="zh-CN"/>
                </w:rPr>
                <m:t>-</m:t>
              </m:r>
              <m:r>
                <m:rPr>
                  <m:nor/>
                </m:rPr>
                <w:rPr>
                  <w:rFonts w:ascii="Calibri" w:hAnsi="Calibri" w:cs="Calibri"/>
                  <w:sz w:val="18"/>
                  <w:szCs w:val="18"/>
                  <w:lang w:eastAsia="zh-CN"/>
                </w:rPr>
                <m:t xml:space="preserve"> </m:t>
              </m:r>
              <m:r>
                <m:rPr>
                  <m:nor/>
                </m:rPr>
                <w:rPr>
                  <w:rFonts w:ascii="SimSun" w:hAnsi="SimSun" w:cs="Calibri"/>
                  <w:sz w:val="18"/>
                  <w:szCs w:val="18"/>
                  <w:lang w:eastAsia="zh-CN"/>
                </w:rPr>
                <m:t>停机时间</m:t>
              </m:r>
              <m:r>
                <m:rPr>
                  <m:nor/>
                </m:rPr>
                <w:rPr>
                  <w:rFonts w:ascii="Calibri" w:hAnsi="Calibri" w:cs="Calibri"/>
                  <w:sz w:val="18"/>
                  <w:szCs w:val="18"/>
                  <w:lang w:eastAsia="zh-CN"/>
                </w:rPr>
                <m:t xml:space="preserve"> </m:t>
              </m:r>
              <m:r>
                <m:rPr>
                  <m:nor/>
                </m:rPr>
                <w:rPr>
                  <w:rFonts w:ascii="SimSun" w:hAnsi="SimSun" w:cs="Calibri"/>
                  <w:sz w:val="18"/>
                  <w:szCs w:val="18"/>
                  <w:lang w:eastAsia="zh-CN"/>
                </w:rPr>
                <m:t>（托管</m:t>
              </m:r>
              <m:r>
                <m:rPr>
                  <m:nor/>
                </m:rPr>
                <w:rPr>
                  <w:rFonts w:ascii="Calibri" w:hAnsi="Calibri" w:cs="Calibri"/>
                  <w:sz w:val="18"/>
                  <w:szCs w:val="18"/>
                  <w:lang w:eastAsia="zh-CN"/>
                </w:rPr>
                <m:t xml:space="preserve"> </m:t>
              </m:r>
              <m:r>
                <m:rPr>
                  <m:nor/>
                </m:rPr>
                <w:rPr>
                  <w:rFonts w:ascii="SimSun" w:hAnsi="SimSun" w:cs="Calibri"/>
                  <w:sz w:val="18"/>
                  <w:szCs w:val="18"/>
                  <w:lang w:eastAsia="zh-CN"/>
                </w:rPr>
                <m:t>系统</m:t>
              </m:r>
              <m:r>
                <m:rPr>
                  <m:nor/>
                </m:rPr>
                <w:rPr>
                  <w:rFonts w:ascii="Calibri" w:hAnsi="Calibri" w:cs="Calibri"/>
                  <w:sz w:val="18"/>
                  <w:szCs w:val="18"/>
                  <w:lang w:eastAsia="zh-CN"/>
                </w:rPr>
                <m:t xml:space="preserve"> </m:t>
              </m:r>
              <m:r>
                <m:rPr>
                  <m:nor/>
                </m:rPr>
                <w:rPr>
                  <w:rFonts w:ascii="SimSun" w:hAnsi="SimSun" w:cs="Calibri"/>
                  <w:sz w:val="18"/>
                  <w:szCs w:val="18"/>
                  <w:lang w:eastAsia="zh-CN"/>
                </w:rPr>
                <m:t>组件）</m:t>
              </m:r>
            </m:num>
            <m:den>
              <m:r>
                <m:rPr>
                  <m:nor/>
                </m:rPr>
                <w:rPr>
                  <w:rFonts w:ascii="SimSun" w:hAnsi="SimSun" w:cs="Calibri"/>
                  <w:sz w:val="18"/>
                  <w:szCs w:val="18"/>
                  <w:lang w:eastAsia="zh-CN"/>
                </w:rPr>
                <m:t>最大</m:t>
              </m:r>
              <m:r>
                <m:rPr>
                  <m:nor/>
                </m:rPr>
                <w:rPr>
                  <w:rFonts w:ascii="Calibri" w:hAnsi="Calibri" w:cs="Calibri"/>
                  <w:sz w:val="18"/>
                  <w:szCs w:val="18"/>
                  <w:lang w:eastAsia="zh-CN"/>
                </w:rPr>
                <m:t xml:space="preserve"> </m:t>
              </m:r>
              <m:r>
                <m:rPr>
                  <m:nor/>
                </m:rPr>
                <w:rPr>
                  <w:rFonts w:ascii="SimSun" w:hAnsi="SimSun" w:cs="Calibri"/>
                  <w:sz w:val="18"/>
                  <w:szCs w:val="18"/>
                  <w:lang w:eastAsia="zh-CN"/>
                </w:rPr>
                <m:t>可用</m:t>
              </m:r>
              <m:r>
                <m:rPr>
                  <m:nor/>
                </m:rPr>
                <w:rPr>
                  <w:rFonts w:ascii="Calibri" w:hAnsi="Calibri" w:cs="Calibri"/>
                  <w:sz w:val="18"/>
                  <w:szCs w:val="18"/>
                  <w:lang w:eastAsia="zh-CN"/>
                </w:rPr>
                <m:t xml:space="preserve"> </m:t>
              </m:r>
              <m:r>
                <m:rPr>
                  <m:nor/>
                </m:rPr>
                <w:rPr>
                  <w:rFonts w:ascii="SimSun" w:hAnsi="SimSun" w:cs="Calibri"/>
                  <w:sz w:val="18"/>
                  <w:szCs w:val="18"/>
                  <w:lang w:eastAsia="zh-CN"/>
                </w:rPr>
                <m:t>分钟数</m:t>
              </m:r>
            </m:den>
          </m:f>
          <m:r>
            <w:rPr>
              <w:rFonts w:ascii="Cambria Math" w:hAnsi="Cambria Math" w:cs="Calibri"/>
              <w:sz w:val="18"/>
              <w:szCs w:val="18"/>
              <w:lang w:eastAsia="zh-CN"/>
            </w:rPr>
            <m:t> </m:t>
          </m:r>
          <m:r>
            <w:rPr>
              <w:rFonts w:ascii="Cambria Math" w:hAnsi="Cambria Math" w:cs="Cambria Math"/>
              <w:sz w:val="18"/>
              <w:szCs w:val="18"/>
              <w:lang w:eastAsia="zh-CN"/>
            </w:rPr>
            <m:t>x</m:t>
          </m:r>
          <m:r>
            <w:rPr>
              <w:rFonts w:ascii="Cambria Math" w:hAnsi="Cambria Math" w:cs="Calibri"/>
              <w:sz w:val="18"/>
              <w:szCs w:val="18"/>
              <w:lang w:eastAsia="zh-CN"/>
            </w:rPr>
            <m:t xml:space="preserve"> 100</m:t>
          </m:r>
        </m:oMath>
      </m:oMathPara>
    </w:p>
    <w:p w14:paraId="482AF366" w14:textId="77777777" w:rsidR="00887E93" w:rsidRPr="005C505C" w:rsidRDefault="00887E93" w:rsidP="00887E93">
      <w:pPr>
        <w:rPr>
          <w:rFonts w:ascii="SimSun" w:hAnsi="SimSun" w:cs="Calibri"/>
          <w:b/>
          <w:bCs/>
          <w:color w:val="00188F"/>
          <w:sz w:val="18"/>
          <w:szCs w:val="18"/>
          <w:lang w:eastAsia="zh-CN"/>
        </w:rPr>
      </w:pPr>
      <w:r w:rsidRPr="005C505C">
        <w:rPr>
          <w:rFonts w:ascii="SimSun" w:hAnsi="SimSun" w:cs="Calibri"/>
          <w:b/>
          <w:bCs/>
          <w:color w:val="00188F"/>
          <w:sz w:val="18"/>
          <w:szCs w:val="18"/>
          <w:lang w:eastAsia="zh-CN"/>
        </w:rPr>
        <w:t>以下服务级别和服务额度适用于客户对该区域中启用了可用性区域的自动群集的使用：</w:t>
      </w:r>
      <w:r>
        <w:rPr>
          <w:rFonts w:ascii="Calibri" w:eastAsia="Calibri" w:hAnsi="Calibri" w:cs="Calibri"/>
          <w:b/>
          <w:bCs/>
          <w:color w:val="00188F"/>
          <w:sz w:val="18"/>
          <w:szCs w:val="18"/>
          <w:lang w:eastAsia="zh-CN"/>
        </w:rPr>
        <w:t>Kubernetes</w:t>
      </w:r>
      <w:r w:rsidRPr="008213B0">
        <w:rPr>
          <w:rFonts w:ascii="Calibri" w:hAnsi="Calibri" w:cs="Calibri"/>
          <w:b/>
          <w:bCs/>
          <w:color w:val="00188F"/>
          <w:sz w:val="18"/>
          <w:szCs w:val="18"/>
          <w:lang w:eastAsia="zh-CN"/>
        </w:rPr>
        <w:t xml:space="preserve"> </w:t>
      </w:r>
      <w:r>
        <w:rPr>
          <w:rFonts w:ascii="Calibri" w:eastAsia="Calibri" w:hAnsi="Calibri" w:cs="Calibri"/>
          <w:b/>
          <w:bCs/>
          <w:color w:val="00188F"/>
          <w:sz w:val="18"/>
          <w:szCs w:val="18"/>
          <w:lang w:eastAsia="zh-CN"/>
        </w:rPr>
        <w:t>API</w:t>
      </w:r>
      <w:r w:rsidRPr="008213B0">
        <w:rPr>
          <w:rFonts w:ascii="Calibri" w:hAnsi="Calibri" w:cs="Calibri"/>
          <w:b/>
          <w:bCs/>
          <w:color w:val="00188F"/>
          <w:sz w:val="18"/>
          <w:szCs w:val="18"/>
          <w:lang w:eastAsia="zh-CN"/>
        </w:rPr>
        <w:t xml:space="preserve"> </w:t>
      </w:r>
      <w:r w:rsidRPr="005C505C">
        <w:rPr>
          <w:rFonts w:ascii="SimSun" w:hAnsi="SimSun" w:cs="Calibri"/>
          <w:b/>
          <w:bCs/>
          <w:color w:val="00188F"/>
          <w:sz w:val="18"/>
          <w:szCs w:val="18"/>
          <w:lang w:eastAsia="zh-CN"/>
        </w:rPr>
        <w:t>服务器正常服务时间百分比与服务额度</w:t>
      </w:r>
    </w:p>
    <w:tbl>
      <w:tblPr>
        <w:tblW w:w="10790" w:type="dxa"/>
        <w:tblLayout w:type="fixed"/>
        <w:tblLook w:val="04A0" w:firstRow="1" w:lastRow="0" w:firstColumn="1" w:lastColumn="0" w:noHBand="0" w:noVBand="1"/>
      </w:tblPr>
      <w:tblGrid>
        <w:gridCol w:w="5390"/>
        <w:gridCol w:w="5400"/>
      </w:tblGrid>
      <w:tr w:rsidR="00887E93" w:rsidRPr="00626A3D" w14:paraId="04AE8203" w14:textId="77777777" w:rsidTr="00FD3810">
        <w:trPr>
          <w:trHeight w:val="258"/>
        </w:trPr>
        <w:tc>
          <w:tcPr>
            <w:tcW w:w="539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2C858BD" w14:textId="77777777" w:rsidR="00887E93" w:rsidRPr="005C505C" w:rsidRDefault="00887E93" w:rsidP="00FD3810">
            <w:pPr>
              <w:spacing w:before="20" w:after="20"/>
              <w:ind w:left="-14" w:right="-101"/>
              <w:jc w:val="center"/>
              <w:rPr>
                <w:rFonts w:ascii="SimSun" w:hAnsi="SimSun"/>
              </w:rPr>
            </w:pPr>
            <w:r w:rsidRPr="005C505C">
              <w:rPr>
                <w:rFonts w:ascii="SimSun" w:hAnsi="SimSun" w:cs="Calibri"/>
                <w:color w:val="FFFFFF"/>
                <w:sz w:val="16"/>
                <w:szCs w:val="16"/>
              </w:rPr>
              <w:t>正常服务时间百分比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B011C7B" w14:textId="77777777" w:rsidR="00887E93" w:rsidRPr="005C505C" w:rsidRDefault="00887E93" w:rsidP="00FD3810">
            <w:pPr>
              <w:spacing w:before="20" w:after="20"/>
              <w:ind w:left="-14" w:right="-101"/>
              <w:jc w:val="center"/>
              <w:rPr>
                <w:rFonts w:ascii="SimSun" w:hAnsi="SimSun"/>
              </w:rPr>
            </w:pPr>
            <w:r w:rsidRPr="005C505C">
              <w:rPr>
                <w:rFonts w:ascii="SimSun" w:hAnsi="SimSun" w:cs="Calibri"/>
                <w:color w:val="FFFFFF"/>
                <w:sz w:val="16"/>
                <w:szCs w:val="16"/>
              </w:rPr>
              <w:t>服务额度</w:t>
            </w:r>
          </w:p>
        </w:tc>
      </w:tr>
      <w:tr w:rsidR="00887E93" w:rsidRPr="00626A3D" w14:paraId="5CB896B7" w14:textId="77777777" w:rsidTr="00FD3810">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5BE7313" w14:textId="77777777" w:rsidR="00887E93" w:rsidRPr="00CC629F" w:rsidRDefault="00887E93" w:rsidP="00FD3810">
            <w:pPr>
              <w:spacing w:before="20" w:after="20"/>
              <w:ind w:left="-14" w:right="-101"/>
              <w:jc w:val="center"/>
              <w:rPr>
                <w:rFonts w:ascii="Calibri" w:hAnsi="Calibri" w:cs="Calibri"/>
              </w:rPr>
            </w:pPr>
            <w:r w:rsidRPr="00CC629F">
              <w:rPr>
                <w:rFonts w:ascii="Calibri" w:hAnsi="Calibri" w:cs="Calibri"/>
                <w:sz w:val="16"/>
                <w:szCs w:val="16"/>
              </w:rPr>
              <w:t>&lt;</w:t>
            </w:r>
            <w:r w:rsidRPr="008213B0">
              <w:rPr>
                <w:rFonts w:ascii="Calibri" w:hAnsi="Calibri" w:cs="Calibri"/>
                <w:sz w:val="16"/>
                <w:szCs w:val="16"/>
              </w:rPr>
              <w:t xml:space="preserve"> </w:t>
            </w:r>
            <w:r w:rsidRPr="00CC629F">
              <w:rPr>
                <w:rFonts w:ascii="Calibri" w:eastAsia="Calibri" w:hAnsi="Calibri" w:cs="Calibri"/>
                <w:sz w:val="16"/>
                <w:szCs w:val="16"/>
              </w:rPr>
              <w:t>99</w:t>
            </w:r>
            <w:r w:rsidRPr="00CC629F">
              <w:rPr>
                <w:rFonts w:ascii="Calibri" w:hAnsi="Calibri" w:cs="Calibri"/>
                <w:sz w:val="16"/>
                <w:szCs w:val="16"/>
              </w:rPr>
              <w:t>.</w:t>
            </w:r>
            <w:r w:rsidRPr="00CC629F">
              <w:rPr>
                <w:rFonts w:ascii="Calibri" w:eastAsia="Calibri" w:hAnsi="Calibri" w:cs="Calibri"/>
                <w:sz w:val="16"/>
                <w:szCs w:val="16"/>
              </w:rPr>
              <w:t>95</w:t>
            </w:r>
            <w:r w:rsidRPr="00CC629F">
              <w:rPr>
                <w:rFonts w:ascii="Calibri" w:hAnsi="Calibri" w:cs="Calibr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6516C67" w14:textId="77777777" w:rsidR="00887E93" w:rsidRPr="00CC629F" w:rsidRDefault="00887E93" w:rsidP="00FD3810">
            <w:pPr>
              <w:spacing w:before="20" w:after="20"/>
              <w:ind w:left="-14" w:right="-101"/>
              <w:jc w:val="center"/>
              <w:rPr>
                <w:rFonts w:ascii="Calibri" w:hAnsi="Calibri" w:cs="Calibri"/>
              </w:rPr>
            </w:pPr>
            <w:r w:rsidRPr="00CC629F">
              <w:rPr>
                <w:rFonts w:ascii="Calibri" w:eastAsia="Calibri" w:hAnsi="Calibri" w:cs="Calibri"/>
                <w:sz w:val="16"/>
                <w:szCs w:val="16"/>
              </w:rPr>
              <w:t>10</w:t>
            </w:r>
            <w:r w:rsidRPr="00CC629F">
              <w:rPr>
                <w:rFonts w:ascii="Calibri" w:hAnsi="Calibri" w:cs="Calibri"/>
                <w:sz w:val="16"/>
                <w:szCs w:val="16"/>
              </w:rPr>
              <w:t>%</w:t>
            </w:r>
          </w:p>
        </w:tc>
      </w:tr>
      <w:tr w:rsidR="00887E93" w:rsidRPr="00626A3D" w14:paraId="3BBE6522" w14:textId="77777777" w:rsidTr="00FD3810">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07AC884" w14:textId="77777777" w:rsidR="00887E93" w:rsidRPr="00CC629F" w:rsidRDefault="00887E93" w:rsidP="00FD3810">
            <w:pPr>
              <w:spacing w:before="20" w:after="20"/>
              <w:ind w:left="-14" w:right="-101"/>
              <w:jc w:val="center"/>
              <w:rPr>
                <w:rFonts w:ascii="Calibri" w:hAnsi="Calibri" w:cs="Calibri"/>
              </w:rPr>
            </w:pPr>
            <w:r w:rsidRPr="00CC629F">
              <w:rPr>
                <w:rFonts w:ascii="Calibri" w:hAnsi="Calibri" w:cs="Calibri"/>
                <w:sz w:val="16"/>
                <w:szCs w:val="16"/>
              </w:rPr>
              <w:t>&lt;</w:t>
            </w:r>
            <w:r w:rsidRPr="008213B0">
              <w:rPr>
                <w:rFonts w:ascii="Calibri" w:hAnsi="Calibri" w:cs="Calibri"/>
                <w:sz w:val="16"/>
                <w:szCs w:val="16"/>
              </w:rPr>
              <w:t xml:space="preserve"> </w:t>
            </w:r>
            <w:r w:rsidRPr="00CC629F">
              <w:rPr>
                <w:rFonts w:ascii="Calibri" w:eastAsia="Calibri" w:hAnsi="Calibri" w:cs="Calibri"/>
                <w:sz w:val="16"/>
                <w:szCs w:val="16"/>
              </w:rPr>
              <w:t>99</w:t>
            </w:r>
            <w:r w:rsidRPr="00CC629F">
              <w:rPr>
                <w:rFonts w:ascii="Calibri" w:hAnsi="Calibri" w:cs="Calibr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16B4837" w14:textId="77777777" w:rsidR="00887E93" w:rsidRPr="00CC629F" w:rsidRDefault="00887E93" w:rsidP="00FD3810">
            <w:pPr>
              <w:spacing w:before="20" w:after="20"/>
              <w:ind w:left="-14" w:right="-101"/>
              <w:jc w:val="center"/>
              <w:rPr>
                <w:rFonts w:ascii="Calibri" w:hAnsi="Calibri" w:cs="Calibri"/>
              </w:rPr>
            </w:pPr>
            <w:r w:rsidRPr="00CC629F">
              <w:rPr>
                <w:rFonts w:ascii="Calibri" w:eastAsia="Calibri" w:hAnsi="Calibri" w:cs="Calibri"/>
                <w:sz w:val="16"/>
                <w:szCs w:val="16"/>
              </w:rPr>
              <w:t>25</w:t>
            </w:r>
            <w:r w:rsidRPr="00CC629F">
              <w:rPr>
                <w:rFonts w:ascii="Calibri" w:hAnsi="Calibri" w:cs="Calibri"/>
                <w:sz w:val="16"/>
                <w:szCs w:val="16"/>
              </w:rPr>
              <w:t>%</w:t>
            </w:r>
          </w:p>
        </w:tc>
      </w:tr>
      <w:tr w:rsidR="00887E93" w:rsidRPr="00626A3D" w14:paraId="6D90F991" w14:textId="77777777" w:rsidTr="00FD3810">
        <w:trPr>
          <w:trHeight w:val="258"/>
        </w:trPr>
        <w:tc>
          <w:tcPr>
            <w:tcW w:w="539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23AACA2" w14:textId="77777777" w:rsidR="00887E93" w:rsidRPr="00CC629F" w:rsidRDefault="00887E93" w:rsidP="00FD3810">
            <w:pPr>
              <w:spacing w:before="20" w:after="20"/>
              <w:ind w:left="-14" w:right="-101"/>
              <w:jc w:val="center"/>
              <w:rPr>
                <w:rFonts w:ascii="Calibri" w:hAnsi="Calibri" w:cs="Calibri"/>
              </w:rPr>
            </w:pPr>
            <w:r w:rsidRPr="00CC629F">
              <w:rPr>
                <w:rFonts w:ascii="Calibri" w:hAnsi="Calibri" w:cs="Calibri"/>
                <w:sz w:val="16"/>
                <w:szCs w:val="16"/>
              </w:rPr>
              <w:t>&lt;</w:t>
            </w:r>
            <w:r w:rsidRPr="008213B0">
              <w:rPr>
                <w:rFonts w:ascii="Calibri" w:hAnsi="Calibri" w:cs="Calibri"/>
                <w:sz w:val="16"/>
                <w:szCs w:val="16"/>
              </w:rPr>
              <w:t xml:space="preserve"> </w:t>
            </w:r>
            <w:r w:rsidRPr="00CC629F">
              <w:rPr>
                <w:rFonts w:ascii="Calibri" w:eastAsia="Calibri" w:hAnsi="Calibri" w:cs="Calibri"/>
                <w:sz w:val="16"/>
                <w:szCs w:val="16"/>
              </w:rPr>
              <w:t>95</w:t>
            </w:r>
            <w:r w:rsidRPr="00CC629F">
              <w:rPr>
                <w:rFonts w:ascii="Calibri" w:hAnsi="Calibri" w:cs="Calibri"/>
                <w:sz w:val="16"/>
                <w:szCs w:val="16"/>
              </w:rPr>
              <w:t>%</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FFD902D" w14:textId="77777777" w:rsidR="00887E93" w:rsidRPr="00CC629F" w:rsidRDefault="00887E93" w:rsidP="00FD3810">
            <w:pPr>
              <w:spacing w:before="20" w:after="20"/>
              <w:ind w:left="-14" w:right="-101"/>
              <w:jc w:val="center"/>
              <w:rPr>
                <w:rFonts w:ascii="Calibri" w:hAnsi="Calibri" w:cs="Calibri"/>
              </w:rPr>
            </w:pPr>
            <w:r w:rsidRPr="00CC629F">
              <w:rPr>
                <w:rFonts w:ascii="Calibri" w:eastAsia="Calibri" w:hAnsi="Calibri" w:cs="Calibri"/>
                <w:sz w:val="16"/>
                <w:szCs w:val="16"/>
              </w:rPr>
              <w:t>100</w:t>
            </w:r>
            <w:r w:rsidRPr="00CC629F">
              <w:rPr>
                <w:rFonts w:ascii="Calibri" w:hAnsi="Calibri" w:cs="Calibri"/>
                <w:sz w:val="16"/>
                <w:szCs w:val="16"/>
              </w:rPr>
              <w:t>%</w:t>
            </w:r>
          </w:p>
        </w:tc>
      </w:tr>
    </w:tbl>
    <w:p w14:paraId="6DC32D2E" w14:textId="77777777" w:rsidR="00887E93" w:rsidRPr="005C505C" w:rsidRDefault="00887E93" w:rsidP="00887E93">
      <w:pPr>
        <w:spacing w:before="120"/>
        <w:rPr>
          <w:rFonts w:ascii="SimSun" w:hAnsi="SimSun" w:cs="Calibri"/>
          <w:b/>
          <w:bCs/>
          <w:color w:val="00188F"/>
          <w:sz w:val="18"/>
          <w:szCs w:val="18"/>
          <w:lang w:eastAsia="zh-CN"/>
        </w:rPr>
      </w:pPr>
      <w:r w:rsidRPr="005C505C">
        <w:rPr>
          <w:rFonts w:ascii="SimSun" w:hAnsi="SimSun" w:cs="Calibri"/>
          <w:b/>
          <w:bCs/>
          <w:color w:val="00188F"/>
          <w:sz w:val="18"/>
          <w:szCs w:val="18"/>
          <w:lang w:eastAsia="zh-CN"/>
        </w:rPr>
        <w:t>以下服务级别和服务额度适用于客户对该区域中启用了可用性区域的自动群集的使用：托管系统组件正常运行时间百分比、服务额度</w:t>
      </w:r>
      <w:r w:rsidRPr="008213B0">
        <w:rPr>
          <w:rFonts w:ascii="Calibri" w:hAnsi="Calibri" w:cs="Calibri"/>
          <w:b/>
          <w:bCs/>
          <w:color w:val="00188F"/>
          <w:sz w:val="18"/>
          <w:szCs w:val="18"/>
          <w:lang w:eastAsia="zh-C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5385"/>
      </w:tblGrid>
      <w:tr w:rsidR="00887E93" w:rsidRPr="00626A3D" w14:paraId="7265F587" w14:textId="77777777" w:rsidTr="00FD3810">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73A92123" w14:textId="77777777" w:rsidR="00887E93" w:rsidRPr="005C505C" w:rsidRDefault="00887E93" w:rsidP="00FD3810">
            <w:pPr>
              <w:spacing w:before="20" w:after="20"/>
              <w:ind w:left="-14" w:right="-101"/>
              <w:jc w:val="center"/>
              <w:rPr>
                <w:rFonts w:ascii="SimSun" w:hAnsi="SimSun" w:cs="Calibri"/>
                <w:color w:val="FFFFFF"/>
                <w:sz w:val="16"/>
                <w:szCs w:val="16"/>
              </w:rPr>
            </w:pPr>
            <w:r w:rsidRPr="005C505C">
              <w:rPr>
                <w:rFonts w:ascii="SimSun" w:hAnsi="SimSun" w:cs="Calibri"/>
                <w:color w:val="FFFFFF"/>
                <w:sz w:val="16"/>
                <w:szCs w:val="16"/>
              </w:rPr>
              <w:t>正常服务时间百分比</w:t>
            </w:r>
            <w:r w:rsidRPr="008213B0">
              <w:rPr>
                <w:rFonts w:ascii="Calibri" w:hAnsi="Calibri" w:cs="Calibri"/>
                <w:color w:val="FFFFFF"/>
                <w:sz w:val="16"/>
                <w:szCs w:val="16"/>
              </w:rPr>
              <w:t> </w:t>
            </w:r>
          </w:p>
        </w:tc>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3A693D6B" w14:textId="77777777" w:rsidR="00887E93" w:rsidRPr="005C505C" w:rsidRDefault="00887E93" w:rsidP="00FD3810">
            <w:pPr>
              <w:spacing w:before="20" w:after="20"/>
              <w:ind w:left="-14" w:right="-101"/>
              <w:jc w:val="center"/>
              <w:rPr>
                <w:rFonts w:ascii="SimSun" w:hAnsi="SimSun" w:cs="Calibri"/>
                <w:color w:val="FFFFFF"/>
                <w:sz w:val="16"/>
                <w:szCs w:val="16"/>
              </w:rPr>
            </w:pPr>
            <w:r w:rsidRPr="005C505C">
              <w:rPr>
                <w:rFonts w:ascii="SimSun" w:hAnsi="SimSun" w:cs="Calibri"/>
                <w:color w:val="FFFFFF"/>
                <w:sz w:val="16"/>
                <w:szCs w:val="16"/>
              </w:rPr>
              <w:t>服务额度</w:t>
            </w:r>
            <w:r w:rsidRPr="008213B0">
              <w:rPr>
                <w:rFonts w:ascii="Calibri" w:hAnsi="Calibri" w:cs="Calibri"/>
                <w:color w:val="FFFFFF"/>
                <w:sz w:val="16"/>
                <w:szCs w:val="16"/>
              </w:rPr>
              <w:t> </w:t>
            </w:r>
          </w:p>
        </w:tc>
      </w:tr>
      <w:tr w:rsidR="00887E93" w:rsidRPr="00626A3D" w14:paraId="2A1CA9E1" w14:textId="77777777" w:rsidTr="00FD3810">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4C893D12" w14:textId="77777777" w:rsidR="00887E93" w:rsidRPr="00CC629F" w:rsidRDefault="00887E93" w:rsidP="00FD3810">
            <w:pPr>
              <w:spacing w:before="20" w:after="20"/>
              <w:ind w:left="-14" w:right="-101"/>
              <w:jc w:val="center"/>
              <w:rPr>
                <w:rFonts w:ascii="Calibri" w:hAnsi="Calibri" w:cs="Calibri"/>
                <w:sz w:val="16"/>
                <w:szCs w:val="16"/>
              </w:rPr>
            </w:pPr>
            <w:r w:rsidRPr="00CC629F">
              <w:rPr>
                <w:rFonts w:ascii="Calibri" w:hAnsi="Calibri" w:cs="Calibri"/>
                <w:sz w:val="16"/>
                <w:szCs w:val="16"/>
              </w:rPr>
              <w:t>&lt;</w:t>
            </w:r>
            <w:r w:rsidRPr="008213B0">
              <w:rPr>
                <w:rFonts w:ascii="Calibri" w:hAnsi="Calibri" w:cs="Calibri"/>
                <w:sz w:val="16"/>
                <w:szCs w:val="16"/>
              </w:rPr>
              <w:t xml:space="preserve"> </w:t>
            </w:r>
            <w:r w:rsidRPr="00CC629F">
              <w:rPr>
                <w:rFonts w:ascii="Calibri" w:eastAsia="Calibri" w:hAnsi="Calibri" w:cs="Calibri"/>
                <w:sz w:val="16"/>
                <w:szCs w:val="16"/>
              </w:rPr>
              <w:t>99</w:t>
            </w:r>
            <w:r w:rsidRPr="00CC629F">
              <w:rPr>
                <w:rFonts w:ascii="Calibri" w:hAnsi="Calibri" w:cs="Calibri"/>
                <w:sz w:val="16"/>
                <w:szCs w:val="16"/>
              </w:rPr>
              <w:t>.</w:t>
            </w:r>
            <w:r w:rsidRPr="00CC629F">
              <w:rPr>
                <w:rFonts w:ascii="Calibri" w:eastAsia="Calibri" w:hAnsi="Calibri" w:cs="Calibri"/>
                <w:sz w:val="16"/>
                <w:szCs w:val="16"/>
              </w:rPr>
              <w:t>9</w:t>
            </w:r>
            <w:r w:rsidRPr="00CC629F">
              <w:rPr>
                <w:rFonts w:ascii="Calibri" w:hAnsi="Calibri" w:cs="Calibri"/>
                <w:sz w:val="16"/>
                <w:szCs w:val="16"/>
              </w:rPr>
              <w:t>%</w:t>
            </w:r>
            <w:r w:rsidRPr="008213B0">
              <w:rPr>
                <w:rFonts w:ascii="Calibri" w:hAnsi="Calibri" w:cs="Calibri"/>
                <w:sz w:val="16"/>
                <w:szCs w:val="16"/>
              </w:rPr>
              <w:t>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47F8AD49" w14:textId="77777777" w:rsidR="00887E93" w:rsidRPr="00CC629F" w:rsidRDefault="00887E93" w:rsidP="00FD3810">
            <w:pPr>
              <w:spacing w:before="20" w:after="20"/>
              <w:ind w:left="-14" w:right="-101"/>
              <w:jc w:val="center"/>
              <w:rPr>
                <w:rFonts w:ascii="Calibri" w:hAnsi="Calibri" w:cs="Calibri"/>
                <w:sz w:val="16"/>
                <w:szCs w:val="16"/>
              </w:rPr>
            </w:pPr>
            <w:r w:rsidRPr="00CC629F">
              <w:rPr>
                <w:rFonts w:ascii="Calibri" w:eastAsia="Calibri" w:hAnsi="Calibri" w:cs="Calibri"/>
                <w:sz w:val="16"/>
                <w:szCs w:val="16"/>
              </w:rPr>
              <w:t>10</w:t>
            </w:r>
            <w:r w:rsidRPr="00CC629F">
              <w:rPr>
                <w:rFonts w:ascii="Calibri" w:hAnsi="Calibri" w:cs="Calibri"/>
                <w:sz w:val="16"/>
                <w:szCs w:val="16"/>
              </w:rPr>
              <w:t>%</w:t>
            </w:r>
            <w:r w:rsidRPr="008213B0">
              <w:rPr>
                <w:rFonts w:ascii="Calibri" w:hAnsi="Calibri" w:cs="Calibri"/>
                <w:sz w:val="16"/>
                <w:szCs w:val="16"/>
              </w:rPr>
              <w:t> </w:t>
            </w:r>
          </w:p>
        </w:tc>
      </w:tr>
      <w:tr w:rsidR="00887E93" w:rsidRPr="00626A3D" w14:paraId="1C1F8E0A" w14:textId="77777777" w:rsidTr="00FD3810">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28ADE6D8" w14:textId="77777777" w:rsidR="00887E93" w:rsidRPr="00CC629F" w:rsidRDefault="00887E93" w:rsidP="00FD3810">
            <w:pPr>
              <w:spacing w:before="20" w:after="20"/>
              <w:ind w:left="-14" w:right="-101"/>
              <w:jc w:val="center"/>
              <w:rPr>
                <w:rFonts w:ascii="Calibri" w:hAnsi="Calibri" w:cs="Calibri"/>
                <w:sz w:val="16"/>
                <w:szCs w:val="16"/>
              </w:rPr>
            </w:pPr>
            <w:r w:rsidRPr="00CC629F">
              <w:rPr>
                <w:rFonts w:ascii="Calibri" w:hAnsi="Calibri" w:cs="Calibri"/>
                <w:sz w:val="16"/>
                <w:szCs w:val="16"/>
              </w:rPr>
              <w:t>&lt;</w:t>
            </w:r>
            <w:r w:rsidRPr="008213B0">
              <w:rPr>
                <w:rFonts w:ascii="Calibri" w:hAnsi="Calibri" w:cs="Calibri"/>
                <w:sz w:val="16"/>
                <w:szCs w:val="16"/>
              </w:rPr>
              <w:t xml:space="preserve"> </w:t>
            </w:r>
            <w:r w:rsidRPr="00CC629F">
              <w:rPr>
                <w:rFonts w:ascii="Calibri" w:eastAsia="Calibri" w:hAnsi="Calibri" w:cs="Calibri"/>
                <w:sz w:val="16"/>
                <w:szCs w:val="16"/>
              </w:rPr>
              <w:t>99</w:t>
            </w:r>
            <w:r w:rsidRPr="00CC629F">
              <w:rPr>
                <w:rFonts w:ascii="Calibri" w:hAnsi="Calibri" w:cs="Calibri"/>
                <w:sz w:val="16"/>
                <w:szCs w:val="16"/>
              </w:rPr>
              <w:t>%</w:t>
            </w:r>
            <w:r w:rsidRPr="008213B0">
              <w:rPr>
                <w:rFonts w:ascii="Calibri" w:hAnsi="Calibri" w:cs="Calibri"/>
                <w:sz w:val="16"/>
                <w:szCs w:val="16"/>
              </w:rPr>
              <w:t>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327DB899" w14:textId="77777777" w:rsidR="00887E93" w:rsidRPr="00CC629F" w:rsidRDefault="00887E93" w:rsidP="00FD3810">
            <w:pPr>
              <w:spacing w:before="20" w:after="20"/>
              <w:ind w:left="-14" w:right="-101"/>
              <w:jc w:val="center"/>
              <w:rPr>
                <w:rFonts w:ascii="Calibri" w:hAnsi="Calibri" w:cs="Calibri"/>
                <w:sz w:val="16"/>
                <w:szCs w:val="16"/>
              </w:rPr>
            </w:pPr>
            <w:r w:rsidRPr="00CC629F">
              <w:rPr>
                <w:rFonts w:ascii="Calibri" w:eastAsia="Calibri" w:hAnsi="Calibri" w:cs="Calibri"/>
                <w:sz w:val="16"/>
                <w:szCs w:val="16"/>
              </w:rPr>
              <w:t>25</w:t>
            </w:r>
            <w:r w:rsidRPr="00CC629F">
              <w:rPr>
                <w:rFonts w:ascii="Calibri" w:hAnsi="Calibri" w:cs="Calibri"/>
                <w:sz w:val="16"/>
                <w:szCs w:val="16"/>
              </w:rPr>
              <w:t>%</w:t>
            </w:r>
            <w:r w:rsidRPr="008213B0">
              <w:rPr>
                <w:rFonts w:ascii="Calibri" w:hAnsi="Calibri" w:cs="Calibri"/>
                <w:sz w:val="16"/>
                <w:szCs w:val="16"/>
              </w:rPr>
              <w:t> </w:t>
            </w:r>
          </w:p>
        </w:tc>
      </w:tr>
      <w:tr w:rsidR="00887E93" w:rsidRPr="00626A3D" w14:paraId="103309AC" w14:textId="77777777" w:rsidTr="00FD3810">
        <w:trPr>
          <w:trHeight w:val="240"/>
        </w:trPr>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0198E1EA" w14:textId="77777777" w:rsidR="00887E93" w:rsidRPr="00CC629F" w:rsidRDefault="00887E93" w:rsidP="00FD3810">
            <w:pPr>
              <w:spacing w:before="20" w:after="20"/>
              <w:ind w:left="-14" w:right="-101"/>
              <w:jc w:val="center"/>
              <w:rPr>
                <w:rFonts w:ascii="Calibri" w:hAnsi="Calibri" w:cs="Calibri"/>
                <w:sz w:val="16"/>
                <w:szCs w:val="16"/>
              </w:rPr>
            </w:pPr>
            <w:r w:rsidRPr="00CC629F">
              <w:rPr>
                <w:rFonts w:ascii="Calibri" w:hAnsi="Calibri" w:cs="Calibri"/>
                <w:sz w:val="16"/>
                <w:szCs w:val="16"/>
              </w:rPr>
              <w:t>&lt;</w:t>
            </w:r>
            <w:r w:rsidRPr="008213B0">
              <w:rPr>
                <w:rFonts w:ascii="Calibri" w:hAnsi="Calibri" w:cs="Calibri"/>
                <w:sz w:val="16"/>
                <w:szCs w:val="16"/>
              </w:rPr>
              <w:t xml:space="preserve"> </w:t>
            </w:r>
            <w:r w:rsidRPr="00CC629F">
              <w:rPr>
                <w:rFonts w:ascii="Calibri" w:eastAsia="Calibri" w:hAnsi="Calibri" w:cs="Calibri"/>
                <w:sz w:val="16"/>
                <w:szCs w:val="16"/>
              </w:rPr>
              <w:t>95</w:t>
            </w:r>
            <w:r w:rsidRPr="00CC629F">
              <w:rPr>
                <w:rFonts w:ascii="Calibri" w:hAnsi="Calibri" w:cs="Calibri"/>
                <w:sz w:val="16"/>
                <w:szCs w:val="16"/>
              </w:rPr>
              <w:t>%</w:t>
            </w:r>
            <w:r w:rsidRPr="008213B0">
              <w:rPr>
                <w:rFonts w:ascii="Calibri" w:hAnsi="Calibri" w:cs="Calibri"/>
                <w:sz w:val="16"/>
                <w:szCs w:val="16"/>
              </w:rPr>
              <w:t> </w:t>
            </w:r>
          </w:p>
        </w:tc>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611F7E09" w14:textId="77777777" w:rsidR="00887E93" w:rsidRPr="00CC629F" w:rsidRDefault="00887E93" w:rsidP="00FD3810">
            <w:pPr>
              <w:spacing w:before="20" w:after="20"/>
              <w:ind w:left="-14" w:right="-101"/>
              <w:jc w:val="center"/>
              <w:rPr>
                <w:rFonts w:ascii="Calibri" w:hAnsi="Calibri" w:cs="Calibri"/>
                <w:sz w:val="16"/>
                <w:szCs w:val="16"/>
              </w:rPr>
            </w:pPr>
            <w:r w:rsidRPr="00CC629F">
              <w:rPr>
                <w:rFonts w:ascii="Calibri" w:eastAsia="Calibri" w:hAnsi="Calibri" w:cs="Calibri"/>
                <w:sz w:val="16"/>
                <w:szCs w:val="16"/>
              </w:rPr>
              <w:t>100</w:t>
            </w:r>
            <w:r w:rsidRPr="00CC629F">
              <w:rPr>
                <w:rFonts w:ascii="Calibri" w:hAnsi="Calibri" w:cs="Calibri"/>
                <w:sz w:val="16"/>
                <w:szCs w:val="16"/>
              </w:rPr>
              <w:t>%</w:t>
            </w:r>
            <w:r w:rsidRPr="008213B0">
              <w:rPr>
                <w:rFonts w:ascii="Calibri" w:hAnsi="Calibri" w:cs="Calibri"/>
                <w:sz w:val="16"/>
                <w:szCs w:val="16"/>
              </w:rPr>
              <w:t> </w:t>
            </w:r>
          </w:p>
        </w:tc>
      </w:tr>
    </w:tbl>
    <w:p w14:paraId="1106C7BB" w14:textId="77777777" w:rsidR="00887E93" w:rsidRPr="005C505C" w:rsidRDefault="00887E93" w:rsidP="00887E93">
      <w:pPr>
        <w:spacing w:before="120"/>
        <w:rPr>
          <w:rFonts w:ascii="SimSun" w:hAnsi="SimSun" w:cs="Calibri"/>
          <w:b/>
          <w:bCs/>
          <w:color w:val="00188F"/>
          <w:sz w:val="18"/>
          <w:szCs w:val="18"/>
          <w:lang w:eastAsia="zh-CN"/>
        </w:rPr>
      </w:pPr>
      <w:r w:rsidRPr="005C505C">
        <w:rPr>
          <w:rFonts w:ascii="SimSun" w:hAnsi="SimSun" w:cs="Calibri"/>
          <w:b/>
          <w:bCs/>
          <w:color w:val="00188F"/>
          <w:sz w:val="18"/>
          <w:szCs w:val="18"/>
          <w:lang w:eastAsia="zh-CN"/>
        </w:rPr>
        <w:t>自动群集的就绪情况计算与服务级别</w:t>
      </w:r>
    </w:p>
    <w:p w14:paraId="4C2905E8" w14:textId="77777777" w:rsidR="00887E93" w:rsidRPr="005C505C" w:rsidRDefault="00887E93" w:rsidP="00887E93">
      <w:pPr>
        <w:rPr>
          <w:rFonts w:ascii="SimSun" w:hAnsi="SimSun" w:cs="Calibri"/>
          <w:sz w:val="18"/>
          <w:szCs w:val="18"/>
          <w:lang w:eastAsia="zh-CN"/>
        </w:rPr>
      </w:pPr>
      <w:r w:rsidRPr="005C505C">
        <w:rPr>
          <w:rFonts w:ascii="SimSun" w:hAnsi="SimSun" w:cs="Calibri"/>
          <w:sz w:val="18"/>
          <w:szCs w:val="18"/>
          <w:lang w:eastAsia="zh-CN"/>
        </w:rPr>
        <w:t>“</w:t>
      </w:r>
      <w:r w:rsidRPr="005C505C">
        <w:rPr>
          <w:rFonts w:ascii="SimSun" w:hAnsi="SimSun" w:cs="Calibri"/>
          <w:b/>
          <w:bCs/>
          <w:color w:val="00188F"/>
          <w:sz w:val="18"/>
          <w:szCs w:val="18"/>
          <w:lang w:eastAsia="zh-CN"/>
        </w:rPr>
        <w:t>适用服务费</w:t>
      </w:r>
      <w:r w:rsidRPr="005C505C">
        <w:rPr>
          <w:rFonts w:ascii="SimSun" w:hAnsi="SimSun" w:cs="Calibri"/>
          <w:sz w:val="18"/>
          <w:szCs w:val="18"/>
          <w:lang w:eastAsia="zh-CN"/>
        </w:rPr>
        <w:t>”是指应提供服务额度的适用期间内，自动群集中的虚拟机产生的额外每小时服务费总额，不含虚拟机本身的任何费用。</w:t>
      </w:r>
    </w:p>
    <w:p w14:paraId="5CD47F3A" w14:textId="77777777" w:rsidR="00887E93" w:rsidRPr="005C505C" w:rsidRDefault="00887E93" w:rsidP="00887E93">
      <w:pPr>
        <w:rPr>
          <w:rFonts w:ascii="SimSun" w:hAnsi="SimSun" w:cs="Calibri"/>
          <w:sz w:val="18"/>
          <w:szCs w:val="18"/>
          <w:lang w:eastAsia="zh-CN"/>
        </w:rPr>
      </w:pPr>
      <w:r w:rsidRPr="005C505C">
        <w:rPr>
          <w:rFonts w:ascii="SimSun" w:hAnsi="SimSun" w:cs="Calibri"/>
          <w:sz w:val="18"/>
          <w:szCs w:val="18"/>
          <w:lang w:eastAsia="zh-CN"/>
        </w:rPr>
        <w:t>“</w:t>
      </w:r>
      <w:r w:rsidRPr="005C505C">
        <w:rPr>
          <w:rFonts w:ascii="SimSun" w:hAnsi="SimSun" w:cs="Calibri"/>
          <w:b/>
          <w:bCs/>
          <w:color w:val="00188F"/>
          <w:sz w:val="18"/>
          <w:szCs w:val="18"/>
          <w:lang w:eastAsia="zh-CN"/>
        </w:rPr>
        <w:t>适用</w:t>
      </w:r>
      <w:r w:rsidRPr="008213B0">
        <w:rPr>
          <w:rFonts w:ascii="Calibri" w:hAnsi="Calibri" w:cs="Calibri"/>
          <w:b/>
          <w:bCs/>
          <w:color w:val="00188F"/>
          <w:sz w:val="18"/>
          <w:szCs w:val="18"/>
          <w:lang w:eastAsia="zh-CN"/>
        </w:rPr>
        <w:t xml:space="preserve"> </w:t>
      </w:r>
      <w:r>
        <w:rPr>
          <w:rFonts w:ascii="Calibri" w:eastAsia="Calibri" w:hAnsi="Calibri" w:cs="Calibri"/>
          <w:b/>
          <w:bCs/>
          <w:color w:val="00188F"/>
          <w:sz w:val="18"/>
          <w:szCs w:val="18"/>
          <w:lang w:eastAsia="zh-CN"/>
        </w:rPr>
        <w:t>Pod</w:t>
      </w:r>
      <w:r w:rsidRPr="005C505C">
        <w:rPr>
          <w:rFonts w:ascii="SimSun" w:hAnsi="SimSun" w:cs="Calibri"/>
          <w:sz w:val="18"/>
          <w:szCs w:val="18"/>
          <w:lang w:eastAsia="zh-CN"/>
        </w:rPr>
        <w:t>”定义为不装载除密钥、配置映射、向下</w:t>
      </w:r>
      <w:r w:rsidRPr="008213B0">
        <w:rPr>
          <w:rFonts w:ascii="Calibri" w:hAnsi="Calibri" w:cs="Calibri"/>
          <w:sz w:val="18"/>
          <w:szCs w:val="18"/>
          <w:lang w:eastAsia="zh-CN"/>
        </w:rPr>
        <w:t xml:space="preserve"> </w:t>
      </w:r>
      <w:r>
        <w:rPr>
          <w:rFonts w:ascii="Calibri" w:eastAsia="Calibri" w:hAnsi="Calibri" w:cs="Calibri"/>
          <w:sz w:val="18"/>
          <w:szCs w:val="18"/>
          <w:lang w:eastAsia="zh-CN"/>
        </w:rPr>
        <w:t>API</w:t>
      </w:r>
      <w:r w:rsidRPr="008213B0">
        <w:rPr>
          <w:rFonts w:ascii="Calibri" w:hAnsi="Calibri" w:cs="Calibri"/>
          <w:sz w:val="18"/>
          <w:szCs w:val="18"/>
          <w:lang w:eastAsia="zh-CN"/>
        </w:rPr>
        <w:t xml:space="preserve"> </w:t>
      </w:r>
      <w:r w:rsidRPr="005C505C">
        <w:rPr>
          <w:rFonts w:ascii="SimSun" w:hAnsi="SimSun" w:cs="Calibri"/>
          <w:sz w:val="18"/>
          <w:szCs w:val="18"/>
          <w:lang w:eastAsia="zh-CN"/>
        </w:rPr>
        <w:t>和空目录之外的来源的卷，且不需要节点（包括</w:t>
      </w:r>
      <w:r w:rsidRPr="008213B0">
        <w:rPr>
          <w:rFonts w:ascii="Calibri" w:hAnsi="Calibri" w:cs="Calibri"/>
          <w:sz w:val="18"/>
          <w:szCs w:val="18"/>
          <w:lang w:eastAsia="zh-CN"/>
        </w:rPr>
        <w:t xml:space="preserve"> </w:t>
      </w:r>
      <w:r>
        <w:rPr>
          <w:rFonts w:ascii="Calibri" w:eastAsia="Calibri" w:hAnsi="Calibri" w:cs="Calibri"/>
          <w:sz w:val="18"/>
          <w:szCs w:val="18"/>
          <w:lang w:eastAsia="zh-CN"/>
        </w:rPr>
        <w:t>Windows</w:t>
      </w:r>
      <w:r w:rsidRPr="005C505C">
        <w:rPr>
          <w:rFonts w:ascii="SimSun" w:hAnsi="SimSun" w:cs="Calibri"/>
          <w:sz w:val="18"/>
          <w:szCs w:val="18"/>
          <w:lang w:eastAsia="zh-CN"/>
        </w:rPr>
        <w:t>、</w:t>
      </w:r>
      <w:r>
        <w:rPr>
          <w:rFonts w:ascii="Calibri" w:eastAsia="Calibri" w:hAnsi="Calibri" w:cs="Calibri"/>
          <w:sz w:val="18"/>
          <w:szCs w:val="18"/>
          <w:lang w:eastAsia="zh-CN"/>
        </w:rPr>
        <w:t>GPU</w:t>
      </w:r>
      <w:r w:rsidRPr="005C505C">
        <w:rPr>
          <w:rFonts w:ascii="SimSun" w:hAnsi="SimSun" w:cs="Calibri"/>
          <w:sz w:val="18"/>
          <w:szCs w:val="18"/>
          <w:lang w:eastAsia="zh-CN"/>
        </w:rPr>
        <w:t>、机密或其他专用</w:t>
      </w:r>
      <w:r w:rsidRPr="008213B0">
        <w:rPr>
          <w:rFonts w:ascii="Calibri" w:hAnsi="Calibri" w:cs="Calibri"/>
          <w:sz w:val="18"/>
          <w:szCs w:val="18"/>
          <w:lang w:eastAsia="zh-CN"/>
        </w:rPr>
        <w:t xml:space="preserve"> </w:t>
      </w:r>
      <w:r>
        <w:rPr>
          <w:rFonts w:ascii="Calibri" w:eastAsia="Calibri" w:hAnsi="Calibri" w:cs="Calibri"/>
          <w:sz w:val="18"/>
          <w:szCs w:val="18"/>
          <w:lang w:eastAsia="zh-CN"/>
        </w:rPr>
        <w:t>SKU</w:t>
      </w:r>
      <w:r w:rsidRPr="005C505C">
        <w:rPr>
          <w:rFonts w:ascii="SimSun" w:hAnsi="SimSun" w:cs="Calibri"/>
          <w:sz w:val="18"/>
          <w:szCs w:val="18"/>
          <w:lang w:eastAsia="zh-CN"/>
        </w:rPr>
        <w:t>）的</w:t>
      </w:r>
      <w:r w:rsidRPr="008213B0">
        <w:rPr>
          <w:rFonts w:ascii="Calibri" w:hAnsi="Calibri" w:cs="Calibri"/>
          <w:sz w:val="18"/>
          <w:szCs w:val="18"/>
          <w:lang w:eastAsia="zh-CN"/>
        </w:rPr>
        <w:t xml:space="preserve"> </w:t>
      </w:r>
      <w:r>
        <w:rPr>
          <w:rFonts w:ascii="Calibri" w:eastAsia="Calibri" w:hAnsi="Calibri" w:cs="Calibri"/>
          <w:sz w:val="18"/>
          <w:szCs w:val="18"/>
          <w:lang w:eastAsia="zh-CN"/>
        </w:rPr>
        <w:t>Pod</w:t>
      </w:r>
      <w:r w:rsidRPr="005C505C">
        <w:rPr>
          <w:rFonts w:ascii="SimSun" w:hAnsi="SimSun" w:cs="Calibri"/>
          <w:sz w:val="18"/>
          <w:szCs w:val="18"/>
          <w:lang w:eastAsia="zh-CN"/>
        </w:rPr>
        <w:t>。</w:t>
      </w:r>
    </w:p>
    <w:p w14:paraId="5F21CE20" w14:textId="77777777" w:rsidR="00887E93" w:rsidRPr="005C505C" w:rsidRDefault="00887E93" w:rsidP="00887E93">
      <w:pPr>
        <w:rPr>
          <w:rFonts w:ascii="SimSun" w:hAnsi="SimSun" w:cs="Calibri"/>
          <w:sz w:val="18"/>
          <w:szCs w:val="18"/>
          <w:lang w:eastAsia="zh-CN"/>
        </w:rPr>
      </w:pPr>
      <w:r w:rsidRPr="005C505C">
        <w:rPr>
          <w:rFonts w:ascii="SimSun" w:hAnsi="SimSun" w:cs="Calibri"/>
          <w:sz w:val="18"/>
          <w:szCs w:val="18"/>
          <w:lang w:eastAsia="zh-CN"/>
        </w:rPr>
        <w:t>“</w:t>
      </w:r>
      <w:r w:rsidRPr="005C505C">
        <w:rPr>
          <w:rFonts w:ascii="SimSun" w:hAnsi="SimSun" w:cs="Calibri"/>
          <w:b/>
          <w:bCs/>
          <w:color w:val="00188F"/>
          <w:sz w:val="18"/>
          <w:szCs w:val="18"/>
          <w:lang w:eastAsia="zh-CN"/>
        </w:rPr>
        <w:t>排除时段</w:t>
      </w:r>
      <w:r w:rsidRPr="005C505C">
        <w:rPr>
          <w:rFonts w:ascii="SimSun" w:hAnsi="SimSun" w:cs="Calibri"/>
          <w:sz w:val="18"/>
          <w:szCs w:val="18"/>
          <w:lang w:eastAsia="zh-CN"/>
        </w:rPr>
        <w:t>”指任何</w:t>
      </w:r>
      <w:r w:rsidRPr="008213B0">
        <w:rPr>
          <w:rFonts w:ascii="Calibri" w:hAnsi="Calibri" w:cs="Calibri"/>
          <w:sz w:val="18"/>
          <w:szCs w:val="18"/>
          <w:lang w:eastAsia="zh-CN"/>
        </w:rPr>
        <w:t xml:space="preserve"> </w:t>
      </w:r>
      <w:r w:rsidRPr="00CC629F">
        <w:rPr>
          <w:rFonts w:ascii="Calibri" w:eastAsia="Calibri" w:hAnsi="Calibri" w:cs="Calibri"/>
          <w:sz w:val="18"/>
          <w:szCs w:val="18"/>
          <w:lang w:eastAsia="zh-CN"/>
        </w:rPr>
        <w:t>5</w:t>
      </w:r>
      <w:r w:rsidRPr="008213B0">
        <w:rPr>
          <w:rFonts w:ascii="Calibri" w:hAnsi="Calibri" w:cs="Calibri"/>
          <w:sz w:val="18"/>
          <w:szCs w:val="18"/>
          <w:lang w:eastAsia="zh-CN"/>
        </w:rPr>
        <w:t xml:space="preserve"> </w:t>
      </w:r>
      <w:r w:rsidRPr="005C505C">
        <w:rPr>
          <w:rFonts w:ascii="SimSun" w:hAnsi="SimSun" w:cs="Calibri"/>
          <w:sz w:val="18"/>
          <w:szCs w:val="18"/>
          <w:lang w:eastAsia="zh-CN"/>
        </w:rPr>
        <w:t>分钟区间，期间若发起中大规模操作（涉及</w:t>
      </w:r>
      <w:r w:rsidRPr="008213B0">
        <w:rPr>
          <w:rFonts w:ascii="Calibri" w:hAnsi="Calibri" w:cs="Calibri"/>
          <w:sz w:val="18"/>
          <w:szCs w:val="18"/>
          <w:lang w:eastAsia="zh-CN"/>
        </w:rPr>
        <w:t xml:space="preserve"> </w:t>
      </w:r>
      <w:r>
        <w:rPr>
          <w:rFonts w:ascii="Calibri" w:eastAsia="Calibri" w:hAnsi="Calibri" w:cs="Calibri"/>
          <w:sz w:val="18"/>
          <w:szCs w:val="18"/>
          <w:lang w:eastAsia="zh-CN"/>
        </w:rPr>
        <w:t>100</w:t>
      </w:r>
      <w:r w:rsidRPr="008213B0">
        <w:rPr>
          <w:rFonts w:ascii="Calibri" w:hAnsi="Calibri" w:cs="Calibri"/>
          <w:sz w:val="18"/>
          <w:szCs w:val="18"/>
          <w:lang w:eastAsia="zh-CN"/>
        </w:rPr>
        <w:t xml:space="preserve"> </w:t>
      </w:r>
      <w:r w:rsidRPr="005C505C">
        <w:rPr>
          <w:rFonts w:ascii="SimSun" w:hAnsi="SimSun" w:cs="Calibri"/>
          <w:sz w:val="18"/>
          <w:szCs w:val="18"/>
          <w:lang w:eastAsia="zh-CN"/>
        </w:rPr>
        <w:t>个及以上节点），或在自动群集中观察到配额/订阅错误，则该区间为排除时段。</w:t>
      </w:r>
    </w:p>
    <w:p w14:paraId="2EED9DB5" w14:textId="77777777" w:rsidR="00887E93" w:rsidRPr="005C505C" w:rsidRDefault="00887E93" w:rsidP="00887E93">
      <w:pPr>
        <w:rPr>
          <w:rFonts w:ascii="SimSun" w:hAnsi="SimSun" w:cs="Calibri"/>
          <w:sz w:val="18"/>
          <w:szCs w:val="18"/>
          <w:lang w:eastAsia="zh-CN"/>
        </w:rPr>
      </w:pPr>
      <w:r w:rsidRPr="005C505C">
        <w:rPr>
          <w:rFonts w:ascii="SimSun" w:hAnsi="SimSun" w:cs="Calibri"/>
          <w:sz w:val="18"/>
          <w:szCs w:val="18"/>
          <w:lang w:eastAsia="zh-CN"/>
        </w:rPr>
        <w:t>“</w:t>
      </w:r>
      <w:r w:rsidRPr="005C505C">
        <w:rPr>
          <w:rFonts w:ascii="SimSun" w:hAnsi="SimSun" w:cs="Calibri"/>
          <w:b/>
          <w:bCs/>
          <w:color w:val="00188F"/>
          <w:sz w:val="18"/>
          <w:szCs w:val="18"/>
          <w:lang w:eastAsia="zh-CN"/>
        </w:rPr>
        <w:t>总</w:t>
      </w:r>
      <w:r w:rsidRPr="008213B0">
        <w:rPr>
          <w:rFonts w:ascii="Calibri" w:hAnsi="Calibri" w:cs="Calibri"/>
          <w:b/>
          <w:bCs/>
          <w:color w:val="00188F"/>
          <w:sz w:val="18"/>
          <w:szCs w:val="18"/>
          <w:lang w:eastAsia="zh-CN"/>
        </w:rPr>
        <w:t xml:space="preserve"> </w:t>
      </w:r>
      <w:r>
        <w:rPr>
          <w:rFonts w:ascii="Calibri" w:eastAsia="Calibri" w:hAnsi="Calibri" w:cs="Calibri"/>
          <w:b/>
          <w:bCs/>
          <w:color w:val="00188F"/>
          <w:sz w:val="18"/>
          <w:szCs w:val="18"/>
          <w:lang w:eastAsia="zh-CN"/>
        </w:rPr>
        <w:t>Pod</w:t>
      </w:r>
      <w:r w:rsidRPr="008213B0">
        <w:rPr>
          <w:rFonts w:ascii="Calibri" w:hAnsi="Calibri" w:cs="Calibri"/>
          <w:b/>
          <w:bCs/>
          <w:color w:val="00188F"/>
          <w:sz w:val="18"/>
          <w:szCs w:val="18"/>
          <w:lang w:eastAsia="zh-CN"/>
        </w:rPr>
        <w:t xml:space="preserve"> </w:t>
      </w:r>
      <w:r w:rsidRPr="005C505C">
        <w:rPr>
          <w:rFonts w:ascii="SimSun" w:hAnsi="SimSun" w:cs="Calibri"/>
          <w:b/>
          <w:bCs/>
          <w:color w:val="00188F"/>
          <w:sz w:val="18"/>
          <w:szCs w:val="18"/>
          <w:lang w:eastAsia="zh-CN"/>
        </w:rPr>
        <w:t>操作数</w:t>
      </w:r>
      <w:r w:rsidRPr="005C505C">
        <w:rPr>
          <w:rFonts w:ascii="SimSun" w:hAnsi="SimSun" w:cs="Calibri"/>
          <w:sz w:val="18"/>
          <w:szCs w:val="18"/>
          <w:lang w:eastAsia="zh-CN"/>
        </w:rPr>
        <w:t>”是指在适用期间内，客户在排除时段之外发起的适用</w:t>
      </w:r>
      <w:r w:rsidRPr="008213B0">
        <w:rPr>
          <w:rFonts w:ascii="Calibri" w:hAnsi="Calibri" w:cs="Calibri"/>
          <w:sz w:val="18"/>
          <w:szCs w:val="18"/>
          <w:lang w:eastAsia="zh-CN"/>
        </w:rPr>
        <w:t xml:space="preserve"> </w:t>
      </w:r>
      <w:r>
        <w:rPr>
          <w:rFonts w:ascii="Calibri" w:eastAsia="Calibri" w:hAnsi="Calibri" w:cs="Calibri"/>
          <w:sz w:val="18"/>
          <w:szCs w:val="18"/>
          <w:lang w:eastAsia="zh-CN"/>
        </w:rPr>
        <w:t>Pod</w:t>
      </w:r>
      <w:r w:rsidRPr="008213B0">
        <w:rPr>
          <w:rFonts w:ascii="Calibri" w:hAnsi="Calibri" w:cs="Calibri"/>
          <w:sz w:val="18"/>
          <w:szCs w:val="18"/>
          <w:lang w:eastAsia="zh-CN"/>
        </w:rPr>
        <w:t xml:space="preserve"> </w:t>
      </w:r>
      <w:r w:rsidRPr="005C505C">
        <w:rPr>
          <w:rFonts w:ascii="SimSun" w:hAnsi="SimSun" w:cs="Calibri"/>
          <w:sz w:val="18"/>
          <w:szCs w:val="18"/>
          <w:lang w:eastAsia="zh-CN"/>
        </w:rPr>
        <w:t>创建操作总数。</w:t>
      </w:r>
    </w:p>
    <w:p w14:paraId="6CC7FACC" w14:textId="77777777" w:rsidR="00887E93" w:rsidRPr="005C505C" w:rsidRDefault="00887E93" w:rsidP="00887E93">
      <w:pPr>
        <w:rPr>
          <w:rFonts w:ascii="SimSun" w:hAnsi="SimSun" w:cs="Calibri"/>
          <w:sz w:val="18"/>
          <w:szCs w:val="18"/>
          <w:lang w:eastAsia="zh-CN"/>
        </w:rPr>
      </w:pPr>
      <w:r w:rsidRPr="005C505C">
        <w:rPr>
          <w:rFonts w:ascii="SimSun" w:hAnsi="SimSun" w:cs="Calibri"/>
          <w:sz w:val="18"/>
          <w:szCs w:val="18"/>
          <w:lang w:eastAsia="zh-CN"/>
        </w:rPr>
        <w:t>“</w:t>
      </w:r>
      <w:r w:rsidRPr="005C505C">
        <w:rPr>
          <w:rFonts w:ascii="SimSun" w:hAnsi="SimSun" w:cs="Calibri"/>
          <w:b/>
          <w:bCs/>
          <w:color w:val="00188F"/>
          <w:sz w:val="18"/>
          <w:szCs w:val="18"/>
          <w:lang w:eastAsia="zh-CN"/>
        </w:rPr>
        <w:t>延迟</w:t>
      </w:r>
      <w:r w:rsidRPr="008213B0">
        <w:rPr>
          <w:rFonts w:ascii="Calibri" w:hAnsi="Calibri" w:cs="Calibri"/>
          <w:b/>
          <w:bCs/>
          <w:color w:val="00188F"/>
          <w:sz w:val="18"/>
          <w:szCs w:val="18"/>
          <w:lang w:eastAsia="zh-CN"/>
        </w:rPr>
        <w:t xml:space="preserve"> </w:t>
      </w:r>
      <w:r>
        <w:rPr>
          <w:rFonts w:ascii="Calibri" w:eastAsia="Calibri" w:hAnsi="Calibri" w:cs="Calibri"/>
          <w:b/>
          <w:bCs/>
          <w:color w:val="00188F"/>
          <w:sz w:val="18"/>
          <w:szCs w:val="18"/>
          <w:lang w:eastAsia="zh-CN"/>
        </w:rPr>
        <w:t>Pod</w:t>
      </w:r>
      <w:r w:rsidRPr="008213B0">
        <w:rPr>
          <w:rFonts w:ascii="Calibri" w:hAnsi="Calibri" w:cs="Calibri"/>
          <w:b/>
          <w:bCs/>
          <w:color w:val="00188F"/>
          <w:sz w:val="18"/>
          <w:szCs w:val="18"/>
          <w:lang w:eastAsia="zh-CN"/>
        </w:rPr>
        <w:t xml:space="preserve"> </w:t>
      </w:r>
      <w:r w:rsidRPr="005C505C">
        <w:rPr>
          <w:rFonts w:ascii="SimSun" w:hAnsi="SimSun" w:cs="Calibri"/>
          <w:b/>
          <w:bCs/>
          <w:color w:val="00188F"/>
          <w:sz w:val="18"/>
          <w:szCs w:val="18"/>
          <w:lang w:eastAsia="zh-CN"/>
        </w:rPr>
        <w:t>操作数</w:t>
      </w:r>
      <w:r w:rsidRPr="005C505C">
        <w:rPr>
          <w:rFonts w:ascii="SimSun" w:hAnsi="SimSun" w:cs="Calibri"/>
          <w:sz w:val="18"/>
          <w:szCs w:val="18"/>
          <w:lang w:eastAsia="zh-CN"/>
        </w:rPr>
        <w:t>”是指适用</w:t>
      </w:r>
      <w:r w:rsidRPr="008213B0">
        <w:rPr>
          <w:rFonts w:ascii="Calibri" w:hAnsi="Calibri" w:cs="Calibri"/>
          <w:sz w:val="18"/>
          <w:szCs w:val="18"/>
          <w:lang w:eastAsia="zh-CN"/>
        </w:rPr>
        <w:t xml:space="preserve"> </w:t>
      </w:r>
      <w:r>
        <w:rPr>
          <w:rFonts w:ascii="Calibri" w:eastAsia="Calibri" w:hAnsi="Calibri" w:cs="Calibri"/>
          <w:sz w:val="18"/>
          <w:szCs w:val="18"/>
          <w:lang w:eastAsia="zh-CN"/>
        </w:rPr>
        <w:t>Pod</w:t>
      </w:r>
      <w:r w:rsidRPr="008213B0">
        <w:rPr>
          <w:rFonts w:ascii="Calibri" w:hAnsi="Calibri" w:cs="Calibri"/>
          <w:sz w:val="18"/>
          <w:szCs w:val="18"/>
          <w:lang w:eastAsia="zh-CN"/>
        </w:rPr>
        <w:t xml:space="preserve"> </w:t>
      </w:r>
      <w:r w:rsidRPr="005C505C">
        <w:rPr>
          <w:rFonts w:ascii="SimSun" w:hAnsi="SimSun" w:cs="Calibri"/>
          <w:sz w:val="18"/>
          <w:szCs w:val="18"/>
          <w:lang w:eastAsia="zh-CN"/>
        </w:rPr>
        <w:t>创建操作中，从</w:t>
      </w:r>
      <w:r w:rsidRPr="008213B0">
        <w:rPr>
          <w:rFonts w:ascii="Calibri" w:hAnsi="Calibri" w:cs="Calibri"/>
          <w:sz w:val="18"/>
          <w:szCs w:val="18"/>
          <w:lang w:eastAsia="zh-CN"/>
        </w:rPr>
        <w:t xml:space="preserve"> </w:t>
      </w:r>
      <w:r>
        <w:rPr>
          <w:rFonts w:ascii="Calibri" w:eastAsia="Calibri" w:hAnsi="Calibri" w:cs="Calibri"/>
          <w:sz w:val="18"/>
          <w:szCs w:val="18"/>
          <w:lang w:eastAsia="zh-CN"/>
        </w:rPr>
        <w:t>Pod</w:t>
      </w:r>
      <w:r w:rsidRPr="008213B0">
        <w:rPr>
          <w:rFonts w:ascii="Calibri" w:hAnsi="Calibri" w:cs="Calibri"/>
          <w:sz w:val="18"/>
          <w:szCs w:val="18"/>
          <w:lang w:eastAsia="zh-CN"/>
        </w:rPr>
        <w:t xml:space="preserve"> </w:t>
      </w:r>
      <w:r w:rsidRPr="005C505C">
        <w:rPr>
          <w:rFonts w:ascii="SimSun" w:hAnsi="SimSun" w:cs="Calibri"/>
          <w:sz w:val="18"/>
          <w:szCs w:val="18"/>
          <w:lang w:eastAsia="zh-CN"/>
        </w:rPr>
        <w:t>对象创建时算起，其容器未在</w:t>
      </w:r>
      <w:r w:rsidRPr="008213B0">
        <w:rPr>
          <w:rFonts w:ascii="Calibri" w:hAnsi="Calibri" w:cs="Calibri"/>
          <w:sz w:val="18"/>
          <w:szCs w:val="18"/>
          <w:lang w:eastAsia="zh-CN"/>
        </w:rPr>
        <w:t xml:space="preserve"> </w:t>
      </w:r>
      <w:r>
        <w:rPr>
          <w:rFonts w:ascii="Calibri" w:eastAsia="Calibri" w:hAnsi="Calibri" w:cs="Calibri"/>
          <w:sz w:val="18"/>
          <w:szCs w:val="18"/>
          <w:lang w:eastAsia="zh-CN"/>
        </w:rPr>
        <w:t>5</w:t>
      </w:r>
      <w:r w:rsidRPr="008213B0">
        <w:rPr>
          <w:rFonts w:ascii="Calibri" w:hAnsi="Calibri" w:cs="Calibri"/>
          <w:sz w:val="18"/>
          <w:szCs w:val="18"/>
          <w:lang w:eastAsia="zh-CN"/>
        </w:rPr>
        <w:t xml:space="preserve"> </w:t>
      </w:r>
      <w:r w:rsidRPr="005C505C">
        <w:rPr>
          <w:rFonts w:ascii="SimSun" w:hAnsi="SimSun" w:cs="Calibri"/>
          <w:sz w:val="18"/>
          <w:szCs w:val="18"/>
          <w:lang w:eastAsia="zh-CN"/>
        </w:rPr>
        <w:t>分钟内（不含镜像拉取和初始化容器运行所需时间）报告启动的操作总数。</w:t>
      </w:r>
    </w:p>
    <w:p w14:paraId="4EED6057" w14:textId="77777777" w:rsidR="00887E93" w:rsidRPr="005C505C" w:rsidRDefault="00887E93" w:rsidP="00887E93">
      <w:pPr>
        <w:rPr>
          <w:rFonts w:ascii="SimSun" w:hAnsi="SimSun" w:cs="Calibri"/>
          <w:sz w:val="18"/>
          <w:szCs w:val="18"/>
          <w:lang w:eastAsia="zh-CN"/>
        </w:rPr>
      </w:pPr>
      <w:r w:rsidRPr="005C505C">
        <w:rPr>
          <w:rFonts w:ascii="SimSun" w:hAnsi="SimSun" w:cs="Calibri"/>
          <w:sz w:val="18"/>
          <w:szCs w:val="18"/>
          <w:lang w:eastAsia="zh-CN"/>
        </w:rPr>
        <w:t>自动群集的“</w:t>
      </w:r>
      <w:r w:rsidRPr="005C505C">
        <w:rPr>
          <w:rFonts w:ascii="SimSun" w:hAnsi="SimSun" w:cs="Calibri"/>
          <w:b/>
          <w:bCs/>
          <w:color w:val="00188F"/>
          <w:sz w:val="18"/>
          <w:szCs w:val="18"/>
          <w:lang w:eastAsia="zh-CN"/>
        </w:rPr>
        <w:t>就绪百分比</w:t>
      </w:r>
      <w:r w:rsidRPr="005C505C">
        <w:rPr>
          <w:rFonts w:ascii="SimSun" w:hAnsi="SimSun" w:cs="Calibri"/>
          <w:sz w:val="18"/>
          <w:szCs w:val="18"/>
          <w:lang w:eastAsia="zh-CN"/>
        </w:rPr>
        <w:t>”：针对特定</w:t>
      </w:r>
      <w:r w:rsidRPr="008213B0">
        <w:rPr>
          <w:rFonts w:ascii="Calibri" w:hAnsi="Calibri" w:cs="Calibri"/>
          <w:sz w:val="18"/>
          <w:szCs w:val="18"/>
          <w:lang w:eastAsia="zh-CN"/>
        </w:rPr>
        <w:t xml:space="preserve"> </w:t>
      </w:r>
      <w:r>
        <w:rPr>
          <w:rFonts w:ascii="Calibri" w:eastAsia="Calibri" w:hAnsi="Calibri" w:cs="Calibri"/>
          <w:sz w:val="18"/>
          <w:szCs w:val="18"/>
          <w:lang w:eastAsia="zh-CN"/>
        </w:rPr>
        <w:t>Microsoft</w:t>
      </w:r>
      <w:r w:rsidRPr="008213B0">
        <w:rPr>
          <w:rFonts w:ascii="Calibri" w:hAnsi="Calibri" w:cs="Calibri"/>
          <w:sz w:val="18"/>
          <w:szCs w:val="18"/>
          <w:lang w:eastAsia="zh-CN"/>
        </w:rPr>
        <w:t xml:space="preserve"> </w:t>
      </w:r>
      <w:r>
        <w:rPr>
          <w:rFonts w:ascii="Calibri" w:eastAsia="Calibri" w:hAnsi="Calibri" w:cs="Calibri"/>
          <w:sz w:val="18"/>
          <w:szCs w:val="18"/>
          <w:lang w:eastAsia="zh-CN"/>
        </w:rPr>
        <w:t>Azure</w:t>
      </w:r>
      <w:r w:rsidRPr="008213B0">
        <w:rPr>
          <w:rFonts w:ascii="Calibri" w:hAnsi="Calibri" w:cs="Calibri"/>
          <w:sz w:val="18"/>
          <w:szCs w:val="18"/>
          <w:lang w:eastAsia="zh-CN"/>
        </w:rPr>
        <w:t xml:space="preserve"> </w:t>
      </w:r>
      <w:r w:rsidRPr="005C505C">
        <w:rPr>
          <w:rFonts w:ascii="SimSun" w:hAnsi="SimSun" w:cs="Calibri"/>
          <w:sz w:val="18"/>
          <w:szCs w:val="18"/>
          <w:lang w:eastAsia="zh-CN"/>
        </w:rPr>
        <w:t>订阅，在适用期间内，按“（总</w:t>
      </w:r>
      <w:r w:rsidRPr="008213B0">
        <w:rPr>
          <w:rFonts w:ascii="Calibri" w:hAnsi="Calibri" w:cs="Calibri"/>
          <w:sz w:val="18"/>
          <w:szCs w:val="18"/>
          <w:lang w:eastAsia="zh-CN"/>
        </w:rPr>
        <w:t xml:space="preserve"> </w:t>
      </w:r>
      <w:r>
        <w:rPr>
          <w:rFonts w:ascii="Calibri" w:eastAsia="Calibri" w:hAnsi="Calibri" w:cs="Calibri"/>
          <w:sz w:val="18"/>
          <w:szCs w:val="18"/>
          <w:lang w:eastAsia="zh-CN"/>
        </w:rPr>
        <w:t>Pod</w:t>
      </w:r>
      <w:r w:rsidRPr="008213B0">
        <w:rPr>
          <w:rFonts w:ascii="Calibri" w:hAnsi="Calibri" w:cs="Calibri"/>
          <w:sz w:val="18"/>
          <w:szCs w:val="18"/>
          <w:lang w:eastAsia="zh-CN"/>
        </w:rPr>
        <w:t xml:space="preserve"> </w:t>
      </w:r>
      <w:r w:rsidRPr="005C505C">
        <w:rPr>
          <w:rFonts w:ascii="SimSun" w:hAnsi="SimSun" w:cs="Calibri"/>
          <w:sz w:val="18"/>
          <w:szCs w:val="18"/>
          <w:lang w:eastAsia="zh-CN"/>
        </w:rPr>
        <w:t>操作数</w:t>
      </w:r>
      <w:bookmarkStart w:id="300" w:name="_Int_ycDxSw3p"/>
      <w:r w:rsidRPr="008213B0">
        <w:rPr>
          <w:rFonts w:ascii="Calibri" w:hAnsi="Calibri" w:cs="Calibri"/>
          <w:sz w:val="18"/>
          <w:szCs w:val="18"/>
          <w:lang w:eastAsia="zh-CN"/>
        </w:rPr>
        <w:t xml:space="preserve"> </w:t>
      </w:r>
      <w:r w:rsidRPr="005C505C">
        <w:rPr>
          <w:rFonts w:ascii="SimSun" w:hAnsi="SimSun" w:cs="Calibri"/>
          <w:sz w:val="18"/>
          <w:szCs w:val="18"/>
          <w:lang w:eastAsia="zh-CN"/>
        </w:rPr>
        <w:t>-</w:t>
      </w:r>
      <w:r w:rsidRPr="008213B0">
        <w:rPr>
          <w:rFonts w:ascii="Calibri" w:hAnsi="Calibri" w:cs="Calibri"/>
          <w:sz w:val="18"/>
          <w:szCs w:val="18"/>
          <w:lang w:eastAsia="zh-CN"/>
        </w:rPr>
        <w:t xml:space="preserve"> </w:t>
      </w:r>
      <w:bookmarkEnd w:id="300"/>
      <w:r w:rsidRPr="005C505C">
        <w:rPr>
          <w:rFonts w:ascii="SimSun" w:hAnsi="SimSun" w:cs="Calibri"/>
          <w:sz w:val="18"/>
          <w:szCs w:val="18"/>
          <w:lang w:eastAsia="zh-CN"/>
        </w:rPr>
        <w:t>延迟</w:t>
      </w:r>
      <w:r w:rsidRPr="008213B0">
        <w:rPr>
          <w:rFonts w:ascii="Calibri" w:hAnsi="Calibri" w:cs="Calibri"/>
          <w:sz w:val="18"/>
          <w:szCs w:val="18"/>
          <w:lang w:eastAsia="zh-CN"/>
        </w:rPr>
        <w:t xml:space="preserve"> </w:t>
      </w:r>
      <w:r>
        <w:rPr>
          <w:rFonts w:ascii="Calibri" w:eastAsia="Calibri" w:hAnsi="Calibri" w:cs="Calibri"/>
          <w:sz w:val="18"/>
          <w:szCs w:val="18"/>
          <w:lang w:eastAsia="zh-CN"/>
        </w:rPr>
        <w:t>Pod</w:t>
      </w:r>
      <w:r w:rsidRPr="008213B0">
        <w:rPr>
          <w:rFonts w:ascii="Calibri" w:hAnsi="Calibri" w:cs="Calibri"/>
          <w:sz w:val="18"/>
          <w:szCs w:val="18"/>
          <w:lang w:eastAsia="zh-CN"/>
        </w:rPr>
        <w:t xml:space="preserve"> </w:t>
      </w:r>
      <w:r w:rsidRPr="005C505C">
        <w:rPr>
          <w:rFonts w:ascii="SimSun" w:hAnsi="SimSun" w:cs="Calibri"/>
          <w:sz w:val="18"/>
          <w:szCs w:val="18"/>
          <w:lang w:eastAsia="zh-CN"/>
        </w:rPr>
        <w:t>操作数）/（总</w:t>
      </w:r>
      <w:r w:rsidRPr="008213B0">
        <w:rPr>
          <w:rFonts w:ascii="Calibri" w:hAnsi="Calibri" w:cs="Calibri"/>
          <w:sz w:val="18"/>
          <w:szCs w:val="18"/>
          <w:lang w:eastAsia="zh-CN"/>
        </w:rPr>
        <w:t xml:space="preserve"> </w:t>
      </w:r>
      <w:r>
        <w:rPr>
          <w:rFonts w:ascii="Calibri" w:eastAsia="Calibri" w:hAnsi="Calibri" w:cs="Calibri"/>
          <w:sz w:val="18"/>
          <w:szCs w:val="18"/>
          <w:lang w:eastAsia="zh-CN"/>
        </w:rPr>
        <w:t>Pod</w:t>
      </w:r>
      <w:r w:rsidRPr="008213B0">
        <w:rPr>
          <w:rFonts w:ascii="Calibri" w:hAnsi="Calibri" w:cs="Calibri"/>
          <w:sz w:val="18"/>
          <w:szCs w:val="18"/>
          <w:lang w:eastAsia="zh-CN"/>
        </w:rPr>
        <w:t xml:space="preserve"> </w:t>
      </w:r>
      <w:r w:rsidRPr="005C505C">
        <w:rPr>
          <w:rFonts w:ascii="SimSun" w:hAnsi="SimSun" w:cs="Calibri"/>
          <w:sz w:val="18"/>
          <w:szCs w:val="18"/>
          <w:lang w:eastAsia="zh-CN"/>
        </w:rPr>
        <w:t>操作数）”计算得出。就绪百分比计算公式如下所示：</w:t>
      </w:r>
    </w:p>
    <w:p w14:paraId="0395C9BE" w14:textId="77777777" w:rsidR="00887E93" w:rsidRPr="00912795" w:rsidRDefault="00000000" w:rsidP="00887E93">
      <w:pPr>
        <w:spacing w:before="120"/>
        <w:rPr>
          <w:rFonts w:ascii="SimSun" w:hAnsi="SimSun" w:cs="Calibri"/>
          <w:sz w:val="18"/>
          <w:szCs w:val="18"/>
          <w:lang w:eastAsia="zh-CN"/>
        </w:rPr>
      </w:pPr>
      <m:oMathPara>
        <m:oMath>
          <m:f>
            <m:fPr>
              <m:ctrlPr>
                <w:rPr>
                  <w:rFonts w:ascii="Cambria Math" w:hAnsi="Cambria Math" w:cs="Calibri"/>
                  <w:sz w:val="18"/>
                  <w:szCs w:val="18"/>
                </w:rPr>
              </m:ctrlPr>
            </m:fPr>
            <m:num>
              <m:r>
                <m:rPr>
                  <m:nor/>
                </m:rPr>
                <w:rPr>
                  <w:rFonts w:ascii="SimSun" w:hAnsi="SimSun" w:cs="Calibri"/>
                  <w:sz w:val="18"/>
                  <w:szCs w:val="18"/>
                  <w:lang w:eastAsia="zh-CN"/>
                </w:rPr>
                <m:t>总</m:t>
              </m:r>
              <m:r>
                <m:rPr>
                  <m:nor/>
                </m:rPr>
                <w:rPr>
                  <w:rFonts w:ascii="Cambria Math" w:hAnsi="Cambria Math" w:cs="Calibri"/>
                  <w:sz w:val="18"/>
                  <w:szCs w:val="18"/>
                  <w:lang w:eastAsia="zh-CN"/>
                </w:rPr>
                <m:t xml:space="preserve"> Pod</m:t>
              </m:r>
              <m:r>
                <m:rPr>
                  <m:nor/>
                </m:rPr>
                <w:rPr>
                  <w:rFonts w:ascii="Calibri" w:hAnsi="Calibri" w:cs="Calibri"/>
                  <w:sz w:val="18"/>
                  <w:szCs w:val="18"/>
                  <w:lang w:eastAsia="zh-CN"/>
                </w:rPr>
                <m:t xml:space="preserve"> </m:t>
              </m:r>
              <m:r>
                <m:rPr>
                  <m:nor/>
                </m:rPr>
                <w:rPr>
                  <w:rFonts w:ascii="SimSun" w:hAnsi="SimSun" w:cs="Calibri"/>
                  <w:sz w:val="18"/>
                  <w:szCs w:val="18"/>
                  <w:lang w:eastAsia="zh-CN"/>
                </w:rPr>
                <m:t>操作数-</m:t>
              </m:r>
              <m:r>
                <m:rPr>
                  <m:nor/>
                </m:rPr>
                <w:rPr>
                  <w:rFonts w:ascii="Cambria Math" w:hAnsi="Cambria Math" w:cs="Calibri"/>
                  <w:sz w:val="18"/>
                  <w:szCs w:val="18"/>
                  <w:lang w:eastAsia="zh-CN"/>
                </w:rPr>
                <m:t xml:space="preserve"> </m:t>
              </m:r>
              <m:r>
                <m:rPr>
                  <m:nor/>
                </m:rPr>
                <w:rPr>
                  <w:rFonts w:ascii="SimSun" w:hAnsi="SimSun" w:cs="Calibri"/>
                  <w:sz w:val="18"/>
                  <w:szCs w:val="18"/>
                  <w:lang w:eastAsia="zh-CN"/>
                </w:rPr>
                <m:t>延迟</m:t>
              </m:r>
              <m:r>
                <m:rPr>
                  <m:nor/>
                </m:rPr>
                <w:rPr>
                  <w:rFonts w:ascii="Cambria Math" w:hAnsi="Cambria Math" w:cs="Calibri"/>
                  <w:sz w:val="18"/>
                  <w:szCs w:val="18"/>
                  <w:lang w:eastAsia="zh-CN"/>
                </w:rPr>
                <m:t xml:space="preserve"> Pod </m:t>
              </m:r>
              <m:r>
                <m:rPr>
                  <m:nor/>
                </m:rPr>
                <w:rPr>
                  <w:rFonts w:ascii="SimSun" w:hAnsi="SimSun" w:cs="Calibri"/>
                  <w:sz w:val="18"/>
                  <w:szCs w:val="18"/>
                  <w:lang w:eastAsia="zh-CN"/>
                </w:rPr>
                <m:t>操作数</m:t>
              </m:r>
            </m:num>
            <m:den>
              <m:r>
                <m:rPr>
                  <m:nor/>
                </m:rPr>
                <w:rPr>
                  <w:rFonts w:ascii="SimSun" w:hAnsi="SimSun" w:cs="Calibri"/>
                  <w:sz w:val="18"/>
                  <w:szCs w:val="18"/>
                  <w:lang w:eastAsia="zh-CN"/>
                </w:rPr>
                <m:t>总</m:t>
              </m:r>
              <m:r>
                <m:rPr>
                  <m:nor/>
                </m:rPr>
                <w:rPr>
                  <w:rFonts w:ascii="Cambria Math" w:hAnsi="Cambria Math" w:cs="Calibri"/>
                  <w:sz w:val="18"/>
                  <w:szCs w:val="18"/>
                  <w:lang w:eastAsia="zh-CN"/>
                </w:rPr>
                <m:t xml:space="preserve"> Pod </m:t>
              </m:r>
              <m:r>
                <m:rPr>
                  <m:nor/>
                </m:rPr>
                <w:rPr>
                  <w:rFonts w:ascii="SimSun" w:hAnsi="SimSun" w:cs="Calibri"/>
                  <w:sz w:val="18"/>
                  <w:szCs w:val="18"/>
                  <w:lang w:eastAsia="zh-CN"/>
                </w:rPr>
                <m:t>操作数</m:t>
              </m:r>
            </m:den>
          </m:f>
          <m:r>
            <w:rPr>
              <w:rFonts w:ascii="Cambria Math" w:hAnsi="Cambria Math" w:cs="Calibri"/>
              <w:sz w:val="18"/>
              <w:szCs w:val="18"/>
              <w:lang w:eastAsia="zh-CN"/>
            </w:rPr>
            <m:t> </m:t>
          </m:r>
          <m:r>
            <w:rPr>
              <w:rFonts w:ascii="Cambria Math" w:hAnsi="Cambria Math" w:cs="Cambria Math"/>
              <w:sz w:val="18"/>
              <w:szCs w:val="18"/>
              <w:lang w:eastAsia="zh-CN"/>
            </w:rPr>
            <m:t>x</m:t>
          </m:r>
          <m:r>
            <w:rPr>
              <w:rFonts w:ascii="Cambria Math" w:hAnsi="Cambria Math" w:cs="Calibri"/>
              <w:sz w:val="18"/>
              <w:szCs w:val="18"/>
              <w:lang w:eastAsia="zh-CN"/>
            </w:rPr>
            <m:t xml:space="preserve"> 100</m:t>
          </m:r>
        </m:oMath>
      </m:oMathPara>
    </w:p>
    <w:p w14:paraId="24693339" w14:textId="77777777" w:rsidR="00887E93" w:rsidRPr="005C505C" w:rsidRDefault="00887E93" w:rsidP="00887E93">
      <w:pPr>
        <w:rPr>
          <w:rFonts w:ascii="SimSun" w:hAnsi="SimSun" w:cs="Calibri"/>
          <w:b/>
          <w:bCs/>
          <w:color w:val="00188F"/>
          <w:sz w:val="18"/>
          <w:szCs w:val="18"/>
          <w:lang w:eastAsia="zh-CN"/>
        </w:rPr>
      </w:pPr>
      <w:r w:rsidRPr="005C505C">
        <w:rPr>
          <w:rFonts w:ascii="SimSun" w:hAnsi="SimSun" w:cs="Calibri"/>
          <w:b/>
          <w:bCs/>
          <w:color w:val="00188F"/>
          <w:sz w:val="18"/>
          <w:szCs w:val="18"/>
          <w:lang w:eastAsia="zh-CN"/>
        </w:rPr>
        <w:t>就绪百分比与服务额度</w:t>
      </w:r>
    </w:p>
    <w:tbl>
      <w:tblPr>
        <w:tblW w:w="10790" w:type="dxa"/>
        <w:tblLayout w:type="fixed"/>
        <w:tblLook w:val="04A0" w:firstRow="1" w:lastRow="0" w:firstColumn="1" w:lastColumn="0" w:noHBand="0" w:noVBand="1"/>
      </w:tblPr>
      <w:tblGrid>
        <w:gridCol w:w="5168"/>
        <w:gridCol w:w="5622"/>
      </w:tblGrid>
      <w:tr w:rsidR="00887E93" w:rsidRPr="00626A3D" w14:paraId="534267C3" w14:textId="77777777" w:rsidTr="00FD3810">
        <w:trPr>
          <w:trHeight w:val="245"/>
        </w:trPr>
        <w:tc>
          <w:tcPr>
            <w:tcW w:w="516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2DEEA32" w14:textId="77777777" w:rsidR="00887E93" w:rsidRPr="005C505C" w:rsidRDefault="00887E93" w:rsidP="00FD3810">
            <w:pPr>
              <w:spacing w:before="20" w:after="20"/>
              <w:ind w:left="-14" w:right="-101"/>
              <w:jc w:val="center"/>
              <w:rPr>
                <w:rFonts w:ascii="SimSun" w:hAnsi="SimSun" w:cs="Calibri"/>
                <w:color w:val="FFFFFF"/>
                <w:sz w:val="16"/>
                <w:szCs w:val="16"/>
              </w:rPr>
            </w:pPr>
            <w:r w:rsidRPr="005C505C">
              <w:rPr>
                <w:rFonts w:ascii="SimSun" w:hAnsi="SimSun" w:cs="Calibri"/>
                <w:color w:val="FFFFFF"/>
                <w:sz w:val="16"/>
                <w:szCs w:val="16"/>
              </w:rPr>
              <w:lastRenderedPageBreak/>
              <w:t>就绪百分比</w:t>
            </w:r>
          </w:p>
        </w:tc>
        <w:tc>
          <w:tcPr>
            <w:tcW w:w="562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CCB6DDB" w14:textId="77777777" w:rsidR="00887E93" w:rsidRPr="005C505C" w:rsidRDefault="00887E93" w:rsidP="00FD3810">
            <w:pPr>
              <w:spacing w:before="20" w:after="20"/>
              <w:ind w:left="-14" w:right="-101"/>
              <w:jc w:val="center"/>
              <w:rPr>
                <w:rFonts w:ascii="SimSun" w:hAnsi="SimSun" w:cs="Calibri"/>
                <w:color w:val="FFFFFF"/>
                <w:sz w:val="16"/>
                <w:szCs w:val="16"/>
              </w:rPr>
            </w:pPr>
            <w:r w:rsidRPr="005C505C">
              <w:rPr>
                <w:rFonts w:ascii="SimSun" w:hAnsi="SimSun" w:cs="Calibri"/>
                <w:color w:val="FFFFFF"/>
                <w:sz w:val="16"/>
                <w:szCs w:val="16"/>
              </w:rPr>
              <w:t>服务额度</w:t>
            </w:r>
          </w:p>
        </w:tc>
      </w:tr>
      <w:tr w:rsidR="00887E93" w:rsidRPr="0018630F" w14:paraId="66F48B30" w14:textId="77777777" w:rsidTr="00FD3810">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59391C3" w14:textId="77777777" w:rsidR="00887E93" w:rsidRPr="0018630F" w:rsidRDefault="00887E93" w:rsidP="00FD3810">
            <w:pPr>
              <w:spacing w:before="20" w:after="20"/>
              <w:ind w:left="-14" w:right="-101"/>
              <w:jc w:val="center"/>
              <w:rPr>
                <w:rFonts w:ascii="Calibri" w:hAnsi="Calibri" w:cs="Calibri"/>
                <w:color w:val="FFFFFF"/>
                <w:sz w:val="16"/>
                <w:szCs w:val="16"/>
              </w:rPr>
            </w:pPr>
            <w:r w:rsidRPr="0018630F">
              <w:rPr>
                <w:rFonts w:ascii="Calibri" w:hAnsi="Calibri" w:cs="Calibri"/>
                <w:sz w:val="16"/>
                <w:szCs w:val="16"/>
              </w:rPr>
              <w:t>&lt;</w:t>
            </w:r>
            <w:r w:rsidRPr="008213B0">
              <w:rPr>
                <w:rFonts w:ascii="Calibri" w:hAnsi="Calibri" w:cs="Calibri"/>
                <w:sz w:val="16"/>
                <w:szCs w:val="16"/>
              </w:rPr>
              <w:t xml:space="preserve"> </w:t>
            </w:r>
            <w:r w:rsidRPr="0018630F">
              <w:rPr>
                <w:rFonts w:ascii="Calibri" w:eastAsia="Calibri" w:hAnsi="Calibri" w:cs="Calibri"/>
                <w:sz w:val="16"/>
                <w:szCs w:val="16"/>
              </w:rPr>
              <w:t>99</w:t>
            </w:r>
            <w:r w:rsidRPr="0018630F">
              <w:rPr>
                <w:rFonts w:ascii="Calibri" w:hAnsi="Calibri" w:cs="Calibri"/>
                <w:sz w:val="16"/>
                <w:szCs w:val="16"/>
              </w:rPr>
              <w:t>.</w:t>
            </w:r>
            <w:r w:rsidRPr="0018630F">
              <w:rPr>
                <w:rFonts w:ascii="Calibri" w:eastAsia="Calibri" w:hAnsi="Calibri" w:cs="Calibri"/>
                <w:sz w:val="16"/>
                <w:szCs w:val="16"/>
              </w:rPr>
              <w:t>9</w:t>
            </w:r>
            <w:r w:rsidRPr="0018630F">
              <w:rPr>
                <w:rFonts w:ascii="Calibri" w:hAnsi="Calibri" w:cs="Calibri"/>
                <w:sz w:val="16"/>
                <w:szCs w:val="16"/>
              </w:rPr>
              <w:t>%</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94BAB38" w14:textId="77777777" w:rsidR="00887E93" w:rsidRPr="0018630F" w:rsidRDefault="00887E93" w:rsidP="00FD3810">
            <w:pPr>
              <w:spacing w:before="20" w:after="20"/>
              <w:ind w:left="-14" w:right="-101"/>
              <w:jc w:val="center"/>
              <w:rPr>
                <w:rFonts w:ascii="Calibri" w:hAnsi="Calibri" w:cs="Calibri"/>
                <w:color w:val="FFFFFF"/>
                <w:sz w:val="16"/>
                <w:szCs w:val="16"/>
              </w:rPr>
            </w:pPr>
            <w:r w:rsidRPr="0018630F">
              <w:rPr>
                <w:rFonts w:ascii="Calibri" w:eastAsia="Calibri" w:hAnsi="Calibri" w:cs="Calibri"/>
                <w:sz w:val="16"/>
                <w:szCs w:val="16"/>
              </w:rPr>
              <w:t>10</w:t>
            </w:r>
            <w:r w:rsidRPr="0018630F">
              <w:rPr>
                <w:rFonts w:ascii="Calibri" w:hAnsi="Calibri" w:cs="Calibri"/>
                <w:sz w:val="16"/>
                <w:szCs w:val="16"/>
              </w:rPr>
              <w:t>%</w:t>
            </w:r>
          </w:p>
        </w:tc>
      </w:tr>
      <w:tr w:rsidR="00887E93" w:rsidRPr="0018630F" w14:paraId="1ACB8BE9" w14:textId="77777777" w:rsidTr="00FD3810">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E8C966A" w14:textId="77777777" w:rsidR="00887E93" w:rsidRPr="0018630F" w:rsidRDefault="00887E93" w:rsidP="00FD3810">
            <w:pPr>
              <w:spacing w:before="20" w:after="20"/>
              <w:ind w:left="-14" w:right="-101"/>
              <w:jc w:val="center"/>
              <w:rPr>
                <w:rFonts w:ascii="Calibri" w:hAnsi="Calibri" w:cs="Calibri"/>
                <w:color w:val="FFFFFF"/>
                <w:sz w:val="16"/>
                <w:szCs w:val="16"/>
              </w:rPr>
            </w:pPr>
            <w:r w:rsidRPr="0018630F">
              <w:rPr>
                <w:rFonts w:ascii="Calibri" w:hAnsi="Calibri" w:cs="Calibri"/>
                <w:sz w:val="16"/>
                <w:szCs w:val="16"/>
              </w:rPr>
              <w:t>&lt;</w:t>
            </w:r>
            <w:r w:rsidRPr="008213B0">
              <w:rPr>
                <w:rFonts w:ascii="Calibri" w:hAnsi="Calibri" w:cs="Calibri"/>
                <w:sz w:val="16"/>
                <w:szCs w:val="16"/>
              </w:rPr>
              <w:t xml:space="preserve"> </w:t>
            </w:r>
            <w:r w:rsidRPr="0018630F">
              <w:rPr>
                <w:rFonts w:ascii="Calibri" w:eastAsia="Calibri" w:hAnsi="Calibri" w:cs="Calibri"/>
                <w:sz w:val="16"/>
                <w:szCs w:val="16"/>
              </w:rPr>
              <w:t>99</w:t>
            </w:r>
            <w:r w:rsidRPr="0018630F">
              <w:rPr>
                <w:rFonts w:ascii="Calibri" w:hAnsi="Calibri" w:cs="Calibri"/>
                <w:sz w:val="16"/>
                <w:szCs w:val="16"/>
              </w:rPr>
              <w:t>%</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2734285" w14:textId="77777777" w:rsidR="00887E93" w:rsidRPr="0018630F" w:rsidRDefault="00887E93" w:rsidP="00FD3810">
            <w:pPr>
              <w:spacing w:before="20" w:after="20"/>
              <w:ind w:left="-14" w:right="-101"/>
              <w:jc w:val="center"/>
              <w:rPr>
                <w:rFonts w:ascii="Calibri" w:hAnsi="Calibri" w:cs="Calibri"/>
                <w:color w:val="FFFFFF"/>
                <w:sz w:val="16"/>
                <w:szCs w:val="16"/>
              </w:rPr>
            </w:pPr>
            <w:r w:rsidRPr="0018630F">
              <w:rPr>
                <w:rFonts w:ascii="Calibri" w:eastAsia="Calibri" w:hAnsi="Calibri" w:cs="Calibri"/>
                <w:sz w:val="16"/>
                <w:szCs w:val="16"/>
              </w:rPr>
              <w:t>25</w:t>
            </w:r>
            <w:r w:rsidRPr="0018630F">
              <w:rPr>
                <w:rFonts w:ascii="Calibri" w:hAnsi="Calibri" w:cs="Calibri"/>
                <w:sz w:val="16"/>
                <w:szCs w:val="16"/>
              </w:rPr>
              <w:t>%</w:t>
            </w:r>
          </w:p>
        </w:tc>
      </w:tr>
      <w:tr w:rsidR="00887E93" w:rsidRPr="0018630F" w14:paraId="226EEBE1" w14:textId="77777777" w:rsidTr="00FD3810">
        <w:trPr>
          <w:trHeight w:val="245"/>
        </w:trPr>
        <w:tc>
          <w:tcPr>
            <w:tcW w:w="516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DC327D7" w14:textId="77777777" w:rsidR="00887E93" w:rsidRPr="0018630F" w:rsidRDefault="00887E93" w:rsidP="00FD3810">
            <w:pPr>
              <w:spacing w:before="20" w:after="20"/>
              <w:ind w:left="-14" w:right="-101"/>
              <w:jc w:val="center"/>
              <w:rPr>
                <w:rFonts w:ascii="Calibri" w:hAnsi="Calibri" w:cs="Calibri"/>
                <w:color w:val="FFFFFF"/>
                <w:sz w:val="16"/>
                <w:szCs w:val="16"/>
              </w:rPr>
            </w:pPr>
            <w:r w:rsidRPr="0018630F">
              <w:rPr>
                <w:rFonts w:ascii="Calibri" w:hAnsi="Calibri" w:cs="Calibri"/>
                <w:sz w:val="16"/>
                <w:szCs w:val="16"/>
              </w:rPr>
              <w:t>&lt;</w:t>
            </w:r>
            <w:r w:rsidRPr="008213B0">
              <w:rPr>
                <w:rFonts w:ascii="Calibri" w:hAnsi="Calibri" w:cs="Calibri"/>
                <w:sz w:val="16"/>
                <w:szCs w:val="16"/>
              </w:rPr>
              <w:t xml:space="preserve"> </w:t>
            </w:r>
            <w:r w:rsidRPr="0018630F">
              <w:rPr>
                <w:rFonts w:ascii="Calibri" w:eastAsia="Calibri" w:hAnsi="Calibri" w:cs="Calibri"/>
                <w:sz w:val="16"/>
                <w:szCs w:val="16"/>
              </w:rPr>
              <w:t>95</w:t>
            </w:r>
            <w:r w:rsidRPr="0018630F">
              <w:rPr>
                <w:rFonts w:ascii="Calibri" w:hAnsi="Calibri" w:cs="Calibri"/>
                <w:sz w:val="16"/>
                <w:szCs w:val="16"/>
              </w:rPr>
              <w:t>%</w:t>
            </w:r>
          </w:p>
        </w:tc>
        <w:tc>
          <w:tcPr>
            <w:tcW w:w="562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2DC2472" w14:textId="77777777" w:rsidR="00887E93" w:rsidRPr="0018630F" w:rsidRDefault="00887E93" w:rsidP="00FD3810">
            <w:pPr>
              <w:spacing w:before="20" w:after="20"/>
              <w:ind w:left="-14" w:right="-101"/>
              <w:jc w:val="center"/>
              <w:rPr>
                <w:rFonts w:ascii="Calibri" w:hAnsi="Calibri" w:cs="Calibri"/>
                <w:color w:val="FFFFFF"/>
                <w:sz w:val="16"/>
                <w:szCs w:val="16"/>
              </w:rPr>
            </w:pPr>
            <w:r w:rsidRPr="0018630F">
              <w:rPr>
                <w:rFonts w:ascii="Calibri" w:eastAsia="Calibri" w:hAnsi="Calibri" w:cs="Calibri"/>
                <w:sz w:val="16"/>
                <w:szCs w:val="16"/>
              </w:rPr>
              <w:t>50</w:t>
            </w:r>
            <w:r w:rsidRPr="0018630F">
              <w:rPr>
                <w:rFonts w:ascii="Calibri" w:hAnsi="Calibri" w:cs="Calibri"/>
                <w:sz w:val="16"/>
                <w:szCs w:val="16"/>
              </w:rPr>
              <w:t>%</w:t>
            </w:r>
          </w:p>
        </w:tc>
      </w:tr>
    </w:tbl>
    <w:p w14:paraId="086A23AC" w14:textId="22A7CA98" w:rsidR="00F750D2" w:rsidRPr="00F750D2" w:rsidRDefault="00F750D2" w:rsidP="00F750D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67B981EB" w:rsidR="00610507" w:rsidRPr="00D83F72" w:rsidRDefault="00610507" w:rsidP="00F82C0A">
      <w:pPr>
        <w:pStyle w:val="ProductList-Offering2Heading"/>
        <w:rPr>
          <w:rFonts w:cstheme="majorHAnsi"/>
        </w:rPr>
      </w:pPr>
      <w:bookmarkStart w:id="301" w:name="_Toc237445435"/>
      <w:r w:rsidRPr="00D83F72">
        <w:rPr>
          <w:rFonts w:cstheme="majorHAnsi"/>
        </w:rPr>
        <w:t xml:space="preserve">Azure </w:t>
      </w:r>
      <w:r w:rsidRPr="00D83F72">
        <w:rPr>
          <w:rFonts w:cstheme="majorHAnsi"/>
        </w:rPr>
        <w:t>实验室服务</w:t>
      </w:r>
      <w:bookmarkEnd w:id="295"/>
      <w:bookmarkEnd w:id="296"/>
      <w:bookmarkEnd w:id="301"/>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EF4E7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2"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303" w:name="_Toc237445436"/>
      <w:r w:rsidRPr="00785A3D">
        <w:rPr>
          <w:rFonts w:cstheme="majorHAnsi"/>
        </w:rPr>
        <w:t xml:space="preserve">Azure </w:t>
      </w:r>
      <w:r w:rsidRPr="00785A3D">
        <w:rPr>
          <w:rFonts w:cstheme="majorHAnsi"/>
        </w:rPr>
        <w:t>负载均衡器</w:t>
      </w:r>
      <w:bookmarkEnd w:id="297"/>
      <w:bookmarkEnd w:id="302"/>
      <w:bookmarkEnd w:id="303"/>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CBC12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EF4E7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304" w:name="_Toc457806469"/>
    <w:bookmarkStart w:id="305" w:name="_Toc457821556"/>
    <w:bookmarkStart w:id="306" w:name="_Toc52348963"/>
    <w:bookmarkStart w:id="307" w:name="_Toc513395515"/>
    <w:bookmarkStart w:id="308" w:name="_Toc52348935"/>
    <w:bookmarkStart w:id="309"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310" w:name="_Toc237445437"/>
      <w:r w:rsidRPr="00265973">
        <w:rPr>
          <w:rFonts w:cstheme="majorHAnsi"/>
        </w:rPr>
        <w:lastRenderedPageBreak/>
        <w:t xml:space="preserve">Azure </w:t>
      </w:r>
      <w:r w:rsidRPr="00265973">
        <w:rPr>
          <w:rFonts w:cstheme="majorHAnsi"/>
        </w:rPr>
        <w:t>负载测试</w:t>
      </w:r>
      <w:bookmarkEnd w:id="310"/>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58B5BB4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EF4E7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1"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16B32902" w:rsidR="00610507" w:rsidRPr="00291331" w:rsidRDefault="00610507" w:rsidP="00F82C0A">
      <w:pPr>
        <w:pStyle w:val="ProductList-Offering2Heading"/>
        <w:rPr>
          <w:rFonts w:cstheme="majorHAnsi"/>
        </w:rPr>
      </w:pPr>
      <w:bookmarkStart w:id="312" w:name="_Toc237445438"/>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311"/>
      <w:bookmarkEnd w:id="312"/>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A1A0357" w14:textId="77777777" w:rsidR="00610507" w:rsidRPr="00E06DA2" w:rsidRDefault="00000000" w:rsidP="00F24BDE">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313" w:name="_Toc237445439"/>
      <w:r w:rsidRPr="00E06DA2">
        <w:rPr>
          <w:rFonts w:asciiTheme="minorHAnsi" w:hAnsiTheme="minorHAnsi" w:cstheme="minorHAnsi"/>
        </w:rPr>
        <w:t>逻辑应用</w:t>
      </w:r>
      <w:bookmarkEnd w:id="304"/>
      <w:bookmarkEnd w:id="305"/>
      <w:bookmarkEnd w:id="306"/>
      <w:bookmarkEnd w:id="313"/>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59AB81A" w14:textId="77777777" w:rsidR="00610507" w:rsidRPr="00E06DA2" w:rsidRDefault="00000000" w:rsidP="001D50A1">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E63C75">
      <w:pPr>
        <w:keepNext/>
        <w:spacing w:before="120"/>
        <w:rPr>
          <w:rFonts w:ascii="Calibri" w:hAnsi="Calibri" w:cs="Calibri"/>
          <w:sz w:val="18"/>
          <w:szCs w:val="18"/>
          <w:lang w:eastAsia="zh-CN"/>
        </w:rPr>
      </w:pPr>
      <w:r w:rsidRPr="009803A0">
        <w:rPr>
          <w:rFonts w:ascii="Calibri" w:hAnsi="Calibri" w:cs="Calibri"/>
          <w:sz w:val="18"/>
          <w:szCs w:val="18"/>
          <w:lang w:eastAsia="zh-CN"/>
        </w:rPr>
        <w:lastRenderedPageBreak/>
        <w:t xml:space="preserve">2024 </w:t>
      </w:r>
      <w:r w:rsidRPr="009803A0">
        <w:rPr>
          <w:rFonts w:ascii="Calibri" w:hAnsi="Calibri" w:cs="Calibri"/>
          <w:sz w:val="18"/>
          <w:szCs w:val="18"/>
          <w:lang w:eastAsia="zh-CN"/>
        </w:rPr>
        <w:t>年</w:t>
      </w:r>
      <w:r w:rsidRPr="009803A0">
        <w:rPr>
          <w:rFonts w:ascii="Calibri" w:hAnsi="Calibri" w:cs="Calibri"/>
          <w:sz w:val="18"/>
          <w:szCs w:val="18"/>
          <w:lang w:eastAsia="zh-CN"/>
        </w:rPr>
        <w:t xml:space="preserve"> 9 </w:t>
      </w:r>
      <w:r w:rsidRPr="009803A0">
        <w:rPr>
          <w:rFonts w:ascii="Calibri" w:hAnsi="Calibri" w:cs="Calibri"/>
          <w:sz w:val="18"/>
          <w:szCs w:val="18"/>
          <w:lang w:eastAsia="zh-CN"/>
        </w:rPr>
        <w:t>月</w:t>
      </w:r>
      <w:r w:rsidRPr="009803A0">
        <w:rPr>
          <w:rFonts w:ascii="Calibri" w:hAnsi="Calibri" w:cs="Calibri"/>
          <w:sz w:val="18"/>
          <w:szCs w:val="18"/>
          <w:lang w:eastAsia="zh-CN"/>
        </w:rPr>
        <w:t xml:space="preserve"> 1 </w:t>
      </w:r>
      <w:r w:rsidRPr="009803A0">
        <w:rPr>
          <w:rFonts w:ascii="Calibri" w:hAnsi="Calibri" w:cs="Calibri"/>
          <w:sz w:val="18"/>
          <w:szCs w:val="18"/>
          <w:lang w:eastAsia="zh-CN"/>
        </w:rPr>
        <w:t>日起，</w:t>
      </w:r>
      <w:r w:rsidRPr="009803A0">
        <w:rPr>
          <w:rFonts w:ascii="Calibri" w:hAnsi="Calibri" w:cs="Calibri"/>
          <w:sz w:val="18"/>
          <w:szCs w:val="18"/>
          <w:lang w:eastAsia="zh-CN"/>
        </w:rPr>
        <w:t>“</w:t>
      </w:r>
      <w:r w:rsidRPr="009803A0">
        <w:rPr>
          <w:rFonts w:ascii="Calibri" w:hAnsi="Calibri" w:cs="Calibri"/>
          <w:sz w:val="18"/>
          <w:szCs w:val="18"/>
          <w:lang w:eastAsia="zh-CN"/>
        </w:rPr>
        <w:t>集成服务环境</w:t>
      </w:r>
      <w:r w:rsidRPr="009803A0">
        <w:rPr>
          <w:rFonts w:ascii="Calibri" w:hAnsi="Calibri" w:cs="Calibri"/>
          <w:sz w:val="18"/>
          <w:szCs w:val="18"/>
          <w:lang w:eastAsia="zh-CN"/>
        </w:rPr>
        <w:t>”</w:t>
      </w:r>
      <w:r w:rsidRPr="009803A0">
        <w:rPr>
          <w:rFonts w:ascii="Calibri" w:hAnsi="Calibri" w:cs="Calibri"/>
          <w:sz w:val="18"/>
          <w:szCs w:val="18"/>
          <w:lang w:eastAsia="zh-CN"/>
        </w:rPr>
        <w:t>服务功能将停用，其支持窗口也将过期。部署在集成服务环境中的</w:t>
      </w:r>
      <w:r w:rsidRPr="009803A0">
        <w:rPr>
          <w:rFonts w:ascii="Calibri" w:hAnsi="Calibri" w:cs="Calibri"/>
          <w:sz w:val="18"/>
          <w:szCs w:val="18"/>
          <w:lang w:eastAsia="zh-CN"/>
        </w:rPr>
        <w:t xml:space="preserve"> Logic Apps </w:t>
      </w:r>
      <w:r w:rsidRPr="009803A0">
        <w:rPr>
          <w:rFonts w:ascii="Calibri" w:hAnsi="Calibri" w:cs="Calibri"/>
          <w:sz w:val="18"/>
          <w:szCs w:val="18"/>
          <w:lang w:eastAsia="zh-CN"/>
        </w:rPr>
        <w:t>不再提供任何服务级别保证，因此也不再提供因在集成服务环境上运行</w:t>
      </w:r>
      <w:r w:rsidRPr="009803A0">
        <w:rPr>
          <w:rFonts w:ascii="Calibri" w:hAnsi="Calibri" w:cs="Calibri"/>
          <w:sz w:val="18"/>
          <w:szCs w:val="18"/>
          <w:lang w:eastAsia="zh-CN"/>
        </w:rPr>
        <w:t xml:space="preserve"> Logic Apps </w:t>
      </w:r>
      <w:r w:rsidRPr="009803A0">
        <w:rPr>
          <w:rFonts w:ascii="Calibri" w:hAnsi="Calibri" w:cs="Calibri"/>
          <w:sz w:val="18"/>
          <w:szCs w:val="18"/>
          <w:lang w:eastAsia="zh-CN"/>
        </w:rPr>
        <w:t>而导致的性能或可用性问题相关的服务额度。</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314" w:name="_Toc237445440"/>
      <w:r w:rsidRPr="00A81532">
        <w:rPr>
          <w:rFonts w:cstheme="majorHAnsi"/>
        </w:rPr>
        <w:t xml:space="preserve">Azure </w:t>
      </w:r>
      <w:r w:rsidRPr="00A81532">
        <w:rPr>
          <w:rFonts w:cstheme="majorHAnsi"/>
        </w:rPr>
        <w:t>机器学习</w:t>
      </w:r>
      <w:bookmarkEnd w:id="314"/>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6828BA42" w14:textId="77777777" w:rsidR="00610507" w:rsidRPr="00E06DA2" w:rsidRDefault="00000000" w:rsidP="001D50A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28C2A9BF" w14:textId="313EE986" w:rsidR="00610507" w:rsidRPr="00BE0BD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5" w:name="_Toc412532194"/>
    <w:bookmarkStart w:id="316" w:name="_Toc457821557"/>
    <w:bookmarkStart w:id="317" w:name="_Toc52348964"/>
    <w:bookmarkStart w:id="318"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2097D94B" w:rsidR="008319B0" w:rsidRDefault="00C2752B" w:rsidP="001D50A1">
      <w:pPr>
        <w:pStyle w:val="ProductList-Offering2Heading"/>
        <w:keepNext w:val="0"/>
        <w:keepLines w:val="0"/>
        <w:rPr>
          <w:rFonts w:cstheme="majorHAnsi"/>
          <w:lang w:val="en-US"/>
        </w:rPr>
      </w:pPr>
      <w:bookmarkStart w:id="319" w:name="_Toc237445441"/>
      <w:bookmarkStart w:id="320" w:name="_Toc136456117"/>
      <w:bookmarkEnd w:id="315"/>
      <w:bookmarkEnd w:id="316"/>
      <w:bookmarkEnd w:id="317"/>
      <w:bookmarkEnd w:id="318"/>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319"/>
    </w:p>
    <w:p w14:paraId="24B61719" w14:textId="77777777" w:rsidR="0044123F" w:rsidRPr="005C5E41" w:rsidRDefault="0044123F" w:rsidP="0044123F">
      <w:pPr>
        <w:tabs>
          <w:tab w:val="left" w:pos="360"/>
          <w:tab w:val="left" w:pos="720"/>
          <w:tab w:val="left" w:pos="1080"/>
        </w:tabs>
        <w:rPr>
          <w:rFonts w:cstheme="minorHAnsi"/>
          <w:sz w:val="18"/>
        </w:rPr>
      </w:pPr>
      <w:r w:rsidRPr="005C5E41">
        <w:rPr>
          <w:rFonts w:cstheme="minorHAnsi"/>
          <w:b/>
          <w:color w:val="00188F"/>
          <w:sz w:val="18"/>
        </w:rPr>
        <w:t>附加定义</w:t>
      </w:r>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lang w:eastAsia="zh-CN"/>
        </w:rPr>
      </w:pPr>
      <w:r w:rsidRPr="00E0310D">
        <w:rPr>
          <w:rFonts w:ascii="SimSun" w:hAnsi="SimSun" w:cstheme="minorHAnsi"/>
          <w:sz w:val="18"/>
          <w:lang w:eastAsia="zh-CN"/>
        </w:rPr>
        <w:t>“</w:t>
      </w:r>
      <w:r w:rsidRPr="005C5E41">
        <w:rPr>
          <w:rFonts w:cstheme="minorHAnsi"/>
          <w:b/>
          <w:color w:val="00188F"/>
          <w:sz w:val="18"/>
          <w:lang w:eastAsia="zh-CN"/>
        </w:rPr>
        <w:t>工作区</w:t>
      </w:r>
      <w:r w:rsidRPr="00E0310D">
        <w:rPr>
          <w:rFonts w:ascii="SimSun" w:hAnsi="SimSun" w:cstheme="minorHAnsi"/>
          <w:sz w:val="18"/>
          <w:lang w:eastAsia="zh-CN"/>
        </w:rPr>
        <w:t>”</w:t>
      </w:r>
      <w:r w:rsidRPr="005C5E41">
        <w:rPr>
          <w:rFonts w:cstheme="minorHAnsi"/>
          <w:sz w:val="18"/>
          <w:lang w:eastAsia="zh-CN"/>
        </w:rPr>
        <w:t>指一个或多个</w:t>
      </w:r>
      <w:r w:rsidRPr="005C5E41">
        <w:rPr>
          <w:rFonts w:cstheme="minorHAnsi"/>
          <w:sz w:val="18"/>
          <w:lang w:eastAsia="zh-CN"/>
        </w:rPr>
        <w:t xml:space="preserve"> Grafana </w:t>
      </w:r>
      <w:r w:rsidRPr="005C5E41">
        <w:rPr>
          <w:rFonts w:cstheme="minorHAnsi"/>
          <w:sz w:val="18"/>
          <w:lang w:eastAsia="zh-CN"/>
        </w:rPr>
        <w:t>服务器的部署。</w:t>
      </w:r>
    </w:p>
    <w:p w14:paraId="4D1FEB6E" w14:textId="77777777" w:rsidR="0044123F" w:rsidRPr="005C5E41" w:rsidRDefault="0044123F" w:rsidP="0044123F">
      <w:pPr>
        <w:tabs>
          <w:tab w:val="left" w:pos="360"/>
          <w:tab w:val="left" w:pos="720"/>
          <w:tab w:val="left" w:pos="1080"/>
        </w:tabs>
        <w:rPr>
          <w:rFonts w:cstheme="minorHAnsi"/>
          <w:sz w:val="18"/>
          <w:lang w:eastAsia="zh-CN"/>
        </w:rPr>
      </w:pPr>
      <w:r w:rsidRPr="005C5E41">
        <w:rPr>
          <w:rFonts w:cstheme="minorHAnsi"/>
          <w:sz w:val="18"/>
          <w:lang w:eastAsia="zh-CN"/>
        </w:rPr>
        <w:t xml:space="preserve">Azure </w:t>
      </w:r>
      <w:r w:rsidRPr="005C5E41">
        <w:rPr>
          <w:rFonts w:cstheme="minorHAnsi"/>
          <w:sz w:val="18"/>
          <w:lang w:eastAsia="zh-CN"/>
        </w:rPr>
        <w:t>托管</w:t>
      </w:r>
      <w:r w:rsidRPr="005C5E41">
        <w:rPr>
          <w:rFonts w:cstheme="minorHAnsi"/>
          <w:sz w:val="18"/>
          <w:lang w:eastAsia="zh-CN"/>
        </w:rPr>
        <w:t xml:space="preserve"> Grafana </w:t>
      </w:r>
      <w:r w:rsidRPr="005C5E41">
        <w:rPr>
          <w:rFonts w:cstheme="minorHAnsi"/>
          <w:sz w:val="18"/>
          <w:lang w:eastAsia="zh-CN"/>
        </w:rPr>
        <w:t>的每月正常服务时间计算和服务级别</w:t>
      </w:r>
    </w:p>
    <w:p w14:paraId="5C97B5FF" w14:textId="77777777" w:rsidR="0044123F" w:rsidRPr="005C5E41" w:rsidRDefault="0044123F" w:rsidP="0044123F">
      <w:pPr>
        <w:tabs>
          <w:tab w:val="left" w:pos="360"/>
          <w:tab w:val="left" w:pos="720"/>
          <w:tab w:val="left" w:pos="1080"/>
        </w:tabs>
        <w:rPr>
          <w:rFonts w:cstheme="minorHAnsi"/>
          <w:sz w:val="18"/>
          <w:lang w:eastAsia="zh-CN"/>
        </w:rPr>
      </w:pPr>
      <w:r w:rsidRPr="00E0310D">
        <w:rPr>
          <w:rFonts w:ascii="SimSun" w:hAnsi="SimSun" w:cstheme="minorHAnsi"/>
          <w:sz w:val="18"/>
          <w:lang w:eastAsia="zh-CN"/>
        </w:rPr>
        <w:t>“</w:t>
      </w:r>
      <w:r w:rsidRPr="005C5E41">
        <w:rPr>
          <w:rFonts w:cstheme="minorHAnsi"/>
          <w:b/>
          <w:color w:val="00188F"/>
          <w:sz w:val="18"/>
          <w:lang w:eastAsia="zh-CN"/>
        </w:rPr>
        <w:t>部署分钟数</w:t>
      </w:r>
      <w:r w:rsidRPr="00E0310D">
        <w:rPr>
          <w:rFonts w:ascii="SimSun" w:hAnsi="SimSun" w:cstheme="minorHAnsi"/>
          <w:sz w:val="18"/>
          <w:lang w:eastAsia="zh-CN"/>
        </w:rPr>
        <w:t>”</w:t>
      </w:r>
      <w:r w:rsidRPr="005C5E41">
        <w:rPr>
          <w:rFonts w:cstheme="minorHAnsi"/>
          <w:sz w:val="18"/>
          <w:lang w:eastAsia="zh-CN"/>
        </w:rPr>
        <w:t>是指在一个帐单月份期间，指定的工作区已在</w:t>
      </w:r>
      <w:r w:rsidRPr="005C5E41">
        <w:rPr>
          <w:rFonts w:cstheme="minorHAnsi"/>
          <w:sz w:val="18"/>
          <w:lang w:eastAsia="zh-CN"/>
        </w:rPr>
        <w:t xml:space="preserve"> Microsoft Azure </w:t>
      </w:r>
      <w:r w:rsidRPr="005C5E41">
        <w:rPr>
          <w:rFonts w:cstheme="minorHAnsi"/>
          <w:sz w:val="18"/>
          <w:lang w:eastAsia="zh-CN"/>
        </w:rPr>
        <w:t>中运行的总分钟数。</w:t>
      </w:r>
    </w:p>
    <w:p w14:paraId="432DEC13" w14:textId="77777777" w:rsidR="0044123F" w:rsidRPr="005C5E41" w:rsidRDefault="0044123F" w:rsidP="0044123F">
      <w:pPr>
        <w:tabs>
          <w:tab w:val="left" w:pos="360"/>
          <w:tab w:val="left" w:pos="720"/>
          <w:tab w:val="left" w:pos="1080"/>
        </w:tabs>
        <w:rPr>
          <w:rFonts w:cstheme="minorHAnsi"/>
          <w:sz w:val="18"/>
          <w:lang w:eastAsia="zh-CN"/>
        </w:rPr>
      </w:pPr>
      <w:r w:rsidRPr="00E0310D">
        <w:rPr>
          <w:rFonts w:ascii="SimSun" w:hAnsi="SimSun" w:cstheme="minorHAnsi"/>
          <w:sz w:val="18"/>
          <w:lang w:eastAsia="zh-CN"/>
        </w:rPr>
        <w:t>“</w:t>
      </w:r>
      <w:r w:rsidRPr="005C5E41">
        <w:rPr>
          <w:rFonts w:cstheme="minorHAnsi"/>
          <w:b/>
          <w:color w:val="00188F"/>
          <w:sz w:val="18"/>
          <w:lang w:eastAsia="zh-CN"/>
        </w:rPr>
        <w:t>最大可用分钟数</w:t>
      </w:r>
      <w:r w:rsidRPr="00E0310D">
        <w:rPr>
          <w:rFonts w:ascii="SimSun" w:hAnsi="SimSun" w:cstheme="minorHAnsi"/>
          <w:sz w:val="18"/>
          <w:lang w:eastAsia="zh-CN"/>
        </w:rPr>
        <w:t>”</w:t>
      </w:r>
      <w:r w:rsidRPr="005C5E41">
        <w:rPr>
          <w:rFonts w:cstheme="minorHAnsi"/>
          <w:sz w:val="18"/>
          <w:lang w:eastAsia="zh-CN"/>
        </w:rPr>
        <w:t>是指在一个帐单月份期间，客户在指定的</w:t>
      </w:r>
      <w:r w:rsidRPr="005C5E41">
        <w:rPr>
          <w:rFonts w:cstheme="minorHAnsi"/>
          <w:sz w:val="18"/>
          <w:lang w:eastAsia="zh-CN"/>
        </w:rPr>
        <w:t xml:space="preserve"> Microsoft Azure </w:t>
      </w:r>
      <w:r w:rsidRPr="005C5E41">
        <w:rPr>
          <w:rFonts w:cstheme="minorHAnsi"/>
          <w:sz w:val="18"/>
          <w:lang w:eastAsia="zh-CN"/>
        </w:rPr>
        <w:t>订阅中部署所有工作区所用的总部署分钟数。</w:t>
      </w:r>
    </w:p>
    <w:p w14:paraId="53C67915" w14:textId="77777777" w:rsidR="0044123F" w:rsidRPr="005C5E41" w:rsidRDefault="0044123F" w:rsidP="0044123F">
      <w:pPr>
        <w:tabs>
          <w:tab w:val="left" w:pos="360"/>
          <w:tab w:val="left" w:pos="720"/>
          <w:tab w:val="left" w:pos="1080"/>
        </w:tabs>
        <w:rPr>
          <w:rFonts w:cstheme="minorHAnsi"/>
          <w:sz w:val="18"/>
          <w:lang w:eastAsia="zh-CN"/>
        </w:rPr>
      </w:pPr>
      <w:r w:rsidRPr="00E0310D">
        <w:rPr>
          <w:rFonts w:ascii="SimSun" w:hAnsi="SimSun" w:cstheme="minorHAnsi"/>
          <w:sz w:val="18"/>
          <w:lang w:eastAsia="zh-CN"/>
        </w:rPr>
        <w:t>“</w:t>
      </w:r>
      <w:r w:rsidRPr="005C5E41">
        <w:rPr>
          <w:rFonts w:cstheme="minorHAnsi"/>
          <w:b/>
          <w:color w:val="00188F"/>
          <w:sz w:val="18"/>
          <w:lang w:eastAsia="zh-CN"/>
        </w:rPr>
        <w:t>停机时间</w:t>
      </w:r>
      <w:r w:rsidRPr="00E0310D">
        <w:rPr>
          <w:rFonts w:ascii="SimSun" w:hAnsi="SimSun" w:cstheme="minorHAnsi"/>
          <w:sz w:val="18"/>
          <w:lang w:eastAsia="zh-CN"/>
        </w:rPr>
        <w:t>”</w:t>
      </w:r>
      <w:r w:rsidRPr="005C5E41">
        <w:rPr>
          <w:rFonts w:cstheme="minorHAnsi"/>
          <w:sz w:val="18"/>
          <w:lang w:eastAsia="zh-CN"/>
        </w:rPr>
        <w:t>是指在一个帐单月份期间，工作区不可用时，指定的</w:t>
      </w:r>
      <w:r w:rsidRPr="005C5E41">
        <w:rPr>
          <w:rFonts w:cstheme="minorHAnsi"/>
          <w:sz w:val="18"/>
          <w:lang w:eastAsia="zh-CN"/>
        </w:rPr>
        <w:t xml:space="preserve"> Microsoft Azure </w:t>
      </w:r>
      <w:r w:rsidRPr="005C5E41">
        <w:rPr>
          <w:rFonts w:cstheme="minorHAnsi"/>
          <w:sz w:val="18"/>
          <w:lang w:eastAsia="zh-CN"/>
        </w:rPr>
        <w:t>订阅中客户部署的所有工作区的总部署分钟数。如果在某一分钟内，所有旨在执行操作的连续</w:t>
      </w:r>
      <w:r w:rsidRPr="005C5E41">
        <w:rPr>
          <w:rFonts w:cstheme="minorHAnsi"/>
          <w:sz w:val="18"/>
          <w:lang w:eastAsia="zh-CN"/>
        </w:rPr>
        <w:t xml:space="preserve"> HTTP </w:t>
      </w:r>
      <w:r w:rsidRPr="005C5E41">
        <w:rPr>
          <w:rFonts w:cstheme="minorHAnsi"/>
          <w:sz w:val="18"/>
          <w:lang w:eastAsia="zh-CN"/>
        </w:rPr>
        <w:t>请求均返回错误代码，或者没有返回响应，则认为在这一分钟内指定工作区不可用。</w:t>
      </w:r>
    </w:p>
    <w:p w14:paraId="001FEEDA" w14:textId="77777777" w:rsidR="0044123F" w:rsidRPr="005C5E41" w:rsidRDefault="0044123F" w:rsidP="0044123F">
      <w:pPr>
        <w:tabs>
          <w:tab w:val="left" w:pos="360"/>
          <w:tab w:val="left" w:pos="720"/>
          <w:tab w:val="left" w:pos="1080"/>
        </w:tabs>
        <w:rPr>
          <w:rFonts w:cstheme="minorHAnsi"/>
          <w:sz w:val="18"/>
          <w:lang w:eastAsia="zh-CN"/>
        </w:rPr>
      </w:pPr>
      <w:r w:rsidRPr="005C5E41">
        <w:rPr>
          <w:rFonts w:cstheme="minorHAnsi"/>
          <w:sz w:val="18"/>
          <w:lang w:eastAsia="zh-CN"/>
        </w:rPr>
        <w:t xml:space="preserve">Azure </w:t>
      </w:r>
      <w:r w:rsidRPr="005C5E41">
        <w:rPr>
          <w:rFonts w:cstheme="minorHAnsi"/>
          <w:sz w:val="18"/>
          <w:lang w:eastAsia="zh-CN"/>
        </w:rPr>
        <w:t>托管</w:t>
      </w:r>
      <w:r w:rsidRPr="005C5E41">
        <w:rPr>
          <w:rFonts w:cstheme="minorHAnsi"/>
          <w:sz w:val="18"/>
          <w:lang w:eastAsia="zh-CN"/>
        </w:rPr>
        <w:t xml:space="preserve"> Grafana </w:t>
      </w:r>
      <w:r w:rsidRPr="005C5E41">
        <w:rPr>
          <w:rFonts w:cstheme="minorHAnsi"/>
          <w:sz w:val="18"/>
          <w:lang w:eastAsia="zh-CN"/>
        </w:rPr>
        <w:t>的</w:t>
      </w:r>
      <w:r w:rsidRPr="00E0310D">
        <w:rPr>
          <w:rFonts w:ascii="SimSun" w:hAnsi="SimSun" w:cstheme="minorHAnsi"/>
          <w:sz w:val="18"/>
          <w:lang w:eastAsia="zh-CN"/>
        </w:rPr>
        <w:t>“</w:t>
      </w:r>
      <w:r w:rsidRPr="005C5E41">
        <w:rPr>
          <w:rFonts w:cstheme="minorHAnsi"/>
          <w:b/>
          <w:color w:val="00188F"/>
          <w:sz w:val="18"/>
          <w:lang w:eastAsia="zh-CN"/>
        </w:rPr>
        <w:t>每月正常服务时间百分比</w:t>
      </w:r>
      <w:r w:rsidRPr="00881302">
        <w:rPr>
          <w:rFonts w:ascii="SimSun" w:hAnsi="SimSun" w:cstheme="minorHAnsi"/>
          <w:sz w:val="18"/>
          <w:lang w:eastAsia="zh-CN"/>
        </w:rPr>
        <w:t>”</w:t>
      </w:r>
      <w:r w:rsidRPr="005C5E41">
        <w:rPr>
          <w:rFonts w:cstheme="minorHAnsi"/>
          <w:sz w:val="18"/>
          <w:lang w:eastAsia="zh-CN"/>
        </w:rPr>
        <w:t>按以下方式计算：最大可用分钟数减去停机时间，再除以最大可用分钟数。每月正常服务时间百分比计算公式如下所示：</w:t>
      </w:r>
    </w:p>
    <w:p w14:paraId="754F114B" w14:textId="77777777" w:rsidR="0044123F" w:rsidRPr="00D842A8" w:rsidRDefault="00000000" w:rsidP="00E74014">
      <w:pPr>
        <w:spacing w:after="120"/>
        <w:ind w:left="720"/>
        <w:rPr>
          <w:rFonts w:ascii="Cambria Math" w:hAnsi="Cambria Math" w:cstheme="minorHAnsi"/>
          <w:i/>
          <w:sz w:val="12"/>
          <w:szCs w:val="12"/>
          <w:lang w:eastAsia="zh-CN"/>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lang w:eastAsia="zh-CN"/>
                </w:rPr>
                <m:t>最大可用分钟数</m:t>
              </m:r>
              <m:r>
                <m:rPr>
                  <m:nor/>
                </m:rPr>
                <w:rPr>
                  <w:rFonts w:ascii="Cambria Math" w:hAnsi="Cambria Math" w:cstheme="minorHAnsi"/>
                  <w:i/>
                  <w:sz w:val="18"/>
                  <w:szCs w:val="18"/>
                  <w:lang w:eastAsia="zh-CN"/>
                </w:rPr>
                <m:t xml:space="preserve"> </m:t>
              </m:r>
              <m:r>
                <m:rPr>
                  <m:nor/>
                </m:rPr>
                <w:rPr>
                  <w:rFonts w:ascii="Cambria Math" w:hAnsi="Cambria Math" w:cs="Times New Roman"/>
                  <w:i/>
                  <w:sz w:val="18"/>
                  <w:szCs w:val="18"/>
                  <w:lang w:eastAsia="zh-CN"/>
                </w:rPr>
                <m:t>-</m:t>
              </m:r>
              <m:r>
                <m:rPr>
                  <m:nor/>
                </m:rPr>
                <w:rPr>
                  <w:rFonts w:ascii="Cambria Math" w:hAnsi="Cambria Math" w:cstheme="minorHAnsi"/>
                  <w:i/>
                  <w:sz w:val="18"/>
                  <w:szCs w:val="18"/>
                  <w:lang w:eastAsia="zh-CN"/>
                </w:rPr>
                <m:t xml:space="preserve"> </m:t>
              </m:r>
              <m:r>
                <m:rPr>
                  <m:nor/>
                </m:rPr>
                <w:rPr>
                  <w:rFonts w:ascii="Cambria Math" w:hAnsi="Cambria Math" w:cstheme="minorHAnsi"/>
                  <w:i/>
                  <w:sz w:val="18"/>
                  <w:szCs w:val="18"/>
                  <w:lang w:eastAsia="zh-CN"/>
                </w:rPr>
                <m:t>停机时间</m:t>
              </m:r>
            </m:num>
            <m:den>
              <m:r>
                <m:rPr>
                  <m:nor/>
                </m:rPr>
                <w:rPr>
                  <w:rFonts w:ascii="Cambria Math" w:hAnsi="Cambria Math" w:cstheme="minorHAnsi" w:hint="eastAsia"/>
                  <w:i/>
                  <w:sz w:val="18"/>
                  <w:szCs w:val="18"/>
                  <w:lang w:eastAsia="zh-CN"/>
                </w:rPr>
                <m:t>最大可用分钟数</m:t>
              </m:r>
            </m:den>
          </m:f>
          <m:r>
            <w:rPr>
              <w:rFonts w:ascii="Cambria Math" w:hAnsi="Cambria Math" w:cstheme="minorHAnsi"/>
              <w:sz w:val="18"/>
              <w:szCs w:val="18"/>
              <w:lang w:eastAsia="zh-CN"/>
            </w:rPr>
            <m:t xml:space="preserve"> x 100</m:t>
          </m:r>
        </m:oMath>
      </m:oMathPara>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lang w:eastAsia="zh-CN"/>
              </w:rPr>
            </w:pPr>
            <w:r w:rsidRPr="005C5E41">
              <w:rPr>
                <w:rFonts w:cstheme="minorHAnsi"/>
                <w:color w:val="FFFFFF"/>
                <w:sz w:val="16"/>
                <w:lang w:eastAsia="zh-CN"/>
              </w:rPr>
              <w:t>每月正常服务时间百分比</w:t>
            </w:r>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服务额度</w:t>
            </w:r>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7079E5CB" w:rsidR="00610507" w:rsidRPr="00242AA6" w:rsidRDefault="00610507" w:rsidP="00F82C0A">
      <w:pPr>
        <w:pStyle w:val="ProductList-Offering2Heading"/>
        <w:rPr>
          <w:rFonts w:cstheme="majorHAnsi"/>
        </w:rPr>
      </w:pPr>
      <w:bookmarkStart w:id="321" w:name="_Toc237445442"/>
      <w:r w:rsidRPr="00242AA6">
        <w:rPr>
          <w:rFonts w:cstheme="majorHAnsi"/>
        </w:rPr>
        <w:lastRenderedPageBreak/>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320"/>
      <w:bookmarkEnd w:id="321"/>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531471">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8FBCFA1" w14:textId="77777777" w:rsidR="00610507" w:rsidRPr="00E06DA2" w:rsidRDefault="00610507" w:rsidP="00E63C75">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91B16C0" w14:textId="77777777" w:rsidR="006F0C3A" w:rsidRPr="00272F50" w:rsidRDefault="006F0C3A" w:rsidP="00E63C75">
      <w:pPr>
        <w:pStyle w:val="ProductList-Body"/>
        <w:spacing w:before="120"/>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15B0DED2"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28D9545A"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322" w:name="_Toc237445443"/>
      <w:r w:rsidRPr="00C12E1B">
        <w:rPr>
          <w:rFonts w:cstheme="majorHAnsi"/>
        </w:rPr>
        <w:t>Azure Maps</w:t>
      </w:r>
      <w:bookmarkEnd w:id="307"/>
      <w:bookmarkEnd w:id="308"/>
      <w:bookmarkEnd w:id="322"/>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23" w:name="_Toc457821559"/>
    <w:bookmarkStart w:id="324" w:name="_Toc52348966"/>
    <w:bookmarkStart w:id="325" w:name="_Toc52348936"/>
    <w:bookmarkEnd w:id="309"/>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CE09A5E" w:rsidR="00610507" w:rsidRPr="00E06DA2" w:rsidRDefault="00610507" w:rsidP="00F82C0A">
      <w:pPr>
        <w:pStyle w:val="ProductList-Offering2Heading"/>
        <w:rPr>
          <w:rFonts w:asciiTheme="minorHAnsi" w:hAnsiTheme="minorHAnsi" w:cstheme="minorHAnsi"/>
        </w:rPr>
      </w:pPr>
      <w:bookmarkStart w:id="326" w:name="_Toc237445444"/>
      <w:r w:rsidRPr="00E06DA2">
        <w:rPr>
          <w:rFonts w:asciiTheme="minorHAnsi" w:hAnsiTheme="minorHAnsi" w:cstheme="minorHAnsi"/>
        </w:rPr>
        <w:t>媒体服务</w:t>
      </w:r>
      <w:bookmarkEnd w:id="323"/>
      <w:bookmarkEnd w:id="324"/>
      <w:bookmarkEnd w:id="326"/>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327" w:name="_Toc237445445"/>
      <w:r w:rsidRPr="00200FCC">
        <w:rPr>
          <w:rFonts w:cstheme="majorHAnsi"/>
        </w:rPr>
        <w:t xml:space="preserve">MedTech </w:t>
      </w:r>
      <w:r w:rsidRPr="00200FCC">
        <w:rPr>
          <w:rFonts w:cstheme="majorHAnsi"/>
        </w:rPr>
        <w:t>服务</w:t>
      </w:r>
      <w:bookmarkEnd w:id="327"/>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E156F2">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BD5CC19" w14:textId="77777777" w:rsidR="00452D43" w:rsidRPr="0071476C" w:rsidRDefault="00452D43" w:rsidP="00452D43">
      <w:pPr>
        <w:pStyle w:val="ProductList-Offering2Heading"/>
        <w:tabs>
          <w:tab w:val="clear" w:pos="360"/>
          <w:tab w:val="clear" w:pos="720"/>
          <w:tab w:val="clear" w:pos="1080"/>
        </w:tabs>
        <w:outlineLvl w:val="2"/>
        <w:rPr>
          <w:rFonts w:ascii="SimSun" w:hAnsi="SimSun" w:cs="Calibri Light"/>
        </w:rPr>
      </w:pPr>
      <w:bookmarkStart w:id="328" w:name="_Toc237445446"/>
      <w:bookmarkStart w:id="329" w:name="_Toc52348973"/>
      <w:bookmarkStart w:id="330" w:name="_Toc457821565"/>
      <w:r>
        <w:rPr>
          <w:rFonts w:ascii="Calibri Light" w:hAnsi="Calibri Light" w:cs="Calibri Light"/>
        </w:rPr>
        <w:t>Microsoft</w:t>
      </w:r>
      <w:r w:rsidRPr="0071476C">
        <w:rPr>
          <w:rFonts w:ascii="SimSun" w:hAnsi="SimSun" w:cs="Calibri Light"/>
        </w:rPr>
        <w:t xml:space="preserve"> </w:t>
      </w:r>
      <w:r>
        <w:rPr>
          <w:rFonts w:ascii="Calibri Light" w:hAnsi="Calibri Light" w:cs="Calibri Light"/>
        </w:rPr>
        <w:t>Discovery</w:t>
      </w:r>
      <w:r w:rsidRPr="0071476C">
        <w:rPr>
          <w:rFonts w:ascii="SimSun" w:hAnsi="SimSun" w:cs="Calibri Light"/>
        </w:rPr>
        <w:t xml:space="preserve"> 服务</w:t>
      </w:r>
      <w:bookmarkEnd w:id="328"/>
    </w:p>
    <w:p w14:paraId="44039BBF" w14:textId="77777777" w:rsidR="00452D43" w:rsidRPr="00BD02F3" w:rsidRDefault="00452D43" w:rsidP="00452D43">
      <w:pPr>
        <w:shd w:val="clear" w:color="auto" w:fill="FFFFFF"/>
        <w:rPr>
          <w:rFonts w:ascii="SimSun" w:hAnsi="SimSun" w:cs="Calibri"/>
          <w:b/>
          <w:color w:val="00188F"/>
          <w:sz w:val="18"/>
        </w:rPr>
      </w:pPr>
      <w:r w:rsidRPr="0071476C">
        <w:rPr>
          <w:rFonts w:ascii="SimSun" w:hAnsi="SimSun" w:cs="Calibri"/>
          <w:b/>
          <w:color w:val="00188F"/>
          <w:sz w:val="18"/>
        </w:rPr>
        <w:t>附加定义：</w:t>
      </w:r>
    </w:p>
    <w:p w14:paraId="597ABEDC" w14:textId="77777777" w:rsidR="00452D43" w:rsidRPr="0071476C" w:rsidRDefault="00452D43" w:rsidP="00452D43">
      <w:pPr>
        <w:shd w:val="clear" w:color="auto" w:fill="FFFFFF"/>
        <w:rPr>
          <w:rFonts w:ascii="SimSun" w:hAnsi="SimSun" w:cs="Times New Roman"/>
          <w:color w:val="242424"/>
          <w:sz w:val="18"/>
          <w:szCs w:val="18"/>
          <w:lang w:eastAsia="zh-CN"/>
        </w:rPr>
      </w:pPr>
      <w:r w:rsidRPr="0071476C">
        <w:rPr>
          <w:rFonts w:ascii="SimSun" w:hAnsi="SimSun" w:cs="Calibri"/>
          <w:b/>
          <w:bCs/>
          <w:color w:val="242424"/>
          <w:sz w:val="18"/>
          <w:szCs w:val="18"/>
          <w:bdr w:val="none" w:sz="0" w:space="0" w:color="auto" w:frame="1"/>
          <w:lang w:eastAsia="zh-CN"/>
        </w:rPr>
        <w:t>“</w:t>
      </w:r>
      <w:r w:rsidRPr="0071476C">
        <w:rPr>
          <w:rFonts w:ascii="SimSun" w:hAnsi="SimSun" w:cs="Calibri"/>
          <w:b/>
          <w:color w:val="00188F"/>
          <w:sz w:val="18"/>
          <w:lang w:eastAsia="zh-CN"/>
        </w:rPr>
        <w:t>用户消息请求总数</w:t>
      </w:r>
      <w:r w:rsidRPr="0071476C">
        <w:rPr>
          <w:rFonts w:ascii="SimSun" w:hAnsi="SimSun" w:cs="Calibri"/>
          <w:b/>
          <w:bCs/>
          <w:color w:val="242424"/>
          <w:sz w:val="18"/>
          <w:szCs w:val="18"/>
          <w:bdr w:val="none" w:sz="0" w:space="0" w:color="auto" w:frame="1"/>
          <w:lang w:eastAsia="zh-CN"/>
        </w:rPr>
        <w:t>”</w:t>
      </w:r>
      <w:r w:rsidRPr="0071476C">
        <w:rPr>
          <w:rFonts w:ascii="SimSun" w:hAnsi="SimSun" w:cs="Calibri"/>
          <w:color w:val="242424"/>
          <w:sz w:val="18"/>
          <w:szCs w:val="18"/>
          <w:bdr w:val="none" w:sz="0" w:space="0" w:color="auto" w:frame="1"/>
          <w:lang w:eastAsia="zh-CN"/>
        </w:rPr>
        <w:t xml:space="preserve">是指在一个适用期间内，终端用户向 </w:t>
      </w:r>
      <w:r>
        <w:rPr>
          <w:rFonts w:ascii="Calibri" w:eastAsia="Times New Roman" w:hAnsi="Calibri" w:cs="Calibri"/>
          <w:color w:val="242424"/>
          <w:sz w:val="18"/>
          <w:szCs w:val="18"/>
          <w:bdr w:val="none" w:sz="0" w:space="0" w:color="auto" w:frame="1"/>
          <w:lang w:eastAsia="zh-CN"/>
        </w:rPr>
        <w:t>Microsoft</w:t>
      </w:r>
      <w:r w:rsidRPr="0071476C">
        <w:rPr>
          <w:rFonts w:ascii="SimSun" w:hAnsi="SimSun" w:cs="Calibri"/>
          <w:color w:val="242424"/>
          <w:sz w:val="18"/>
          <w:szCs w:val="18"/>
          <w:bdr w:val="none" w:sz="0" w:space="0" w:color="auto" w:frame="1"/>
          <w:lang w:eastAsia="zh-CN"/>
        </w:rPr>
        <w:t xml:space="preserve"> </w:t>
      </w:r>
      <w:r>
        <w:rPr>
          <w:rFonts w:ascii="Calibri" w:eastAsia="Times New Roman" w:hAnsi="Calibri" w:cs="Calibri"/>
          <w:color w:val="242424"/>
          <w:sz w:val="18"/>
          <w:szCs w:val="18"/>
          <w:bdr w:val="none" w:sz="0" w:space="0" w:color="auto" w:frame="1"/>
          <w:lang w:eastAsia="zh-CN"/>
        </w:rPr>
        <w:t>Discovery</w:t>
      </w:r>
      <w:r w:rsidRPr="0071476C">
        <w:rPr>
          <w:rFonts w:ascii="SimSun" w:hAnsi="SimSun" w:cs="Calibri"/>
          <w:color w:val="242424"/>
          <w:sz w:val="18"/>
          <w:szCs w:val="18"/>
          <w:bdr w:val="none" w:sz="0" w:space="0" w:color="auto" w:frame="1"/>
          <w:lang w:eastAsia="zh-CN"/>
        </w:rPr>
        <w:t xml:space="preserve"> 发出的请求总数量。用户消息请求总数不包括以下请求：在收到首次“用户消息请求失败”响应后的五分钟内，持续重复提交且同样返回“用户消息请求失败”响应的请求。</w:t>
      </w:r>
    </w:p>
    <w:p w14:paraId="54F8DAE8" w14:textId="77777777" w:rsidR="00452D43" w:rsidRPr="0071476C" w:rsidRDefault="00452D43" w:rsidP="00452D43">
      <w:pPr>
        <w:shd w:val="clear" w:color="auto" w:fill="FFFFFF"/>
        <w:rPr>
          <w:rFonts w:ascii="SimSun" w:hAnsi="SimSun" w:cs="Times New Roman"/>
          <w:color w:val="242424"/>
          <w:sz w:val="18"/>
          <w:szCs w:val="18"/>
          <w:lang w:eastAsia="zh-CN"/>
        </w:rPr>
      </w:pPr>
      <w:r w:rsidRPr="0071476C">
        <w:rPr>
          <w:rFonts w:ascii="SimSun" w:hAnsi="SimSun" w:cs="Calibri"/>
          <w:b/>
          <w:bCs/>
          <w:color w:val="242424"/>
          <w:sz w:val="18"/>
          <w:szCs w:val="18"/>
          <w:bdr w:val="none" w:sz="0" w:space="0" w:color="auto" w:frame="1"/>
          <w:lang w:eastAsia="zh-CN"/>
        </w:rPr>
        <w:t>“</w:t>
      </w:r>
      <w:r w:rsidRPr="0071476C">
        <w:rPr>
          <w:rFonts w:ascii="SimSun" w:hAnsi="SimSun" w:cs="Calibri"/>
          <w:b/>
          <w:color w:val="00188F"/>
          <w:sz w:val="18"/>
          <w:lang w:eastAsia="zh-CN"/>
        </w:rPr>
        <w:t>用户消息请求失败数</w:t>
      </w:r>
      <w:r w:rsidRPr="0071476C">
        <w:rPr>
          <w:rFonts w:ascii="SimSun" w:hAnsi="SimSun" w:cs="Calibri"/>
          <w:b/>
          <w:bCs/>
          <w:color w:val="242424"/>
          <w:sz w:val="18"/>
          <w:szCs w:val="18"/>
          <w:bdr w:val="none" w:sz="0" w:space="0" w:color="auto" w:frame="1"/>
          <w:lang w:eastAsia="zh-CN"/>
        </w:rPr>
        <w:t>”</w:t>
      </w:r>
      <w:r w:rsidRPr="0071476C">
        <w:rPr>
          <w:rFonts w:ascii="SimSun" w:hAnsi="SimSun" w:cs="Calibri"/>
          <w:color w:val="242424"/>
          <w:sz w:val="18"/>
          <w:szCs w:val="18"/>
          <w:bdr w:val="none" w:sz="0" w:space="0" w:color="auto" w:frame="1"/>
          <w:lang w:eastAsia="zh-CN"/>
        </w:rPr>
        <w:t>是指用户消息请求总数中，</w:t>
      </w:r>
      <w:r>
        <w:rPr>
          <w:rFonts w:ascii="Calibri" w:eastAsia="Times New Roman" w:hAnsi="Calibri" w:cs="Calibri"/>
          <w:color w:val="242424"/>
          <w:sz w:val="18"/>
          <w:szCs w:val="18"/>
          <w:bdr w:val="none" w:sz="0" w:space="0" w:color="auto" w:frame="1"/>
          <w:lang w:eastAsia="zh-CN"/>
        </w:rPr>
        <w:t>Microsoft</w:t>
      </w:r>
      <w:r w:rsidRPr="0071476C">
        <w:rPr>
          <w:rFonts w:ascii="SimSun" w:hAnsi="SimSun" w:cs="Calibri"/>
          <w:color w:val="242424"/>
          <w:sz w:val="18"/>
          <w:szCs w:val="18"/>
          <w:bdr w:val="none" w:sz="0" w:space="0" w:color="auto" w:frame="1"/>
          <w:lang w:eastAsia="zh-CN"/>
        </w:rPr>
        <w:t xml:space="preserve"> </w:t>
      </w:r>
      <w:r>
        <w:rPr>
          <w:rFonts w:ascii="Calibri" w:eastAsia="Times New Roman" w:hAnsi="Calibri" w:cs="Calibri"/>
          <w:color w:val="242424"/>
          <w:sz w:val="18"/>
          <w:szCs w:val="18"/>
          <w:bdr w:val="none" w:sz="0" w:space="0" w:color="auto" w:frame="1"/>
          <w:lang w:eastAsia="zh-CN"/>
        </w:rPr>
        <w:t>Discovery</w:t>
      </w:r>
      <w:r w:rsidRPr="0071476C">
        <w:rPr>
          <w:rFonts w:ascii="SimSun" w:hAnsi="SimSun" w:cs="Calibri"/>
          <w:color w:val="242424"/>
          <w:sz w:val="18"/>
          <w:szCs w:val="18"/>
          <w:bdr w:val="none" w:sz="0" w:space="0" w:color="auto" w:frame="1"/>
          <w:lang w:eastAsia="zh-CN"/>
        </w:rPr>
        <w:t xml:space="preserve"> 由于内部系统错误无法返回响应的请求总数。</w:t>
      </w:r>
    </w:p>
    <w:p w14:paraId="69F2E014" w14:textId="77777777" w:rsidR="00452D43" w:rsidRPr="0071476C" w:rsidRDefault="00452D43" w:rsidP="00452D43">
      <w:pPr>
        <w:shd w:val="clear" w:color="auto" w:fill="FFFFFF"/>
        <w:rPr>
          <w:rFonts w:ascii="SimSun" w:hAnsi="SimSun" w:cs="Times New Roman"/>
          <w:color w:val="242424"/>
          <w:sz w:val="18"/>
          <w:szCs w:val="18"/>
        </w:rPr>
      </w:pPr>
      <w:r w:rsidRPr="0071476C">
        <w:rPr>
          <w:rFonts w:ascii="SimSun" w:hAnsi="SimSun" w:cs="Calibri"/>
          <w:color w:val="242424"/>
          <w:sz w:val="18"/>
          <w:szCs w:val="18"/>
          <w:bdr w:val="none" w:sz="0" w:space="0" w:color="auto" w:frame="1"/>
        </w:rPr>
        <w:t>因：  </w:t>
      </w:r>
    </w:p>
    <w:p w14:paraId="258B4B64" w14:textId="77777777" w:rsidR="00452D43" w:rsidRPr="0071476C" w:rsidRDefault="00452D43" w:rsidP="00452D43">
      <w:pPr>
        <w:numPr>
          <w:ilvl w:val="0"/>
          <w:numId w:val="36"/>
        </w:numPr>
        <w:shd w:val="clear" w:color="auto" w:fill="FFFFFF"/>
        <w:rPr>
          <w:rFonts w:ascii="SimSun" w:hAnsi="SimSun" w:cs="Segoe UI"/>
          <w:color w:val="242424"/>
          <w:sz w:val="18"/>
          <w:szCs w:val="18"/>
        </w:rPr>
      </w:pPr>
      <w:r w:rsidRPr="0071476C">
        <w:rPr>
          <w:rFonts w:ascii="SimSun" w:hAnsi="SimSun" w:cs="Calibri"/>
          <w:color w:val="242424"/>
          <w:sz w:val="18"/>
          <w:szCs w:val="18"/>
          <w:bdr w:val="none" w:sz="0" w:space="0" w:color="auto" w:frame="1"/>
        </w:rPr>
        <w:t>客户端配置错误  </w:t>
      </w:r>
    </w:p>
    <w:p w14:paraId="6BD7F2EC" w14:textId="77777777" w:rsidR="00452D43" w:rsidRPr="0071476C" w:rsidRDefault="00452D43" w:rsidP="00452D43">
      <w:pPr>
        <w:numPr>
          <w:ilvl w:val="0"/>
          <w:numId w:val="37"/>
        </w:numPr>
        <w:shd w:val="clear" w:color="auto" w:fill="FFFFFF"/>
        <w:rPr>
          <w:rFonts w:ascii="SimSun" w:hAnsi="SimSun" w:cs="Segoe UI"/>
          <w:color w:val="242424"/>
          <w:sz w:val="18"/>
          <w:szCs w:val="18"/>
        </w:rPr>
      </w:pPr>
      <w:r w:rsidRPr="0071476C">
        <w:rPr>
          <w:rFonts w:ascii="SimSun" w:hAnsi="SimSun" w:cs="Calibri"/>
          <w:color w:val="242424"/>
          <w:sz w:val="18"/>
          <w:szCs w:val="18"/>
          <w:bdr w:val="none" w:sz="0" w:space="0" w:color="auto" w:frame="1"/>
        </w:rPr>
        <w:t>无效输入  </w:t>
      </w:r>
    </w:p>
    <w:p w14:paraId="568F3F65" w14:textId="77777777" w:rsidR="00452D43" w:rsidRPr="0071476C" w:rsidRDefault="00452D43" w:rsidP="00452D43">
      <w:pPr>
        <w:numPr>
          <w:ilvl w:val="0"/>
          <w:numId w:val="38"/>
        </w:numPr>
        <w:shd w:val="clear" w:color="auto" w:fill="FFFFFF"/>
        <w:rPr>
          <w:rFonts w:ascii="SimSun" w:hAnsi="SimSun" w:cs="Segoe UI"/>
          <w:color w:val="242424"/>
          <w:sz w:val="18"/>
          <w:szCs w:val="18"/>
        </w:rPr>
      </w:pPr>
      <w:r>
        <w:rPr>
          <w:rFonts w:ascii="Calibri" w:eastAsia="Times New Roman" w:hAnsi="Calibri" w:cs="Calibri"/>
          <w:color w:val="242424"/>
          <w:sz w:val="18"/>
          <w:szCs w:val="18"/>
          <w:bdr w:val="none" w:sz="0" w:space="0" w:color="auto" w:frame="1"/>
        </w:rPr>
        <w:t>Microsoft</w:t>
      </w:r>
      <w:r w:rsidRPr="0071476C">
        <w:rPr>
          <w:rFonts w:ascii="SimSun" w:hAnsi="SimSun"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71476C">
        <w:rPr>
          <w:rFonts w:ascii="SimSun" w:hAnsi="SimSun" w:cs="Calibri"/>
          <w:color w:val="242424"/>
          <w:sz w:val="18"/>
          <w:szCs w:val="18"/>
          <w:bdr w:val="none" w:sz="0" w:space="0" w:color="auto" w:frame="1"/>
        </w:rPr>
        <w:t xml:space="preserve"> 之外的网络问题  </w:t>
      </w:r>
    </w:p>
    <w:p w14:paraId="507FE2AD" w14:textId="77777777" w:rsidR="00452D43" w:rsidRPr="0071476C" w:rsidRDefault="00452D43" w:rsidP="00452D43">
      <w:pPr>
        <w:shd w:val="clear" w:color="auto" w:fill="FFFFFF"/>
        <w:rPr>
          <w:rFonts w:ascii="SimSun" w:hAnsi="SimSun" w:cs="Times New Roman"/>
          <w:color w:val="242424"/>
          <w:sz w:val="18"/>
          <w:szCs w:val="18"/>
          <w:lang w:eastAsia="zh-CN"/>
        </w:rPr>
      </w:pPr>
      <w:r w:rsidRPr="0071476C">
        <w:rPr>
          <w:rFonts w:ascii="SimSun" w:hAnsi="SimSun" w:cs="Calibri"/>
          <w:color w:val="242424"/>
          <w:sz w:val="18"/>
          <w:szCs w:val="18"/>
          <w:bdr w:val="none" w:sz="0" w:space="0" w:color="auto" w:frame="1"/>
          <w:lang w:eastAsia="zh-CN"/>
        </w:rPr>
        <w:t>导致的失败，不计为用户消息请求失败数。 </w:t>
      </w:r>
    </w:p>
    <w:p w14:paraId="5527F0A5" w14:textId="77777777" w:rsidR="00452D43" w:rsidRPr="0071476C" w:rsidRDefault="00452D43" w:rsidP="00452D43">
      <w:pPr>
        <w:shd w:val="clear" w:color="auto" w:fill="FFFFFF"/>
        <w:spacing w:before="120"/>
        <w:rPr>
          <w:rFonts w:ascii="SimSun" w:hAnsi="SimSun" w:cs="Calibri"/>
          <w:color w:val="242424"/>
          <w:sz w:val="18"/>
          <w:szCs w:val="18"/>
          <w:bdr w:val="none" w:sz="0" w:space="0" w:color="auto" w:frame="1"/>
          <w:lang w:eastAsia="zh-CN"/>
        </w:rPr>
      </w:pPr>
      <w:r w:rsidRPr="0071476C">
        <w:rPr>
          <w:rFonts w:ascii="SimSun" w:hAnsi="SimSun" w:cs="Calibri"/>
          <w:b/>
          <w:color w:val="00188F"/>
          <w:sz w:val="18"/>
          <w:lang w:eastAsia="zh-CN"/>
        </w:rPr>
        <w:t>正常服务时间百分比</w:t>
      </w:r>
      <w:r w:rsidRPr="00D753FB">
        <w:rPr>
          <w:rFonts w:ascii="SimSun" w:hAnsi="SimSun" w:cs="Calibri"/>
          <w:b/>
          <w:color w:val="00188F"/>
          <w:sz w:val="18"/>
          <w:lang w:eastAsia="zh-CN"/>
        </w:rPr>
        <w:t>：</w:t>
      </w:r>
      <w:r w:rsidRPr="0071476C">
        <w:rPr>
          <w:rFonts w:ascii="SimSun" w:hAnsi="SimSun" w:cs="Calibri"/>
          <w:color w:val="242424"/>
          <w:sz w:val="18"/>
          <w:szCs w:val="18"/>
          <w:bdr w:val="none" w:sz="0" w:space="0" w:color="auto" w:frame="1"/>
          <w:lang w:eastAsia="zh-CN"/>
        </w:rPr>
        <w:t>“正常服务时间百分比”应使用以下公式计算：</w:t>
      </w:r>
    </w:p>
    <w:p w14:paraId="7847D60F" w14:textId="77777777" w:rsidR="00452D43" w:rsidRPr="005B3B58" w:rsidRDefault="00000000" w:rsidP="00452D43">
      <w:pPr>
        <w:shd w:val="clear" w:color="auto" w:fill="FFFFFF"/>
        <w:spacing w:before="120"/>
        <w:rPr>
          <w:rFonts w:ascii="SimSun" w:hAnsi="SimSun" w:cs="Calibri"/>
          <w:color w:val="242424"/>
          <w:sz w:val="18"/>
          <w:szCs w:val="18"/>
          <w:bdr w:val="none" w:sz="0" w:space="0" w:color="auto" w:frame="1"/>
          <w:lang w:eastAsia="zh-CN"/>
        </w:rPr>
      </w:pPr>
      <m:oMathPara>
        <m:oMath>
          <m:f>
            <m:fPr>
              <m:ctrlPr>
                <w:rPr>
                  <w:rFonts w:ascii="Cambria Math" w:hAnsi="Cambria Math" w:cs="Tahoma"/>
                  <w:i/>
                  <w:sz w:val="18"/>
                  <w:szCs w:val="18"/>
                </w:rPr>
              </m:ctrlPr>
            </m:fPr>
            <m:num>
              <m:r>
                <m:rPr>
                  <m:nor/>
                </m:rPr>
                <w:rPr>
                  <w:rFonts w:ascii="SimSun" w:hAnsi="SimSun" w:cs="Tahoma"/>
                  <w:i/>
                  <w:sz w:val="18"/>
                  <w:szCs w:val="18"/>
                  <w:lang w:eastAsia="zh-CN"/>
                </w:rPr>
                <m:t>用户消息请求总数 - 用户消息请求失败数</m:t>
              </m:r>
            </m:num>
            <m:den>
              <m:r>
                <m:rPr>
                  <m:nor/>
                </m:rPr>
                <w:rPr>
                  <w:rFonts w:ascii="SimSun" w:hAnsi="SimSun" w:cs="Tahoma"/>
                  <w:i/>
                  <w:sz w:val="18"/>
                  <w:szCs w:val="18"/>
                  <w:lang w:eastAsia="zh-CN"/>
                </w:rPr>
                <m:t>用户消息请求总数</m:t>
              </m:r>
            </m:den>
          </m:f>
          <m:r>
            <w:rPr>
              <w:rFonts w:ascii="Cambria Math" w:hAnsi="Cambria Math" w:cs="Tahoma"/>
              <w:sz w:val="18"/>
              <w:szCs w:val="18"/>
              <w:lang w:eastAsia="zh-CN"/>
            </w:rPr>
            <m:t xml:space="preserve"> </m:t>
          </m:r>
        </m:oMath>
      </m:oMathPara>
    </w:p>
    <w:p w14:paraId="76EC01C5" w14:textId="77777777" w:rsidR="00452D43" w:rsidRPr="0071476C" w:rsidRDefault="00452D43" w:rsidP="00452D43">
      <w:pPr>
        <w:pStyle w:val="ProductList-Body"/>
        <w:rPr>
          <w:rFonts w:ascii="SimSun" w:hAnsi="SimSun" w:cs="Calibri"/>
        </w:rPr>
      </w:pPr>
      <w:r w:rsidRPr="0071476C">
        <w:rPr>
          <w:rFonts w:ascii="SimSun" w:hAnsi="SimSun" w:cs="Calibri"/>
          <w:b/>
          <w:color w:val="00188F"/>
        </w:rPr>
        <w:t>服务额度</w:t>
      </w:r>
      <w:r w:rsidRPr="00D753FB">
        <w:rPr>
          <w:rFonts w:ascii="SimSun" w:hAnsi="SimSun" w:cs="Calibri"/>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2D43" w:rsidRPr="00CF7FFD" w14:paraId="7D8D96AA" w14:textId="77777777" w:rsidTr="00B4507F">
        <w:trPr>
          <w:tblHeader/>
        </w:trPr>
        <w:tc>
          <w:tcPr>
            <w:tcW w:w="5400" w:type="dxa"/>
            <w:shd w:val="clear" w:color="auto" w:fill="0072C6"/>
          </w:tcPr>
          <w:p w14:paraId="570CDA60" w14:textId="77777777" w:rsidR="00452D43" w:rsidRPr="00CF7FFD" w:rsidRDefault="00452D43" w:rsidP="00B4507F">
            <w:pPr>
              <w:pStyle w:val="ProductList-OfferingBody"/>
              <w:jc w:val="center"/>
              <w:rPr>
                <w:rFonts w:ascii="SimSun" w:hAnsi="SimSun" w:cs="Calibri"/>
                <w:color w:val="FFFFFF"/>
                <w:szCs w:val="16"/>
              </w:rPr>
            </w:pPr>
            <w:r w:rsidRPr="00CF7FFD">
              <w:rPr>
                <w:rFonts w:ascii="SimSun" w:hAnsi="SimSun" w:cs="Calibri"/>
                <w:color w:val="FFFFFF"/>
                <w:szCs w:val="16"/>
              </w:rPr>
              <w:t>正常服务时间百分比</w:t>
            </w:r>
          </w:p>
        </w:tc>
        <w:tc>
          <w:tcPr>
            <w:tcW w:w="5400" w:type="dxa"/>
            <w:shd w:val="clear" w:color="auto" w:fill="0072C6"/>
          </w:tcPr>
          <w:p w14:paraId="23227FCD" w14:textId="77777777" w:rsidR="00452D43" w:rsidRPr="00CF7FFD" w:rsidRDefault="00452D43" w:rsidP="00B4507F">
            <w:pPr>
              <w:pStyle w:val="ProductList-OfferingBody"/>
              <w:jc w:val="center"/>
              <w:rPr>
                <w:rFonts w:ascii="SimSun" w:hAnsi="SimSun" w:cs="Calibri"/>
                <w:color w:val="FFFFFF"/>
                <w:szCs w:val="16"/>
              </w:rPr>
            </w:pPr>
            <w:r w:rsidRPr="00CF7FFD">
              <w:rPr>
                <w:rFonts w:ascii="SimSun" w:hAnsi="SimSun" w:cs="Calibri"/>
                <w:color w:val="FFFFFF"/>
                <w:szCs w:val="16"/>
              </w:rPr>
              <w:t>服务额度</w:t>
            </w:r>
          </w:p>
        </w:tc>
      </w:tr>
      <w:tr w:rsidR="00452D43" w:rsidRPr="00CF7FFD" w14:paraId="6B9F0319" w14:textId="77777777" w:rsidTr="00B4507F">
        <w:tc>
          <w:tcPr>
            <w:tcW w:w="5400" w:type="dxa"/>
          </w:tcPr>
          <w:p w14:paraId="3BD9E4A1" w14:textId="77777777" w:rsidR="00452D43" w:rsidRPr="0071476C" w:rsidRDefault="00452D43" w:rsidP="00B4507F">
            <w:pPr>
              <w:pStyle w:val="ProductList-OfferingBody"/>
              <w:jc w:val="center"/>
              <w:rPr>
                <w:rFonts w:ascii="SimSun" w:hAnsi="SimSun" w:cs="Calibri"/>
                <w:szCs w:val="16"/>
              </w:rPr>
            </w:pPr>
            <w:r w:rsidRPr="0071476C">
              <w:rPr>
                <w:rFonts w:ascii="SimSun" w:hAnsi="SimSun" w:cs="Calibri"/>
                <w:szCs w:val="16"/>
              </w:rPr>
              <w:t xml:space="preserve">&lt; </w:t>
            </w:r>
            <w:r w:rsidRPr="00CF7FFD">
              <w:rPr>
                <w:rFonts w:ascii="Calibri" w:hAnsi="Calibri" w:cs="Calibri"/>
                <w:szCs w:val="16"/>
              </w:rPr>
              <w:t>99</w:t>
            </w:r>
            <w:r w:rsidRPr="0071476C">
              <w:rPr>
                <w:rFonts w:ascii="SimSun" w:hAnsi="SimSun" w:cs="Calibri"/>
                <w:szCs w:val="16"/>
              </w:rPr>
              <w:t>.</w:t>
            </w:r>
            <w:r w:rsidRPr="00CF7FFD">
              <w:rPr>
                <w:rFonts w:ascii="Calibri" w:hAnsi="Calibri" w:cs="Calibri"/>
                <w:szCs w:val="16"/>
              </w:rPr>
              <w:t>9</w:t>
            </w:r>
            <w:r w:rsidRPr="00FF5EC2">
              <w:rPr>
                <w:rFonts w:ascii="Calibri" w:hAnsi="Calibri" w:cs="Calibri"/>
                <w:szCs w:val="16"/>
              </w:rPr>
              <w:t>%</w:t>
            </w:r>
          </w:p>
        </w:tc>
        <w:tc>
          <w:tcPr>
            <w:tcW w:w="5400" w:type="dxa"/>
          </w:tcPr>
          <w:p w14:paraId="3124CB7B" w14:textId="77777777" w:rsidR="00452D43" w:rsidRPr="0071476C" w:rsidRDefault="00452D43" w:rsidP="00B4507F">
            <w:pPr>
              <w:pStyle w:val="ProductList-OfferingBody"/>
              <w:jc w:val="center"/>
              <w:rPr>
                <w:rFonts w:ascii="SimSun" w:hAnsi="SimSun" w:cs="Calibri"/>
                <w:szCs w:val="16"/>
              </w:rPr>
            </w:pPr>
            <w:r w:rsidRPr="00CF7FFD">
              <w:rPr>
                <w:rFonts w:ascii="Calibri" w:hAnsi="Calibri" w:cs="Calibri"/>
                <w:szCs w:val="16"/>
              </w:rPr>
              <w:t>10</w:t>
            </w:r>
            <w:r w:rsidRPr="00FF5EC2">
              <w:rPr>
                <w:rFonts w:ascii="Calibri" w:hAnsi="Calibri" w:cs="Calibri"/>
                <w:szCs w:val="16"/>
              </w:rPr>
              <w:t>%</w:t>
            </w:r>
          </w:p>
        </w:tc>
      </w:tr>
    </w:tbl>
    <w:p w14:paraId="4E46D8FB" w14:textId="77777777" w:rsidR="00452D43" w:rsidRPr="0071476C" w:rsidRDefault="00452D43" w:rsidP="00452D43">
      <w:pPr>
        <w:shd w:val="clear" w:color="auto" w:fill="FFFFFF"/>
        <w:spacing w:before="120"/>
        <w:rPr>
          <w:rFonts w:ascii="SimSun" w:hAnsi="SimSun" w:cs="Times New Roman"/>
          <w:color w:val="242424"/>
          <w:sz w:val="18"/>
          <w:szCs w:val="18"/>
          <w:lang w:eastAsia="zh-CN"/>
        </w:rPr>
      </w:pPr>
      <w:r w:rsidRPr="0071476C">
        <w:rPr>
          <w:rFonts w:ascii="SimSun" w:hAnsi="SimSun" w:cs="Calibri"/>
          <w:color w:val="242424"/>
          <w:sz w:val="18"/>
          <w:szCs w:val="18"/>
          <w:bdr w:val="none" w:sz="0" w:space="0" w:color="auto" w:frame="1"/>
          <w:lang w:eastAsia="zh-CN"/>
        </w:rPr>
        <w:t>客户超过文档规定的配额、速率限制或流量限制阈值而被拒绝的请求，以及因客户身份验证或授权失败而被拒绝的请求，均不计入用户消息请求总数和  </w:t>
      </w:r>
    </w:p>
    <w:p w14:paraId="0EFEFB9D" w14:textId="77777777" w:rsidR="00452D43" w:rsidRPr="0071476C" w:rsidRDefault="00452D43" w:rsidP="00452D43">
      <w:pPr>
        <w:shd w:val="clear" w:color="auto" w:fill="FFFFFF"/>
        <w:rPr>
          <w:rFonts w:ascii="SimSun" w:hAnsi="SimSun" w:cs="Times New Roman"/>
          <w:color w:val="242424"/>
          <w:sz w:val="18"/>
          <w:szCs w:val="18"/>
          <w:lang w:eastAsia="zh-CN"/>
        </w:rPr>
      </w:pPr>
      <w:r w:rsidRPr="0071476C">
        <w:rPr>
          <w:rFonts w:ascii="SimSun" w:hAnsi="SimSun" w:cs="Calibri"/>
          <w:color w:val="242424"/>
          <w:sz w:val="18"/>
          <w:szCs w:val="18"/>
          <w:bdr w:val="none" w:sz="0" w:space="0" w:color="auto" w:frame="1"/>
          <w:lang w:eastAsia="zh-CN"/>
        </w:rPr>
        <w:lastRenderedPageBreak/>
        <w:t>用户消息请求失败数。 </w:t>
      </w:r>
    </w:p>
    <w:p w14:paraId="6707751F" w14:textId="77777777" w:rsidR="00452D43" w:rsidRPr="0071476C" w:rsidRDefault="00452D43" w:rsidP="00452D43">
      <w:pPr>
        <w:shd w:val="clear" w:color="auto" w:fill="FFFFFF"/>
        <w:spacing w:before="120" w:after="120"/>
        <w:rPr>
          <w:rFonts w:ascii="SimSun" w:hAnsi="SimSun" w:cs="Calibri"/>
          <w:color w:val="242424"/>
          <w:sz w:val="18"/>
          <w:szCs w:val="18"/>
          <w:bdr w:val="none" w:sz="0" w:space="0" w:color="auto" w:frame="1"/>
          <w:lang w:eastAsia="zh-CN"/>
        </w:rPr>
      </w:pPr>
      <w:r w:rsidRPr="0071476C">
        <w:rPr>
          <w:rFonts w:ascii="SimSun" w:hAnsi="SimSun" w:cs="Calibri"/>
          <w:color w:val="242424"/>
          <w:sz w:val="18"/>
          <w:szCs w:val="18"/>
          <w:bdr w:val="none" w:sz="0" w:space="0" w:color="auto" w:frame="1"/>
        </w:rPr>
        <w:t xml:space="preserve">归因于上游 </w:t>
      </w:r>
      <w:r>
        <w:rPr>
          <w:rFonts w:ascii="Calibri" w:eastAsia="Times New Roman" w:hAnsi="Calibri" w:cs="Calibri"/>
          <w:color w:val="242424"/>
          <w:sz w:val="18"/>
          <w:szCs w:val="18"/>
          <w:bdr w:val="none" w:sz="0" w:space="0" w:color="auto" w:frame="1"/>
        </w:rPr>
        <w:t>Microsoft</w:t>
      </w:r>
      <w:r w:rsidRPr="0071476C">
        <w:rPr>
          <w:rFonts w:ascii="SimSun" w:hAnsi="SimSun" w:cs="Calibri"/>
          <w:color w:val="242424"/>
          <w:sz w:val="18"/>
          <w:szCs w:val="18"/>
          <w:bdr w:val="none" w:sz="0" w:space="0" w:color="auto" w:frame="1"/>
        </w:rPr>
        <w:t xml:space="preserve"> 服务（包括但不限于各有其服务级别协议的 </w:t>
      </w:r>
      <w:r>
        <w:rPr>
          <w:rFonts w:ascii="Calibri" w:eastAsia="Times New Roman" w:hAnsi="Calibri" w:cs="Calibri"/>
          <w:color w:val="242424"/>
          <w:sz w:val="18"/>
          <w:szCs w:val="18"/>
          <w:bdr w:val="none" w:sz="0" w:space="0" w:color="auto" w:frame="1"/>
        </w:rPr>
        <w:t>Azure</w:t>
      </w:r>
      <w:r w:rsidRPr="0071476C">
        <w:rPr>
          <w:rFonts w:ascii="SimSun" w:hAnsi="SimSun"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OpenAI</w:t>
      </w:r>
      <w:r w:rsidRPr="0071476C">
        <w:rPr>
          <w:rFonts w:ascii="SimSun" w:hAnsi="SimSun" w:cs="Calibri"/>
          <w:color w:val="242424"/>
          <w:sz w:val="18"/>
          <w:szCs w:val="18"/>
          <w:bdr w:val="none" w:sz="0" w:space="0" w:color="auto" w:frame="1"/>
        </w:rPr>
        <w:t xml:space="preserve"> 服务、</w:t>
      </w:r>
      <w:r>
        <w:rPr>
          <w:rFonts w:ascii="Calibri" w:eastAsia="Times New Roman" w:hAnsi="Calibri" w:cs="Calibri"/>
          <w:color w:val="242424"/>
          <w:sz w:val="18"/>
          <w:szCs w:val="18"/>
          <w:bdr w:val="none" w:sz="0" w:space="0" w:color="auto" w:frame="1"/>
        </w:rPr>
        <w:t>Azure</w:t>
      </w:r>
      <w:r w:rsidRPr="0071476C">
        <w:rPr>
          <w:rFonts w:ascii="SimSun" w:hAnsi="SimSun"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AI</w:t>
      </w:r>
      <w:r w:rsidRPr="0071476C">
        <w:rPr>
          <w:rFonts w:ascii="SimSun" w:hAnsi="SimSun" w:cs="Calibri"/>
          <w:color w:val="242424"/>
          <w:sz w:val="18"/>
          <w:szCs w:val="18"/>
          <w:bdr w:val="none" w:sz="0" w:space="0" w:color="auto" w:frame="1"/>
        </w:rPr>
        <w:t xml:space="preserve"> 搜索及 </w:t>
      </w:r>
      <w:r>
        <w:rPr>
          <w:rFonts w:ascii="Calibri" w:eastAsia="Times New Roman" w:hAnsi="Calibri" w:cs="Calibri"/>
          <w:color w:val="242424"/>
          <w:sz w:val="18"/>
          <w:szCs w:val="18"/>
          <w:bdr w:val="none" w:sz="0" w:space="0" w:color="auto" w:frame="1"/>
        </w:rPr>
        <w:t>Azure</w:t>
      </w:r>
      <w:r w:rsidRPr="0071476C">
        <w:rPr>
          <w:rFonts w:ascii="SimSun" w:hAnsi="SimSun" w:cs="Calibri"/>
          <w:color w:val="242424"/>
          <w:sz w:val="18"/>
          <w:szCs w:val="18"/>
          <w:bdr w:val="none" w:sz="0" w:space="0" w:color="auto" w:frame="1"/>
        </w:rPr>
        <w:t xml:space="preserve"> 机器学习）的停机或故障，不纳入 </w:t>
      </w:r>
      <w:r>
        <w:rPr>
          <w:rFonts w:ascii="Calibri" w:eastAsia="Times New Roman" w:hAnsi="Calibri" w:cs="Calibri"/>
          <w:color w:val="242424"/>
          <w:sz w:val="18"/>
          <w:szCs w:val="18"/>
          <w:bdr w:val="none" w:sz="0" w:space="0" w:color="auto" w:frame="1"/>
        </w:rPr>
        <w:t>Microsoft</w:t>
      </w:r>
      <w:r w:rsidRPr="0071476C">
        <w:rPr>
          <w:rFonts w:ascii="SimSun" w:hAnsi="SimSun"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71476C">
        <w:rPr>
          <w:rFonts w:ascii="SimSun" w:hAnsi="SimSun" w:cs="Calibri"/>
          <w:color w:val="242424"/>
          <w:sz w:val="18"/>
          <w:szCs w:val="18"/>
          <w:bdr w:val="none" w:sz="0" w:space="0" w:color="auto" w:frame="1"/>
        </w:rPr>
        <w:t xml:space="preserve"> 正常服务时间的计算。</w:t>
      </w:r>
      <w:r w:rsidRPr="0071476C">
        <w:rPr>
          <w:rFonts w:ascii="SimSun" w:hAnsi="SimSun" w:cs="Calibri"/>
          <w:color w:val="242424"/>
          <w:sz w:val="18"/>
          <w:szCs w:val="18"/>
          <w:bdr w:val="none" w:sz="0" w:space="0" w:color="auto" w:frame="1"/>
          <w:lang w:eastAsia="zh-CN"/>
        </w:rPr>
        <w:t xml:space="preserve">该等服务的服务级别承诺受分别适用于各该服务的 </w:t>
      </w:r>
      <w:r>
        <w:rPr>
          <w:rFonts w:ascii="Calibri" w:eastAsia="Times New Roman" w:hAnsi="Calibri" w:cs="Calibri"/>
          <w:color w:val="242424"/>
          <w:sz w:val="18"/>
          <w:szCs w:val="18"/>
          <w:bdr w:val="none" w:sz="0" w:space="0" w:color="auto" w:frame="1"/>
          <w:lang w:eastAsia="zh-CN"/>
        </w:rPr>
        <w:t>SLA</w:t>
      </w:r>
      <w:r w:rsidRPr="0071476C">
        <w:rPr>
          <w:rFonts w:ascii="SimSun" w:hAnsi="SimSun" w:cs="Calibri"/>
          <w:color w:val="242424"/>
          <w:sz w:val="18"/>
          <w:szCs w:val="18"/>
          <w:bdr w:val="none" w:sz="0" w:space="0" w:color="auto" w:frame="1"/>
          <w:lang w:eastAsia="zh-CN"/>
        </w:rPr>
        <w:t xml:space="preserve"> 约束。就本 </w:t>
      </w:r>
      <w:r>
        <w:rPr>
          <w:rFonts w:ascii="Calibri" w:eastAsia="Times New Roman" w:hAnsi="Calibri" w:cs="Calibri"/>
          <w:color w:val="242424"/>
          <w:sz w:val="18"/>
          <w:szCs w:val="18"/>
          <w:bdr w:val="none" w:sz="0" w:space="0" w:color="auto" w:frame="1"/>
          <w:lang w:eastAsia="zh-CN"/>
        </w:rPr>
        <w:t>SLA</w:t>
      </w:r>
      <w:r w:rsidRPr="0071476C">
        <w:rPr>
          <w:rFonts w:ascii="SimSun" w:hAnsi="SimSun" w:cs="Calibri"/>
          <w:color w:val="242424"/>
          <w:sz w:val="18"/>
          <w:szCs w:val="18"/>
          <w:bdr w:val="none" w:sz="0" w:space="0" w:color="auto" w:frame="1"/>
          <w:lang w:eastAsia="zh-CN"/>
        </w:rPr>
        <w:t xml:space="preserve"> 而言，在客户未根据适用的有限访问框架获得批准期间，或 </w:t>
      </w:r>
      <w:r>
        <w:rPr>
          <w:rFonts w:ascii="Calibri" w:eastAsia="Times New Roman" w:hAnsi="Calibri" w:cs="Calibri"/>
          <w:color w:val="242424"/>
          <w:sz w:val="18"/>
          <w:szCs w:val="18"/>
          <w:bdr w:val="none" w:sz="0" w:space="0" w:color="auto" w:frame="1"/>
          <w:lang w:eastAsia="zh-CN"/>
        </w:rPr>
        <w:t>Microsoft</w:t>
      </w:r>
      <w:r w:rsidRPr="0071476C">
        <w:rPr>
          <w:rFonts w:ascii="SimSun" w:hAnsi="SimSun" w:cs="Calibri"/>
          <w:color w:val="242424"/>
          <w:sz w:val="18"/>
          <w:szCs w:val="18"/>
          <w:bdr w:val="none" w:sz="0" w:space="0" w:color="auto" w:frame="1"/>
          <w:lang w:eastAsia="zh-CN"/>
        </w:rPr>
        <w:t xml:space="preserve"> 因正当理由暂停或撤销客户访问权限期间，该等期间不计入适用期间。</w:t>
      </w:r>
    </w:p>
    <w:p w14:paraId="4BE8047F" w14:textId="77777777" w:rsidR="00452D43" w:rsidRPr="00E06DA2" w:rsidRDefault="00452D43" w:rsidP="00452D4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3C827EFA" w:rsidR="00B20ED6" w:rsidRDefault="00B20ED6" w:rsidP="00B20ED6">
      <w:pPr>
        <w:pStyle w:val="ProductList-Offering2Heading"/>
        <w:rPr>
          <w:rFonts w:cstheme="majorHAnsi"/>
          <w:lang w:val="en-US"/>
        </w:rPr>
      </w:pPr>
      <w:bookmarkStart w:id="331" w:name="_Toc237445447"/>
      <w:r>
        <w:rPr>
          <w:rFonts w:cstheme="majorHAnsi"/>
          <w:lang w:val="en-US"/>
        </w:rPr>
        <w:t>Microsoft Fabric</w:t>
      </w:r>
      <w:bookmarkEnd w:id="331"/>
    </w:p>
    <w:p w14:paraId="24F76E08" w14:textId="77777777" w:rsidR="00B20ED6" w:rsidRPr="00DD1A7D" w:rsidRDefault="00B20ED6" w:rsidP="00B20ED6">
      <w:pPr>
        <w:shd w:val="clear" w:color="auto" w:fill="FFFFFF"/>
        <w:rPr>
          <w:rFonts w:cstheme="minorHAnsi"/>
          <w:color w:val="242424"/>
          <w:sz w:val="18"/>
          <w:szCs w:val="18"/>
          <w:lang w:eastAsia="zh-CN"/>
        </w:rPr>
      </w:pPr>
      <w:r w:rsidRPr="00DD1A7D">
        <w:rPr>
          <w:rFonts w:cstheme="minorHAnsi"/>
          <w:b/>
          <w:bCs/>
          <w:color w:val="00188F"/>
          <w:sz w:val="18"/>
          <w:szCs w:val="18"/>
          <w:bdr w:val="none" w:sz="0" w:space="0" w:color="auto" w:frame="1"/>
          <w:lang w:eastAsia="zh-CN"/>
        </w:rPr>
        <w:t>附加定义</w:t>
      </w:r>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20"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hyperlink r:id="rId21" w:anchor="capacity" w:history="1">
        <w:r w:rsidRPr="00AD2F74">
          <w:rPr>
            <w:rStyle w:val="Hyperlink"/>
            <w:rFonts w:cstheme="minorHAnsi"/>
            <w:color w:val="467886"/>
          </w:rPr>
          <w:t>https://learn.microsoft.com/fabric/enterprise/licenses#capacity</w:t>
        </w:r>
      </w:hyperlink>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4064A7" w:rsidRDefault="00B20ED6" w:rsidP="00B20ED6">
      <w:pPr>
        <w:pStyle w:val="ProductList-Body"/>
        <w:rPr>
          <w:rFonts w:cstheme="minorHAnsi"/>
          <w:b/>
          <w:bCs/>
          <w:color w:val="00188F"/>
          <w:lang w:val="en-US"/>
        </w:rPr>
      </w:pPr>
      <w:r w:rsidRPr="004064A7">
        <w:rPr>
          <w:rFonts w:cstheme="minorHAnsi"/>
          <w:b/>
          <w:bCs/>
          <w:color w:val="00188F"/>
          <w:lang w:val="en-US"/>
        </w:rPr>
        <w:t xml:space="preserve">Power BI - </w:t>
      </w:r>
      <w:r w:rsidRPr="00DD1A7D">
        <w:rPr>
          <w:rFonts w:cstheme="minorHAnsi"/>
          <w:b/>
          <w:bCs/>
          <w:color w:val="00188F"/>
        </w:rPr>
        <w:t>重定向至</w:t>
      </w:r>
      <w:r w:rsidRPr="004064A7">
        <w:rPr>
          <w:rFonts w:cstheme="minorHAnsi"/>
          <w:b/>
          <w:bCs/>
          <w:color w:val="00188F"/>
          <w:lang w:val="en-US"/>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Default="00B20ED6" w:rsidP="00B20ED6">
      <w:pPr>
        <w:pStyle w:val="ProductList-Body"/>
        <w:ind w:left="187"/>
        <w:rPr>
          <w:rFonts w:cstheme="minorHAnsi"/>
          <w:szCs w:val="18"/>
          <w:lang w:val="en-US"/>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72E05260" w14:textId="77777777" w:rsidR="00495767" w:rsidRPr="004B62D1" w:rsidRDefault="00495767" w:rsidP="00495767">
      <w:pPr>
        <w:tabs>
          <w:tab w:val="left" w:pos="360"/>
          <w:tab w:val="left" w:pos="720"/>
          <w:tab w:val="left" w:pos="1080"/>
        </w:tabs>
        <w:ind w:left="187"/>
        <w:rPr>
          <w:rFonts w:ascii="Calibri" w:hAnsi="Calibri" w:cs="Calibri"/>
          <w:sz w:val="18"/>
          <w:szCs w:val="18"/>
          <w:lang w:eastAsia="zh-CN"/>
        </w:rPr>
      </w:pPr>
      <w:r w:rsidRPr="004B62D1">
        <w:rPr>
          <w:rFonts w:ascii="Calibri" w:hAnsi="Calibri" w:cs="Calibri"/>
          <w:b/>
          <w:color w:val="00188F"/>
          <w:sz w:val="18"/>
          <w:lang w:eastAsia="zh-CN"/>
        </w:rPr>
        <w:t>打开</w:t>
      </w:r>
      <w:r w:rsidRPr="004B62D1">
        <w:rPr>
          <w:rFonts w:ascii="Calibri" w:hAnsi="Calibri" w:cs="Calibri"/>
          <w:b/>
          <w:color w:val="00188F"/>
          <w:sz w:val="18"/>
          <w:lang w:eastAsia="zh-CN"/>
        </w:rPr>
        <w:t xml:space="preserve"> GraphQL API</w:t>
      </w:r>
      <w:r w:rsidRPr="004B62D1">
        <w:rPr>
          <w:rFonts w:ascii="Calibri" w:hAnsi="Calibri" w:cs="Calibri"/>
          <w:b/>
          <w:color w:val="00188F"/>
          <w:sz w:val="18"/>
          <w:lang w:eastAsia="zh-CN"/>
        </w:rPr>
        <w:t>：</w:t>
      </w:r>
      <w:r w:rsidRPr="004B62D1">
        <w:rPr>
          <w:rFonts w:ascii="Calibri" w:hAnsi="Calibri" w:cs="Calibri"/>
          <w:sz w:val="18"/>
          <w:szCs w:val="18"/>
          <w:lang w:eastAsia="zh-CN"/>
        </w:rPr>
        <w:t>在服务中打开并查看</w:t>
      </w:r>
      <w:r w:rsidRPr="004B62D1">
        <w:rPr>
          <w:rFonts w:ascii="Calibri" w:hAnsi="Calibri" w:cs="Calibri"/>
          <w:sz w:val="18"/>
          <w:szCs w:val="18"/>
          <w:lang w:eastAsia="zh-CN"/>
        </w:rPr>
        <w:t xml:space="preserve"> GraphQL API</w:t>
      </w:r>
      <w:r w:rsidRPr="004B62D1">
        <w:rPr>
          <w:rFonts w:ascii="Calibri" w:hAnsi="Calibri" w:cs="Calibri"/>
          <w:sz w:val="18"/>
          <w:szCs w:val="18"/>
          <w:lang w:eastAsia="zh-CN"/>
        </w:rPr>
        <w:t>。</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72A283F1" w14:textId="77777777" w:rsidR="003C2151" w:rsidRPr="005865AE" w:rsidRDefault="003C2151" w:rsidP="003C2151">
      <w:pPr>
        <w:textAlignment w:val="baseline"/>
        <w:rPr>
          <w:rFonts w:ascii="SimSun" w:hAnsi="SimSun" w:cs="Calibri"/>
          <w:b/>
          <w:bCs/>
          <w:color w:val="00188F"/>
          <w:sz w:val="18"/>
          <w:szCs w:val="18"/>
          <w:lang w:eastAsia="zh-CN"/>
        </w:rPr>
      </w:pPr>
      <w:r>
        <w:rPr>
          <w:rFonts w:ascii="Calibri" w:eastAsia="Times New Roman" w:hAnsi="Calibri" w:cs="Calibri"/>
          <w:b/>
          <w:bCs/>
          <w:color w:val="00188F"/>
          <w:sz w:val="18"/>
          <w:szCs w:val="18"/>
          <w:lang w:eastAsia="zh-CN"/>
        </w:rPr>
        <w:t>SQL</w:t>
      </w:r>
      <w:r w:rsidRPr="005865AE">
        <w:rPr>
          <w:rFonts w:ascii="SimSun" w:hAnsi="SimSun" w:cs="Calibri"/>
          <w:b/>
          <w:bCs/>
          <w:color w:val="00188F"/>
          <w:sz w:val="18"/>
          <w:szCs w:val="18"/>
          <w:lang w:eastAsia="zh-CN"/>
        </w:rPr>
        <w:t xml:space="preserve"> 数据库</w:t>
      </w:r>
    </w:p>
    <w:p w14:paraId="5FACAA56" w14:textId="77777777" w:rsidR="003C2151" w:rsidRPr="005865AE" w:rsidRDefault="003C2151" w:rsidP="003C2151">
      <w:pPr>
        <w:ind w:left="180"/>
        <w:textAlignment w:val="baseline"/>
        <w:rPr>
          <w:rFonts w:ascii="SimSun" w:hAnsi="SimSun" w:cs="Calibri"/>
          <w:sz w:val="18"/>
          <w:szCs w:val="18"/>
          <w:lang w:eastAsia="zh-CN"/>
        </w:rPr>
      </w:pPr>
      <w:r w:rsidRPr="005865AE">
        <w:rPr>
          <w:rFonts w:ascii="SimSun" w:hAnsi="SimSun" w:cs="Calibri"/>
          <w:b/>
          <w:bCs/>
          <w:color w:val="00188F"/>
          <w:sz w:val="18"/>
          <w:szCs w:val="18"/>
          <w:lang w:eastAsia="zh-CN"/>
        </w:rPr>
        <w:t>“</w:t>
      </w:r>
      <w:r>
        <w:rPr>
          <w:rFonts w:ascii="Calibri" w:eastAsia="Times New Roman" w:hAnsi="Calibri" w:cs="Calibri"/>
          <w:b/>
          <w:bCs/>
          <w:color w:val="00188F"/>
          <w:sz w:val="18"/>
          <w:szCs w:val="18"/>
          <w:lang w:eastAsia="zh-CN"/>
        </w:rPr>
        <w:t>SQL</w:t>
      </w:r>
      <w:r w:rsidRPr="005865AE">
        <w:rPr>
          <w:rFonts w:ascii="SimSun" w:hAnsi="SimSun" w:cs="Calibri"/>
          <w:b/>
          <w:bCs/>
          <w:color w:val="00188F"/>
          <w:sz w:val="18"/>
          <w:szCs w:val="18"/>
          <w:lang w:eastAsia="zh-CN"/>
        </w:rPr>
        <w:t xml:space="preserve"> </w:t>
      </w:r>
      <w:r>
        <w:rPr>
          <w:rFonts w:ascii="Calibri" w:eastAsia="Times New Roman" w:hAnsi="Calibri" w:cs="Calibri"/>
          <w:b/>
          <w:bCs/>
          <w:color w:val="00188F"/>
          <w:sz w:val="18"/>
          <w:szCs w:val="18"/>
          <w:lang w:eastAsia="zh-CN"/>
        </w:rPr>
        <w:t>Database</w:t>
      </w:r>
      <w:r w:rsidRPr="005865AE">
        <w:rPr>
          <w:rFonts w:ascii="SimSun" w:hAnsi="SimSun" w:cs="Calibri"/>
          <w:b/>
          <w:bCs/>
          <w:color w:val="00188F"/>
          <w:sz w:val="18"/>
          <w:szCs w:val="18"/>
          <w:lang w:eastAsia="zh-CN"/>
        </w:rPr>
        <w:t>”</w:t>
      </w:r>
      <w:r w:rsidRPr="005865AE">
        <w:rPr>
          <w:rFonts w:ascii="SimSun" w:hAnsi="SimSun" w:cs="Calibri"/>
          <w:sz w:val="18"/>
          <w:szCs w:val="18"/>
          <w:lang w:eastAsia="zh-CN"/>
        </w:rPr>
        <w:t xml:space="preserve">是指在 </w:t>
      </w:r>
      <w:r>
        <w:rPr>
          <w:rFonts w:ascii="Calibri" w:eastAsia="Times New Roman" w:hAnsi="Calibri" w:cs="Calibri"/>
          <w:sz w:val="18"/>
          <w:szCs w:val="18"/>
          <w:lang w:eastAsia="zh-CN"/>
        </w:rPr>
        <w:t>Microsoft</w:t>
      </w:r>
      <w:r w:rsidRPr="005865AE">
        <w:rPr>
          <w:rFonts w:ascii="SimSun" w:hAnsi="SimSun" w:cs="Calibri"/>
          <w:sz w:val="18"/>
          <w:szCs w:val="18"/>
          <w:lang w:eastAsia="zh-CN"/>
        </w:rPr>
        <w:t xml:space="preserve"> </w:t>
      </w:r>
      <w:r>
        <w:rPr>
          <w:rFonts w:ascii="Calibri" w:eastAsia="Times New Roman" w:hAnsi="Calibri" w:cs="Calibri"/>
          <w:sz w:val="18"/>
          <w:szCs w:val="18"/>
          <w:lang w:eastAsia="zh-CN"/>
        </w:rPr>
        <w:t>Fabric</w:t>
      </w:r>
      <w:r w:rsidRPr="005865AE">
        <w:rPr>
          <w:rFonts w:ascii="SimSun" w:hAnsi="SimSun" w:cs="Calibri"/>
          <w:sz w:val="18"/>
          <w:szCs w:val="18"/>
          <w:lang w:eastAsia="zh-CN"/>
        </w:rPr>
        <w:t xml:space="preserve"> 工作区中创建的任何 </w:t>
      </w:r>
      <w:r>
        <w:rPr>
          <w:rFonts w:ascii="Calibri" w:eastAsia="Times New Roman" w:hAnsi="Calibri" w:cs="Calibri"/>
          <w:sz w:val="18"/>
          <w:szCs w:val="18"/>
          <w:lang w:eastAsia="zh-CN"/>
        </w:rPr>
        <w:t>SQL</w:t>
      </w:r>
      <w:r w:rsidRPr="005865AE">
        <w:rPr>
          <w:rFonts w:ascii="SimSun" w:hAnsi="SimSun" w:cs="Calibri"/>
          <w:sz w:val="18"/>
          <w:szCs w:val="18"/>
          <w:lang w:eastAsia="zh-CN"/>
        </w:rPr>
        <w:t xml:space="preserve"> 数据库。</w:t>
      </w:r>
    </w:p>
    <w:p w14:paraId="7E0F93C2" w14:textId="77777777" w:rsidR="003C2151" w:rsidRPr="005865AE" w:rsidRDefault="003C2151" w:rsidP="003C2151">
      <w:pPr>
        <w:ind w:left="180"/>
        <w:textAlignment w:val="baseline"/>
        <w:rPr>
          <w:rFonts w:ascii="SimSun" w:hAnsi="SimSun" w:cs="Calibri"/>
          <w:sz w:val="18"/>
          <w:szCs w:val="18"/>
          <w:lang w:eastAsia="zh-CN"/>
        </w:rPr>
      </w:pPr>
      <w:r w:rsidRPr="005865AE">
        <w:rPr>
          <w:rFonts w:ascii="SimSun" w:hAnsi="SimSun" w:cs="Calibri"/>
          <w:b/>
          <w:bCs/>
          <w:color w:val="00188F"/>
          <w:sz w:val="18"/>
          <w:szCs w:val="18"/>
          <w:lang w:eastAsia="zh-CN"/>
        </w:rPr>
        <w:t>打开数据库</w:t>
      </w:r>
      <w:r w:rsidRPr="005865AE">
        <w:rPr>
          <w:rFonts w:ascii="SimSun" w:hAnsi="SimSun" w:cs="Calibri"/>
          <w:sz w:val="18"/>
          <w:szCs w:val="18"/>
          <w:lang w:eastAsia="zh-CN"/>
        </w:rPr>
        <w:t xml:space="preserve">：在服务中打开并查看 </w:t>
      </w:r>
      <w:r>
        <w:rPr>
          <w:rFonts w:ascii="Calibri" w:eastAsia="Times New Roman" w:hAnsi="Calibri" w:cs="Calibri"/>
          <w:sz w:val="18"/>
          <w:szCs w:val="18"/>
          <w:lang w:eastAsia="zh-CN"/>
        </w:rPr>
        <w:t>SQL</w:t>
      </w:r>
      <w:r w:rsidRPr="005865AE">
        <w:rPr>
          <w:rFonts w:ascii="SimSun" w:hAnsi="SimSun" w:cs="Calibri"/>
          <w:sz w:val="18"/>
          <w:szCs w:val="18"/>
          <w:lang w:eastAsia="zh-CN"/>
        </w:rPr>
        <w:t xml:space="preserve"> 数据库。</w:t>
      </w:r>
    </w:p>
    <w:p w14:paraId="36A4769C" w14:textId="77777777" w:rsidR="003C2151" w:rsidRPr="005865AE" w:rsidRDefault="003C2151" w:rsidP="003C2151">
      <w:pPr>
        <w:textAlignment w:val="baseline"/>
        <w:rPr>
          <w:rFonts w:ascii="SimSun" w:hAnsi="SimSun" w:cs="Calibri"/>
          <w:b/>
          <w:bCs/>
          <w:color w:val="00188F"/>
          <w:sz w:val="18"/>
          <w:szCs w:val="18"/>
          <w:lang w:eastAsia="zh-CN"/>
        </w:rPr>
      </w:pPr>
      <w:r>
        <w:rPr>
          <w:rFonts w:ascii="Calibri" w:eastAsia="Times New Roman" w:hAnsi="Calibri" w:cs="Calibri"/>
          <w:b/>
          <w:bCs/>
          <w:color w:val="00188F"/>
          <w:sz w:val="18"/>
          <w:szCs w:val="18"/>
          <w:lang w:eastAsia="zh-CN"/>
        </w:rPr>
        <w:t>Cosmos</w:t>
      </w:r>
      <w:r w:rsidRPr="005865AE">
        <w:rPr>
          <w:rFonts w:ascii="SimSun" w:hAnsi="SimSun" w:cs="Calibri"/>
          <w:b/>
          <w:bCs/>
          <w:color w:val="00188F"/>
          <w:sz w:val="18"/>
          <w:szCs w:val="18"/>
          <w:lang w:eastAsia="zh-CN"/>
        </w:rPr>
        <w:t xml:space="preserve"> </w:t>
      </w:r>
      <w:r>
        <w:rPr>
          <w:rFonts w:ascii="Calibri" w:eastAsia="Times New Roman" w:hAnsi="Calibri" w:cs="Calibri"/>
          <w:b/>
          <w:bCs/>
          <w:color w:val="00188F"/>
          <w:sz w:val="18"/>
          <w:szCs w:val="18"/>
          <w:lang w:eastAsia="zh-CN"/>
        </w:rPr>
        <w:t>DB</w:t>
      </w:r>
    </w:p>
    <w:p w14:paraId="5E66FF55" w14:textId="77777777" w:rsidR="003C2151" w:rsidRPr="005865AE" w:rsidRDefault="003C2151" w:rsidP="003C2151">
      <w:pPr>
        <w:ind w:left="180"/>
        <w:textAlignment w:val="baseline"/>
        <w:rPr>
          <w:rFonts w:ascii="SimSun" w:hAnsi="SimSun" w:cs="Calibri"/>
          <w:sz w:val="18"/>
          <w:szCs w:val="18"/>
          <w:lang w:eastAsia="zh-CN"/>
        </w:rPr>
      </w:pPr>
      <w:r w:rsidRPr="005865AE">
        <w:rPr>
          <w:rFonts w:ascii="SimSun" w:hAnsi="SimSun" w:cs="Calibri"/>
          <w:b/>
          <w:bCs/>
          <w:color w:val="00188F"/>
          <w:sz w:val="18"/>
          <w:szCs w:val="18"/>
          <w:lang w:eastAsia="zh-CN"/>
        </w:rPr>
        <w:t>“</w:t>
      </w:r>
      <w:r>
        <w:rPr>
          <w:rFonts w:ascii="Calibri" w:eastAsia="Times New Roman" w:hAnsi="Calibri" w:cs="Calibri"/>
          <w:b/>
          <w:bCs/>
          <w:color w:val="00188F"/>
          <w:sz w:val="18"/>
          <w:szCs w:val="18"/>
          <w:lang w:eastAsia="zh-CN"/>
        </w:rPr>
        <w:t>Cosmos</w:t>
      </w:r>
      <w:r w:rsidRPr="005865AE">
        <w:rPr>
          <w:rFonts w:ascii="SimSun" w:hAnsi="SimSun" w:cs="Calibri"/>
          <w:b/>
          <w:bCs/>
          <w:color w:val="00188F"/>
          <w:sz w:val="18"/>
          <w:szCs w:val="18"/>
          <w:lang w:eastAsia="zh-CN"/>
        </w:rPr>
        <w:t xml:space="preserve"> </w:t>
      </w:r>
      <w:r>
        <w:rPr>
          <w:rFonts w:ascii="Calibri" w:eastAsia="Times New Roman" w:hAnsi="Calibri" w:cs="Calibri"/>
          <w:b/>
          <w:bCs/>
          <w:color w:val="00188F"/>
          <w:sz w:val="18"/>
          <w:szCs w:val="18"/>
          <w:lang w:eastAsia="zh-CN"/>
        </w:rPr>
        <w:t>DB</w:t>
      </w:r>
      <w:r w:rsidRPr="005865AE">
        <w:rPr>
          <w:rFonts w:ascii="SimSun" w:hAnsi="SimSun" w:cs="Calibri"/>
          <w:b/>
          <w:bCs/>
          <w:color w:val="00188F"/>
          <w:sz w:val="18"/>
          <w:szCs w:val="18"/>
          <w:lang w:eastAsia="zh-CN"/>
        </w:rPr>
        <w:t xml:space="preserve"> 容器”</w:t>
      </w:r>
      <w:r w:rsidRPr="005865AE">
        <w:rPr>
          <w:rFonts w:ascii="SimSun" w:hAnsi="SimSun" w:cs="Calibri"/>
          <w:sz w:val="18"/>
          <w:szCs w:val="18"/>
          <w:lang w:eastAsia="zh-CN"/>
        </w:rPr>
        <w:t xml:space="preserve">是指在 </w:t>
      </w:r>
      <w:r>
        <w:rPr>
          <w:rFonts w:ascii="Calibri" w:eastAsia="Times New Roman" w:hAnsi="Calibri" w:cs="Calibri"/>
          <w:sz w:val="18"/>
          <w:szCs w:val="18"/>
          <w:lang w:eastAsia="zh-CN"/>
        </w:rPr>
        <w:t>Microsoft</w:t>
      </w:r>
      <w:r w:rsidRPr="005865AE">
        <w:rPr>
          <w:rFonts w:ascii="SimSun" w:hAnsi="SimSun" w:cs="Calibri"/>
          <w:sz w:val="18"/>
          <w:szCs w:val="18"/>
          <w:lang w:eastAsia="zh-CN"/>
        </w:rPr>
        <w:t xml:space="preserve"> </w:t>
      </w:r>
      <w:r>
        <w:rPr>
          <w:rFonts w:ascii="Calibri" w:eastAsia="Times New Roman" w:hAnsi="Calibri" w:cs="Calibri"/>
          <w:sz w:val="18"/>
          <w:szCs w:val="18"/>
          <w:lang w:eastAsia="zh-CN"/>
        </w:rPr>
        <w:t>Fabric</w:t>
      </w:r>
      <w:r w:rsidRPr="005865AE">
        <w:rPr>
          <w:rFonts w:ascii="SimSun" w:hAnsi="SimSun" w:cs="Calibri"/>
          <w:sz w:val="18"/>
          <w:szCs w:val="18"/>
          <w:lang w:eastAsia="zh-CN"/>
        </w:rPr>
        <w:t xml:space="preserve"> 工作区中创建的任何 </w:t>
      </w:r>
      <w:r>
        <w:rPr>
          <w:rFonts w:ascii="Calibri" w:eastAsia="Times New Roman" w:hAnsi="Calibri" w:cs="Calibri"/>
          <w:sz w:val="18"/>
          <w:szCs w:val="18"/>
          <w:lang w:eastAsia="zh-CN"/>
        </w:rPr>
        <w:t>Cosmos</w:t>
      </w:r>
      <w:r w:rsidRPr="005865AE">
        <w:rPr>
          <w:rFonts w:ascii="SimSun" w:hAnsi="SimSun" w:cs="Calibri"/>
          <w:sz w:val="18"/>
          <w:szCs w:val="18"/>
          <w:lang w:eastAsia="zh-CN"/>
        </w:rPr>
        <w:t xml:space="preserve"> </w:t>
      </w:r>
      <w:r>
        <w:rPr>
          <w:rFonts w:ascii="Calibri" w:eastAsia="Times New Roman" w:hAnsi="Calibri" w:cs="Calibri"/>
          <w:sz w:val="18"/>
          <w:szCs w:val="18"/>
          <w:lang w:eastAsia="zh-CN"/>
        </w:rPr>
        <w:t>DB</w:t>
      </w:r>
      <w:r w:rsidRPr="005865AE">
        <w:rPr>
          <w:rFonts w:ascii="SimSun" w:hAnsi="SimSun" w:cs="Calibri"/>
          <w:sz w:val="18"/>
          <w:szCs w:val="18"/>
          <w:lang w:eastAsia="zh-CN"/>
        </w:rPr>
        <w:t xml:space="preserve"> 容器。</w:t>
      </w:r>
    </w:p>
    <w:p w14:paraId="305E56B7" w14:textId="77777777" w:rsidR="003C2151" w:rsidRPr="005865AE" w:rsidRDefault="003C2151" w:rsidP="003C2151">
      <w:pPr>
        <w:ind w:left="180"/>
        <w:textAlignment w:val="baseline"/>
        <w:rPr>
          <w:rFonts w:ascii="SimSun" w:hAnsi="SimSun" w:cs="Calibri"/>
          <w:sz w:val="18"/>
          <w:szCs w:val="18"/>
          <w:lang w:eastAsia="zh-CN"/>
        </w:rPr>
      </w:pPr>
      <w:r w:rsidRPr="005865AE">
        <w:rPr>
          <w:rFonts w:ascii="SimSun" w:hAnsi="SimSun" w:cs="Calibri"/>
          <w:b/>
          <w:bCs/>
          <w:color w:val="00188F"/>
          <w:sz w:val="18"/>
          <w:szCs w:val="18"/>
          <w:lang w:eastAsia="zh-CN"/>
        </w:rPr>
        <w:t>打开容器</w:t>
      </w:r>
      <w:r w:rsidRPr="005865AE">
        <w:rPr>
          <w:rFonts w:ascii="SimSun" w:hAnsi="SimSun" w:cs="Calibri"/>
          <w:sz w:val="18"/>
          <w:szCs w:val="18"/>
          <w:lang w:eastAsia="zh-CN"/>
        </w:rPr>
        <w:t xml:space="preserve">：在服务中打开并查看 </w:t>
      </w:r>
      <w:r>
        <w:rPr>
          <w:rFonts w:ascii="Calibri" w:eastAsia="Times New Roman" w:hAnsi="Calibri" w:cs="Calibri"/>
          <w:sz w:val="18"/>
          <w:szCs w:val="18"/>
          <w:lang w:eastAsia="zh-CN"/>
        </w:rPr>
        <w:t>Cosmos</w:t>
      </w:r>
      <w:r w:rsidRPr="005865AE">
        <w:rPr>
          <w:rFonts w:ascii="SimSun" w:hAnsi="SimSun" w:cs="Calibri"/>
          <w:sz w:val="18"/>
          <w:szCs w:val="18"/>
          <w:lang w:eastAsia="zh-CN"/>
        </w:rPr>
        <w:t xml:space="preserve"> </w:t>
      </w:r>
      <w:r>
        <w:rPr>
          <w:rFonts w:ascii="Calibri" w:eastAsia="Times New Roman" w:hAnsi="Calibri" w:cs="Calibri"/>
          <w:sz w:val="18"/>
          <w:szCs w:val="18"/>
          <w:lang w:eastAsia="zh-CN"/>
        </w:rPr>
        <w:t>DB</w:t>
      </w:r>
      <w:r w:rsidRPr="005865AE">
        <w:rPr>
          <w:rFonts w:ascii="SimSun" w:hAnsi="SimSun" w:cs="Calibri"/>
          <w:sz w:val="18"/>
          <w:szCs w:val="18"/>
          <w:lang w:eastAsia="zh-CN"/>
        </w:rPr>
        <w:t xml:space="preserve"> 容器。</w:t>
      </w:r>
    </w:p>
    <w:p w14:paraId="5FF4CEF7" w14:textId="760145F6" w:rsidR="00B20ED6" w:rsidRPr="004064A7" w:rsidRDefault="00B20ED6" w:rsidP="00B20ED6">
      <w:pPr>
        <w:pStyle w:val="ProductList-Body"/>
        <w:rPr>
          <w:rFonts w:cstheme="minorHAnsi"/>
          <w:b/>
          <w:bCs/>
          <w:color w:val="00188F"/>
          <w:lang w:val="en-US"/>
        </w:rPr>
      </w:pPr>
      <w:r w:rsidRPr="004064A7">
        <w:rPr>
          <w:rFonts w:cstheme="minorHAnsi"/>
          <w:b/>
          <w:bCs/>
          <w:color w:val="00188F"/>
          <w:lang w:val="en-US"/>
        </w:rPr>
        <w:t>OneLake</w:t>
      </w:r>
    </w:p>
    <w:p w14:paraId="4DB4B54B" w14:textId="77777777" w:rsidR="00B20ED6" w:rsidRPr="004064A7" w:rsidRDefault="00B20ED6" w:rsidP="00B20ED6">
      <w:pPr>
        <w:pStyle w:val="ProductList-Body"/>
        <w:ind w:left="187"/>
        <w:rPr>
          <w:rFonts w:cstheme="minorHAnsi"/>
          <w:szCs w:val="18"/>
          <w:lang w:val="en-US"/>
        </w:rPr>
      </w:pPr>
      <w:r w:rsidRPr="004064A7">
        <w:rPr>
          <w:rFonts w:cstheme="minorHAnsi"/>
          <w:b/>
          <w:bCs/>
          <w:color w:val="00188F"/>
          <w:lang w:val="en-US"/>
        </w:rPr>
        <w:t xml:space="preserve">OneLake </w:t>
      </w:r>
      <w:r w:rsidRPr="00DD1A7D">
        <w:rPr>
          <w:rFonts w:cstheme="minorHAnsi"/>
          <w:b/>
          <w:bCs/>
          <w:color w:val="00188F"/>
        </w:rPr>
        <w:t>读取事务</w:t>
      </w:r>
      <w:r w:rsidRPr="004064A7">
        <w:rPr>
          <w:rFonts w:cstheme="minorHAnsi"/>
          <w:b/>
          <w:bCs/>
          <w:color w:val="00188F"/>
          <w:lang w:val="en-US"/>
        </w:rPr>
        <w:t>：</w:t>
      </w:r>
      <w:r w:rsidRPr="00DD1A7D">
        <w:rPr>
          <w:rFonts w:cstheme="minorHAnsi"/>
        </w:rPr>
        <w:t>针对</w:t>
      </w:r>
      <w:r w:rsidRPr="004064A7">
        <w:rPr>
          <w:rFonts w:cstheme="minorHAnsi"/>
          <w:lang w:val="en-US"/>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Default="00B20ED6" w:rsidP="00B20ED6">
      <w:pPr>
        <w:pStyle w:val="ProductList-Body"/>
        <w:rPr>
          <w:rFonts w:cstheme="minorHAnsi"/>
          <w:lang w:val="en-US"/>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514671DE" w:rsidR="00610507" w:rsidRPr="0022739A" w:rsidRDefault="00610507" w:rsidP="00950F48">
      <w:pPr>
        <w:pStyle w:val="ProductList-Offering2Heading"/>
        <w:keepLines w:val="0"/>
        <w:rPr>
          <w:rFonts w:cstheme="majorHAnsi"/>
        </w:rPr>
      </w:pPr>
      <w:bookmarkStart w:id="332" w:name="_Toc237445448"/>
      <w:r w:rsidRPr="0022739A">
        <w:rPr>
          <w:rFonts w:cstheme="majorHAnsi"/>
        </w:rPr>
        <w:lastRenderedPageBreak/>
        <w:t>Microsoft Genomics</w:t>
      </w:r>
      <w:bookmarkEnd w:id="329"/>
      <w:bookmarkEnd w:id="332"/>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D72020">
      <w:pPr>
        <w:spacing w:before="12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33" w:name="_Toc457821566"/>
    <w:bookmarkStart w:id="334" w:name="_Toc52348975"/>
    <w:bookmarkEnd w:id="330"/>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25C3BF" w14:textId="77777777" w:rsidR="00723A6C" w:rsidRPr="00F73261" w:rsidRDefault="00723A6C" w:rsidP="00F73261">
      <w:pPr>
        <w:pStyle w:val="ProductList-Offering2Heading"/>
        <w:keepLines w:val="0"/>
        <w:rPr>
          <w:rFonts w:cstheme="majorHAnsi"/>
        </w:rPr>
      </w:pPr>
      <w:bookmarkStart w:id="335" w:name="_Toc230011454"/>
      <w:bookmarkStart w:id="336" w:name="_Toc237445449"/>
      <w:r w:rsidRPr="00F73261">
        <w:rPr>
          <w:rFonts w:cstheme="majorHAnsi"/>
        </w:rPr>
        <w:t>Microsoft Planetary Computer Pro – SLA</w:t>
      </w:r>
      <w:r w:rsidRPr="00F73261">
        <w:rPr>
          <w:rFonts w:cstheme="majorHAnsi"/>
        </w:rPr>
        <w:t>：</w:t>
      </w:r>
      <w:bookmarkEnd w:id="335"/>
      <w:bookmarkEnd w:id="336"/>
    </w:p>
    <w:p w14:paraId="0AD364C2" w14:textId="77777777" w:rsidR="00723A6C" w:rsidRPr="00D35CC7" w:rsidRDefault="00723A6C" w:rsidP="00723A6C">
      <w:pPr>
        <w:pStyle w:val="ProductList-Body"/>
        <w:rPr>
          <w:rFonts w:ascii="SimSun" w:hAnsi="SimSun" w:cs="Calibri"/>
        </w:rPr>
      </w:pPr>
      <w:r w:rsidRPr="007060E8">
        <w:rPr>
          <w:rFonts w:ascii="SimSun" w:hAnsi="SimSun" w:cs="Calibri"/>
          <w:b/>
          <w:color w:val="00188F"/>
          <w:szCs w:val="18"/>
          <w:lang w:val="en-US"/>
        </w:rPr>
        <w:t>“</w:t>
      </w:r>
      <w:r w:rsidRPr="00D35CC7">
        <w:rPr>
          <w:rFonts w:ascii="SimSun" w:hAnsi="SimSun" w:cs="Calibri"/>
          <w:b/>
          <w:color w:val="00188F"/>
          <w:szCs w:val="18"/>
        </w:rPr>
        <w:t>事务尝试总数</w:t>
      </w:r>
      <w:r w:rsidRPr="007060E8">
        <w:rPr>
          <w:rFonts w:ascii="SimSun" w:hAnsi="SimSun" w:cs="Calibri"/>
          <w:b/>
          <w:color w:val="00188F"/>
          <w:szCs w:val="18"/>
          <w:lang w:val="en-US"/>
        </w:rPr>
        <w:t>”</w:t>
      </w:r>
      <w:r w:rsidRPr="00D35CC7">
        <w:rPr>
          <w:rFonts w:ascii="SimSun" w:hAnsi="SimSun" w:cs="Calibri"/>
        </w:rPr>
        <w:t>是指在指定的</w:t>
      </w:r>
      <w:r w:rsidRPr="007060E8">
        <w:rPr>
          <w:rFonts w:ascii="SimSun" w:hAnsi="SimSun" w:cs="Calibri"/>
          <w:lang w:val="en-US"/>
        </w:rPr>
        <w:t xml:space="preserve"> </w:t>
      </w:r>
      <w:r w:rsidRPr="007060E8">
        <w:rPr>
          <w:rFonts w:ascii="Calibri" w:hAnsi="Calibri" w:cs="Calibri"/>
          <w:lang w:val="en-US"/>
        </w:rPr>
        <w:t>Microsoft</w:t>
      </w:r>
      <w:r w:rsidRPr="007060E8">
        <w:rPr>
          <w:rFonts w:ascii="SimSun" w:hAnsi="SimSun" w:cs="Calibri"/>
          <w:lang w:val="en-US"/>
        </w:rPr>
        <w:t xml:space="preserve"> </w:t>
      </w:r>
      <w:r w:rsidRPr="007060E8">
        <w:rPr>
          <w:rFonts w:ascii="Calibri" w:hAnsi="Calibri" w:cs="Calibri"/>
          <w:lang w:val="en-US"/>
        </w:rPr>
        <w:t>Azure</w:t>
      </w:r>
      <w:r w:rsidRPr="007060E8">
        <w:rPr>
          <w:rFonts w:ascii="SimSun" w:hAnsi="SimSun" w:cs="Calibri"/>
          <w:lang w:val="en-US"/>
        </w:rPr>
        <w:t xml:space="preserve"> </w:t>
      </w:r>
      <w:r w:rsidRPr="00D35CC7">
        <w:rPr>
          <w:rFonts w:ascii="SimSun" w:hAnsi="SimSun" w:cs="Calibri"/>
        </w:rPr>
        <w:t>订阅的一个适用期间</w:t>
      </w:r>
      <w:r w:rsidRPr="007060E8">
        <w:rPr>
          <w:rFonts w:ascii="SimSun" w:hAnsi="SimSun" w:cs="Calibri"/>
          <w:lang w:val="en-US"/>
        </w:rPr>
        <w:t>，</w:t>
      </w:r>
      <w:r w:rsidRPr="00D35CC7">
        <w:rPr>
          <w:rFonts w:ascii="SimSun" w:hAnsi="SimSun" w:cs="Calibri"/>
        </w:rPr>
        <w:t>客户为指定的</w:t>
      </w:r>
      <w:r w:rsidRPr="007060E8">
        <w:rPr>
          <w:rFonts w:ascii="SimSun" w:hAnsi="SimSun" w:cs="Calibri"/>
          <w:lang w:val="en-US"/>
        </w:rPr>
        <w:t xml:space="preserve"> </w:t>
      </w:r>
      <w:r w:rsidRPr="007060E8">
        <w:rPr>
          <w:rFonts w:ascii="Calibri" w:hAnsi="Calibri" w:cs="Calibri"/>
          <w:lang w:val="en-US"/>
        </w:rPr>
        <w:t>Planetary</w:t>
      </w:r>
      <w:r w:rsidRPr="007060E8">
        <w:rPr>
          <w:rFonts w:ascii="SimSun" w:hAnsi="SimSun" w:cs="Calibri"/>
          <w:lang w:val="en-US"/>
        </w:rPr>
        <w:t xml:space="preserve"> </w:t>
      </w:r>
      <w:r w:rsidRPr="007060E8">
        <w:rPr>
          <w:rFonts w:ascii="Calibri" w:hAnsi="Calibri" w:cs="Calibri"/>
          <w:lang w:val="en-US"/>
        </w:rPr>
        <w:t>Computer</w:t>
      </w:r>
      <w:r w:rsidRPr="007060E8">
        <w:rPr>
          <w:rFonts w:ascii="SimSun" w:hAnsi="SimSun" w:cs="Calibri"/>
          <w:lang w:val="en-US"/>
        </w:rPr>
        <w:t xml:space="preserve"> </w:t>
      </w:r>
      <w:r w:rsidRPr="007060E8">
        <w:rPr>
          <w:rFonts w:ascii="Calibri" w:hAnsi="Calibri" w:cs="Calibri"/>
          <w:lang w:val="en-US"/>
        </w:rPr>
        <w:t>Pro</w:t>
      </w:r>
      <w:r w:rsidRPr="007060E8">
        <w:rPr>
          <w:rFonts w:ascii="SimSun" w:hAnsi="SimSun" w:cs="Calibri"/>
          <w:lang w:val="en-US"/>
        </w:rPr>
        <w:t xml:space="preserve"> </w:t>
      </w:r>
      <w:r w:rsidRPr="007060E8">
        <w:rPr>
          <w:rFonts w:ascii="Calibri" w:hAnsi="Calibri" w:cs="Calibri"/>
          <w:lang w:val="en-US"/>
        </w:rPr>
        <w:t>API</w:t>
      </w:r>
      <w:r w:rsidRPr="007060E8">
        <w:rPr>
          <w:rFonts w:ascii="SimSun" w:hAnsi="SimSun" w:cs="Calibri"/>
          <w:lang w:val="en-US"/>
        </w:rPr>
        <w:t xml:space="preserve"> </w:t>
      </w:r>
      <w:r w:rsidRPr="00D35CC7">
        <w:rPr>
          <w:rFonts w:ascii="SimSun" w:hAnsi="SimSun" w:cs="Calibri"/>
        </w:rPr>
        <w:t>发出的经身份验证的</w:t>
      </w:r>
      <w:r w:rsidRPr="007060E8">
        <w:rPr>
          <w:rFonts w:ascii="SimSun" w:hAnsi="SimSun" w:cs="Calibri"/>
          <w:lang w:val="en-US"/>
        </w:rPr>
        <w:t xml:space="preserve"> </w:t>
      </w:r>
      <w:r w:rsidRPr="007060E8">
        <w:rPr>
          <w:rFonts w:ascii="Calibri" w:hAnsi="Calibri" w:cs="Calibri"/>
          <w:lang w:val="en-US"/>
        </w:rPr>
        <w:t>API</w:t>
      </w:r>
      <w:r w:rsidRPr="007060E8">
        <w:rPr>
          <w:rFonts w:ascii="SimSun" w:hAnsi="SimSun" w:cs="Calibri"/>
          <w:lang w:val="en-US"/>
        </w:rPr>
        <w:t xml:space="preserve"> </w:t>
      </w:r>
      <w:r w:rsidRPr="00D35CC7">
        <w:rPr>
          <w:rFonts w:ascii="SimSun" w:hAnsi="SimSun" w:cs="Calibri"/>
        </w:rPr>
        <w:t>请求的总数量。每一次带有用户可访问状态码的操作均视为一次事务尝试。事务尝试总数不包括在收到第一个错误代码后为时五 (</w:t>
      </w:r>
      <w:r>
        <w:rPr>
          <w:rFonts w:ascii="Calibri" w:hAnsi="Calibri" w:cs="Calibri"/>
        </w:rPr>
        <w:t>5</w:t>
      </w:r>
      <w:r w:rsidRPr="00D35CC7">
        <w:rPr>
          <w:rFonts w:ascii="SimSun" w:hAnsi="SimSun" w:cs="Calibri"/>
        </w:rPr>
        <w:t xml:space="preserve">) 分钟的时段内不断重复返回该错误代码的已验证 </w:t>
      </w:r>
      <w:r>
        <w:rPr>
          <w:rFonts w:ascii="Calibri" w:hAnsi="Calibri" w:cs="Calibri"/>
        </w:rPr>
        <w:t>API</w:t>
      </w:r>
      <w:r w:rsidRPr="00D35CC7">
        <w:rPr>
          <w:rFonts w:ascii="SimSun" w:hAnsi="SimSun" w:cs="Calibri"/>
        </w:rPr>
        <w:t xml:space="preserve"> 请求。</w:t>
      </w:r>
    </w:p>
    <w:p w14:paraId="6ACD2F61" w14:textId="77777777" w:rsidR="00723A6C" w:rsidRPr="00D35CC7" w:rsidRDefault="00723A6C" w:rsidP="00723A6C">
      <w:pPr>
        <w:shd w:val="clear" w:color="auto" w:fill="FFFFFF"/>
        <w:rPr>
          <w:rFonts w:ascii="SimSun" w:hAnsi="SimSun" w:cs="Calibri"/>
          <w:color w:val="242424"/>
          <w:sz w:val="18"/>
          <w:szCs w:val="18"/>
          <w:lang w:eastAsia="zh-CN"/>
        </w:rPr>
      </w:pPr>
      <w:r w:rsidRPr="00D35CC7">
        <w:rPr>
          <w:rFonts w:ascii="SimSun" w:hAnsi="SimSun" w:cs="Calibri"/>
          <w:b/>
          <w:color w:val="00188F"/>
          <w:sz w:val="18"/>
          <w:szCs w:val="18"/>
          <w:lang w:eastAsia="zh-CN"/>
        </w:rPr>
        <w:t>“失败的事务数”</w:t>
      </w:r>
      <w:r w:rsidRPr="00D35CC7">
        <w:rPr>
          <w:rFonts w:ascii="SimSun" w:hAnsi="SimSun" w:cs="Calibri"/>
          <w:sz w:val="18"/>
          <w:szCs w:val="18"/>
          <w:lang w:eastAsia="zh-CN"/>
        </w:rPr>
        <w:t>是指包含在事务尝试总数中，会导致错误代码或在服务收到请求之后六十 (</w:t>
      </w:r>
      <w:r>
        <w:rPr>
          <w:rFonts w:ascii="Calibri" w:hAnsi="Calibri" w:cs="Calibri"/>
          <w:sz w:val="18"/>
          <w:szCs w:val="18"/>
          <w:lang w:eastAsia="zh-CN"/>
        </w:rPr>
        <w:t>60</w:t>
      </w:r>
      <w:r w:rsidRPr="00D35CC7">
        <w:rPr>
          <w:rFonts w:ascii="SimSun" w:hAnsi="SimSun" w:cs="Calibri"/>
          <w:sz w:val="18"/>
          <w:szCs w:val="18"/>
          <w:lang w:eastAsia="zh-CN"/>
        </w:rPr>
        <w:t>) 秒内不会返回成功代码的所有请求数。失败的事务数</w:t>
      </w:r>
      <w:r w:rsidRPr="00D35CC7">
        <w:rPr>
          <w:rFonts w:ascii="SimSun" w:hAnsi="SimSun" w:cs="Calibri"/>
          <w:color w:val="242424"/>
          <w:sz w:val="18"/>
          <w:szCs w:val="18"/>
          <w:bdr w:val="none" w:sz="0" w:space="0" w:color="auto" w:frame="1"/>
          <w:lang w:eastAsia="zh-CN"/>
        </w:rPr>
        <w:t xml:space="preserve">不包括因用户错误导致执行时间超过 </w:t>
      </w:r>
      <w:r>
        <w:rPr>
          <w:rFonts w:ascii="Calibri" w:eastAsia="Times New Roman" w:hAnsi="Calibri" w:cs="Calibri"/>
          <w:color w:val="242424"/>
          <w:sz w:val="18"/>
          <w:szCs w:val="18"/>
          <w:bdr w:val="none" w:sz="0" w:space="0" w:color="auto" w:frame="1"/>
          <w:lang w:eastAsia="zh-CN"/>
        </w:rPr>
        <w:t>60</w:t>
      </w:r>
      <w:r w:rsidRPr="00D35CC7">
        <w:rPr>
          <w:rFonts w:ascii="SimSun" w:hAnsi="SimSun" w:cs="Calibri"/>
          <w:color w:val="242424"/>
          <w:sz w:val="18"/>
          <w:szCs w:val="18"/>
          <w:bdr w:val="none" w:sz="0" w:space="0" w:color="auto" w:frame="1"/>
          <w:lang w:eastAsia="zh-CN"/>
        </w:rPr>
        <w:t xml:space="preserve"> 秒的异步已验证 </w:t>
      </w:r>
      <w:r>
        <w:rPr>
          <w:rFonts w:ascii="Calibri" w:eastAsia="Times New Roman" w:hAnsi="Calibri" w:cs="Calibri"/>
          <w:color w:val="242424"/>
          <w:sz w:val="18"/>
          <w:szCs w:val="18"/>
          <w:bdr w:val="none" w:sz="0" w:space="0" w:color="auto" w:frame="1"/>
          <w:lang w:eastAsia="zh-CN"/>
        </w:rPr>
        <w:t>API</w:t>
      </w:r>
      <w:r w:rsidRPr="00D35CC7">
        <w:rPr>
          <w:rFonts w:ascii="SimSun" w:hAnsi="SimSun" w:cs="Calibri"/>
          <w:color w:val="242424"/>
          <w:sz w:val="18"/>
          <w:szCs w:val="18"/>
          <w:bdr w:val="none" w:sz="0" w:space="0" w:color="auto" w:frame="1"/>
          <w:lang w:eastAsia="zh-CN"/>
        </w:rPr>
        <w:t xml:space="preserve"> 请求。</w:t>
      </w:r>
    </w:p>
    <w:p w14:paraId="5C9F9253" w14:textId="77777777" w:rsidR="00723A6C" w:rsidRPr="00D35CC7" w:rsidRDefault="00723A6C" w:rsidP="00723A6C">
      <w:pPr>
        <w:shd w:val="clear" w:color="auto" w:fill="FFFFFF"/>
        <w:rPr>
          <w:rFonts w:ascii="SimSun" w:hAnsi="SimSun" w:cs="Calibri"/>
          <w:color w:val="242424"/>
          <w:sz w:val="18"/>
          <w:szCs w:val="18"/>
          <w:lang w:eastAsia="zh-CN"/>
        </w:rPr>
      </w:pPr>
      <w:r w:rsidRPr="00D35CC7">
        <w:rPr>
          <w:rFonts w:ascii="SimSun" w:hAnsi="SimSun"/>
          <w:lang w:eastAsia="zh-CN"/>
        </w:rPr>
        <w:t xml:space="preserve">指定的 </w:t>
      </w:r>
      <w:r>
        <w:rPr>
          <w:lang w:eastAsia="zh-CN"/>
        </w:rPr>
        <w:t>Planetary</w:t>
      </w:r>
      <w:r w:rsidRPr="00D35CC7">
        <w:rPr>
          <w:rFonts w:ascii="SimSun" w:hAnsi="SimSun"/>
          <w:lang w:eastAsia="zh-CN"/>
        </w:rPr>
        <w:t xml:space="preserve"> </w:t>
      </w:r>
      <w:r>
        <w:rPr>
          <w:lang w:eastAsia="zh-CN"/>
        </w:rPr>
        <w:t>Computer</w:t>
      </w:r>
      <w:r w:rsidRPr="00D35CC7">
        <w:rPr>
          <w:rFonts w:ascii="SimSun" w:hAnsi="SimSun"/>
          <w:lang w:eastAsia="zh-CN"/>
        </w:rPr>
        <w:t xml:space="preserve"> </w:t>
      </w:r>
      <w:r>
        <w:rPr>
          <w:lang w:eastAsia="zh-CN"/>
        </w:rPr>
        <w:t>Pro</w:t>
      </w:r>
      <w:r w:rsidRPr="00D35CC7">
        <w:rPr>
          <w:rFonts w:ascii="SimSun" w:hAnsi="SimSun"/>
          <w:lang w:eastAsia="zh-CN"/>
        </w:rPr>
        <w:t xml:space="preserve"> </w:t>
      </w:r>
      <w:r>
        <w:rPr>
          <w:lang w:eastAsia="zh-CN"/>
        </w:rPr>
        <w:t>API</w:t>
      </w:r>
      <w:r w:rsidRPr="00D35CC7">
        <w:rPr>
          <w:rFonts w:ascii="SimSun" w:hAnsi="SimSun"/>
          <w:lang w:eastAsia="zh-CN"/>
        </w:rPr>
        <w:t xml:space="preserve"> 的</w:t>
      </w:r>
      <w:r w:rsidRPr="00D35CC7">
        <w:rPr>
          <w:rFonts w:ascii="SimSun" w:hAnsi="SimSun" w:cs="Calibri"/>
          <w:b/>
          <w:color w:val="00188F"/>
          <w:sz w:val="18"/>
          <w:szCs w:val="18"/>
          <w:lang w:eastAsia="zh-CN"/>
        </w:rPr>
        <w:t>“正常服务时间百分比”</w:t>
      </w:r>
      <w:r w:rsidRPr="00D35CC7">
        <w:rPr>
          <w:rFonts w:ascii="SimSun" w:hAnsi="SimSun" w:cs="Calibri"/>
          <w:color w:val="242424"/>
          <w:sz w:val="18"/>
          <w:szCs w:val="18"/>
          <w:bdr w:val="none" w:sz="0" w:space="0" w:color="auto" w:frame="1"/>
          <w:lang w:eastAsia="zh-CN"/>
        </w:rPr>
        <w:t xml:space="preserve">按以下方式计算：事务尝试总数减去失败的事务数，除以事务尝试总数，然后乘以 </w:t>
      </w:r>
      <w:r>
        <w:rPr>
          <w:rFonts w:ascii="Calibri" w:eastAsia="Times New Roman" w:hAnsi="Calibri" w:cs="Calibri"/>
          <w:color w:val="242424"/>
          <w:sz w:val="18"/>
          <w:szCs w:val="18"/>
          <w:bdr w:val="none" w:sz="0" w:space="0" w:color="auto" w:frame="1"/>
          <w:lang w:eastAsia="zh-CN"/>
        </w:rPr>
        <w:t>100</w:t>
      </w:r>
      <w:r w:rsidRPr="00D35CC7">
        <w:rPr>
          <w:rFonts w:ascii="SimSun" w:hAnsi="SimSun" w:cs="Calibri"/>
          <w:color w:val="242424"/>
          <w:sz w:val="18"/>
          <w:szCs w:val="18"/>
          <w:bdr w:val="none" w:sz="0" w:space="0" w:color="auto" w:frame="1"/>
          <w:lang w:eastAsia="zh-CN"/>
        </w:rPr>
        <w:t>。</w:t>
      </w:r>
    </w:p>
    <w:p w14:paraId="70BD5E2E" w14:textId="77777777" w:rsidR="00723A6C" w:rsidRPr="00D35CC7" w:rsidRDefault="00723A6C" w:rsidP="00723A6C">
      <w:pPr>
        <w:shd w:val="clear" w:color="auto" w:fill="FFFFFF"/>
        <w:rPr>
          <w:rFonts w:ascii="SimSun" w:hAnsi="SimSun" w:cs="Calibri"/>
          <w:color w:val="242424"/>
          <w:sz w:val="18"/>
          <w:szCs w:val="18"/>
          <w:bdr w:val="none" w:sz="0" w:space="0" w:color="auto" w:frame="1"/>
          <w:lang w:eastAsia="zh-CN"/>
        </w:rPr>
      </w:pPr>
      <w:r w:rsidRPr="00D35CC7">
        <w:rPr>
          <w:rFonts w:ascii="SimSun" w:hAnsi="SimSun" w:cs="Calibri"/>
          <w:color w:val="242424"/>
          <w:sz w:val="18"/>
          <w:szCs w:val="18"/>
          <w:bdr w:val="none" w:sz="0" w:space="0" w:color="auto" w:frame="1"/>
          <w:lang w:eastAsia="zh-CN"/>
        </w:rPr>
        <w:t>“正常服务时间百分比”应使用以下公式计算：</w:t>
      </w:r>
    </w:p>
    <w:p w14:paraId="2BD2F75C" w14:textId="77777777" w:rsidR="00723A6C" w:rsidRPr="00277D0C" w:rsidRDefault="00000000" w:rsidP="00723A6C">
      <w:pPr>
        <w:pStyle w:val="ListParagraph"/>
        <w:spacing w:before="120" w:after="120" w:line="240" w:lineRule="auto"/>
        <w:contextualSpacing w:val="0"/>
        <w:jc w:val="center"/>
        <w:rPr>
          <w:rFonts w:ascii="SimSun" w:hAnsi="SimSun" w:cs="Tahoma"/>
          <w:i/>
          <w:sz w:val="18"/>
          <w:szCs w:val="18"/>
        </w:rPr>
      </w:pPr>
      <m:oMathPara>
        <m:oMath>
          <m:f>
            <m:fPr>
              <m:ctrlPr>
                <w:rPr>
                  <w:rFonts w:ascii="Cambria Math" w:hAnsi="Cambria Math" w:cs="Tahoma"/>
                  <w:i/>
                  <w:sz w:val="18"/>
                  <w:szCs w:val="18"/>
                </w:rPr>
              </m:ctrlPr>
            </m:fPr>
            <m:num>
              <m:r>
                <m:rPr>
                  <m:nor/>
                </m:rPr>
                <w:rPr>
                  <w:rFonts w:ascii="Cambria Math" w:hAnsi="SimSun" w:cs="Tahoma"/>
                  <w:i/>
                  <w:sz w:val="18"/>
                  <w:szCs w:val="18"/>
                </w:rPr>
                <m:t>事务尝试总数</m:t>
              </m:r>
              <m:r>
                <m:rPr>
                  <m:nor/>
                </m:rPr>
                <w:rPr>
                  <w:rFonts w:ascii="Cambria Math" w:hAnsi="SimSun" w:cs="Tahoma"/>
                  <w:i/>
                  <w:sz w:val="18"/>
                  <w:szCs w:val="18"/>
                  <w:lang w:val="en-IN"/>
                </w:rPr>
                <m:t xml:space="preserve"> </m:t>
              </m:r>
              <m:r>
                <w:rPr>
                  <w:rFonts w:ascii="Cambria Math" w:hAnsi="Cambria Math" w:cs="Cambria Math"/>
                  <w:sz w:val="18"/>
                  <w:szCs w:val="18"/>
                </w:rPr>
                <m:t xml:space="preserve"> - </m:t>
              </m:r>
              <m:r>
                <m:rPr>
                  <m:nor/>
                </m:rPr>
                <w:rPr>
                  <w:rFonts w:ascii="Cambria Math" w:hAnsi="SimSun" w:cs="Tahoma"/>
                  <w:i/>
                  <w:sz w:val="18"/>
                  <w:szCs w:val="18"/>
                </w:rPr>
                <m:t>失败的事务数</m:t>
              </m:r>
            </m:num>
            <m:den>
              <m:r>
                <m:rPr>
                  <m:nor/>
                </m:rPr>
                <w:rPr>
                  <w:rFonts w:ascii="Cambria Math" w:hAnsi="SimSun" w:cs="Tahoma"/>
                  <w:i/>
                  <w:sz w:val="18"/>
                  <w:szCs w:val="18"/>
                </w:rPr>
                <m:t>事务尝试总数</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7684695" w14:textId="77777777" w:rsidR="00723A6C" w:rsidRPr="00D35CC7" w:rsidRDefault="00723A6C" w:rsidP="00723A6C">
      <w:pPr>
        <w:shd w:val="clear" w:color="auto" w:fill="FFFFFF"/>
        <w:rPr>
          <w:rFonts w:ascii="SimSun" w:hAnsi="SimSun" w:cs="Calibri"/>
          <w:b/>
          <w:color w:val="00188F"/>
          <w:sz w:val="18"/>
          <w:szCs w:val="18"/>
        </w:rPr>
      </w:pPr>
      <w:r w:rsidRPr="00D35CC7">
        <w:rPr>
          <w:rFonts w:ascii="SimSun" w:hAnsi="SimSun" w:cs="Calibri"/>
          <w:b/>
          <w:color w:val="00188F"/>
          <w:sz w:val="18"/>
          <w:szCs w:val="18"/>
        </w:rPr>
        <w:t xml:space="preserve">以下服务级别和服务额度适用于客户对 </w:t>
      </w:r>
      <w:r>
        <w:rPr>
          <w:rFonts w:ascii="Calibri" w:hAnsi="Calibri" w:cs="Calibri"/>
          <w:b/>
          <w:color w:val="00188F"/>
          <w:sz w:val="18"/>
          <w:szCs w:val="18"/>
        </w:rPr>
        <w:t>Planetary</w:t>
      </w:r>
      <w:r w:rsidRPr="00D35CC7">
        <w:rPr>
          <w:rFonts w:ascii="SimSun" w:hAnsi="SimSun" w:cs="Calibri"/>
          <w:b/>
          <w:color w:val="00188F"/>
          <w:sz w:val="18"/>
          <w:szCs w:val="18"/>
        </w:rPr>
        <w:t xml:space="preserve"> </w:t>
      </w:r>
      <w:r>
        <w:rPr>
          <w:rFonts w:ascii="Calibri" w:hAnsi="Calibri" w:cs="Calibri"/>
          <w:b/>
          <w:color w:val="00188F"/>
          <w:sz w:val="18"/>
          <w:szCs w:val="18"/>
        </w:rPr>
        <w:t>Computer</w:t>
      </w:r>
      <w:r w:rsidRPr="00D35CC7">
        <w:rPr>
          <w:rFonts w:ascii="SimSun" w:hAnsi="SimSun" w:cs="Calibri"/>
          <w:b/>
          <w:color w:val="00188F"/>
          <w:sz w:val="18"/>
          <w:szCs w:val="18"/>
        </w:rPr>
        <w:t xml:space="preserve"> </w:t>
      </w:r>
      <w:r>
        <w:rPr>
          <w:rFonts w:ascii="Calibri" w:hAnsi="Calibri" w:cs="Calibri"/>
          <w:b/>
          <w:color w:val="00188F"/>
          <w:sz w:val="18"/>
          <w:szCs w:val="18"/>
        </w:rPr>
        <w:t>Pro</w:t>
      </w:r>
      <w:r w:rsidRPr="00D35CC7">
        <w:rPr>
          <w:rFonts w:ascii="SimSun" w:hAnsi="SimSun" w:cs="Calibri"/>
          <w:b/>
          <w:color w:val="00188F"/>
          <w:sz w:val="18"/>
          <w:szCs w:val="18"/>
        </w:rPr>
        <w:t xml:space="preserve"> </w:t>
      </w:r>
      <w:r>
        <w:rPr>
          <w:rFonts w:ascii="Calibri" w:hAnsi="Calibri" w:cs="Calibri"/>
          <w:b/>
          <w:color w:val="00188F"/>
          <w:sz w:val="18"/>
          <w:szCs w:val="18"/>
        </w:rPr>
        <w:t>API</w:t>
      </w:r>
      <w:r w:rsidRPr="00D35CC7">
        <w:rPr>
          <w:rFonts w:ascii="SimSun" w:hAnsi="SimSun" w:cs="Calibri"/>
          <w:b/>
          <w:color w:val="00188F"/>
          <w:sz w:val="18"/>
          <w:szCs w:val="18"/>
        </w:rPr>
        <w:t xml:space="preserve"> 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23A6C" w:rsidRPr="00E25B11" w14:paraId="57E16AD5" w14:textId="77777777" w:rsidTr="007E1D6F">
        <w:trPr>
          <w:trHeight w:val="245"/>
          <w:tblHeader/>
        </w:trPr>
        <w:tc>
          <w:tcPr>
            <w:tcW w:w="5400" w:type="dxa"/>
            <w:shd w:val="clear" w:color="auto" w:fill="0072C6"/>
          </w:tcPr>
          <w:p w14:paraId="5668AAE1" w14:textId="77777777" w:rsidR="00723A6C" w:rsidRPr="00E25B11" w:rsidRDefault="00723A6C" w:rsidP="007E1D6F">
            <w:pPr>
              <w:pStyle w:val="ProductList-OfferingBody"/>
              <w:jc w:val="center"/>
              <w:rPr>
                <w:rFonts w:ascii="SimSun" w:hAnsi="SimSun" w:cs="Calibri"/>
                <w:color w:val="FFFFFF"/>
                <w:szCs w:val="16"/>
              </w:rPr>
            </w:pPr>
            <w:r w:rsidRPr="00E25B11">
              <w:rPr>
                <w:rFonts w:ascii="SimSun" w:hAnsi="SimSun" w:cs="Calibri"/>
                <w:color w:val="FFFFFF"/>
                <w:szCs w:val="16"/>
              </w:rPr>
              <w:t>正常服务时间百分比</w:t>
            </w:r>
          </w:p>
        </w:tc>
        <w:tc>
          <w:tcPr>
            <w:tcW w:w="5400" w:type="dxa"/>
            <w:shd w:val="clear" w:color="auto" w:fill="0072C6"/>
          </w:tcPr>
          <w:p w14:paraId="08705109" w14:textId="77777777" w:rsidR="00723A6C" w:rsidRPr="00E25B11" w:rsidRDefault="00723A6C" w:rsidP="007E1D6F">
            <w:pPr>
              <w:pStyle w:val="ProductList-OfferingBody"/>
              <w:jc w:val="center"/>
              <w:rPr>
                <w:rFonts w:ascii="SimSun" w:hAnsi="SimSun" w:cs="Calibri"/>
                <w:color w:val="FFFFFF"/>
                <w:szCs w:val="16"/>
              </w:rPr>
            </w:pPr>
            <w:r w:rsidRPr="00E25B11">
              <w:rPr>
                <w:rFonts w:ascii="SimSun" w:hAnsi="SimSun" w:cs="Calibri"/>
                <w:color w:val="FFFFFF"/>
                <w:szCs w:val="16"/>
              </w:rPr>
              <w:t>服务额度</w:t>
            </w:r>
          </w:p>
        </w:tc>
      </w:tr>
      <w:tr w:rsidR="00723A6C" w:rsidRPr="00E25B11" w14:paraId="70CC7C21" w14:textId="77777777" w:rsidTr="007E1D6F">
        <w:trPr>
          <w:trHeight w:val="245"/>
        </w:trPr>
        <w:tc>
          <w:tcPr>
            <w:tcW w:w="5400" w:type="dxa"/>
          </w:tcPr>
          <w:p w14:paraId="7DCC5FCA" w14:textId="77777777" w:rsidR="00723A6C" w:rsidRPr="00D35CC7" w:rsidRDefault="00723A6C" w:rsidP="007E1D6F">
            <w:pPr>
              <w:pStyle w:val="ProductList-OfferingBody"/>
              <w:jc w:val="center"/>
              <w:rPr>
                <w:rFonts w:ascii="SimSun" w:hAnsi="SimSun" w:cs="Calibri"/>
                <w:szCs w:val="16"/>
              </w:rPr>
            </w:pPr>
            <w:r w:rsidRPr="00D35CC7">
              <w:rPr>
                <w:rFonts w:ascii="SimSun" w:hAnsi="SimSun" w:cs="Calibri"/>
                <w:szCs w:val="16"/>
              </w:rPr>
              <w:t xml:space="preserve">&lt; </w:t>
            </w:r>
            <w:r w:rsidRPr="00E66D68">
              <w:rPr>
                <w:rFonts w:ascii="Calibri" w:hAnsi="Calibri" w:cs="Calibri"/>
                <w:szCs w:val="16"/>
              </w:rPr>
              <w:t>99.9%</w:t>
            </w:r>
          </w:p>
        </w:tc>
        <w:tc>
          <w:tcPr>
            <w:tcW w:w="5400" w:type="dxa"/>
          </w:tcPr>
          <w:p w14:paraId="2483D699" w14:textId="77777777" w:rsidR="00723A6C" w:rsidRPr="00E66D68" w:rsidRDefault="00723A6C" w:rsidP="007E1D6F">
            <w:pPr>
              <w:pStyle w:val="ProductList-OfferingBody"/>
              <w:jc w:val="center"/>
              <w:rPr>
                <w:rFonts w:ascii="Calibri" w:hAnsi="Calibri" w:cs="Calibri"/>
                <w:szCs w:val="16"/>
              </w:rPr>
            </w:pPr>
            <w:r w:rsidRPr="00E66D68">
              <w:rPr>
                <w:rFonts w:ascii="Calibri" w:hAnsi="Calibri" w:cs="Calibri"/>
                <w:szCs w:val="16"/>
              </w:rPr>
              <w:t>25%</w:t>
            </w:r>
          </w:p>
        </w:tc>
      </w:tr>
      <w:tr w:rsidR="00723A6C" w:rsidRPr="00E25B11" w14:paraId="417B1D62" w14:textId="77777777" w:rsidTr="007E1D6F">
        <w:trPr>
          <w:trHeight w:val="245"/>
        </w:trPr>
        <w:tc>
          <w:tcPr>
            <w:tcW w:w="5400" w:type="dxa"/>
          </w:tcPr>
          <w:p w14:paraId="6FC2E1F1" w14:textId="77777777" w:rsidR="00723A6C" w:rsidRPr="00D35CC7" w:rsidRDefault="00723A6C" w:rsidP="007E1D6F">
            <w:pPr>
              <w:pStyle w:val="ProductList-OfferingBody"/>
              <w:jc w:val="center"/>
              <w:rPr>
                <w:rFonts w:ascii="SimSun" w:hAnsi="SimSun" w:cs="Calibri"/>
                <w:szCs w:val="16"/>
              </w:rPr>
            </w:pPr>
            <w:r w:rsidRPr="00D35CC7">
              <w:rPr>
                <w:rFonts w:ascii="SimSun" w:hAnsi="SimSun" w:cs="Calibri"/>
                <w:szCs w:val="16"/>
              </w:rPr>
              <w:t xml:space="preserve">&lt; </w:t>
            </w:r>
            <w:r w:rsidRPr="00E66D68">
              <w:rPr>
                <w:rFonts w:ascii="Calibri" w:hAnsi="Calibri" w:cs="Calibri"/>
                <w:szCs w:val="16"/>
              </w:rPr>
              <w:t>99%</w:t>
            </w:r>
          </w:p>
        </w:tc>
        <w:tc>
          <w:tcPr>
            <w:tcW w:w="5400" w:type="dxa"/>
          </w:tcPr>
          <w:p w14:paraId="2262C061" w14:textId="77777777" w:rsidR="00723A6C" w:rsidRPr="00E66D68" w:rsidRDefault="00723A6C" w:rsidP="007E1D6F">
            <w:pPr>
              <w:pStyle w:val="ProductList-OfferingBody"/>
              <w:jc w:val="center"/>
              <w:rPr>
                <w:rFonts w:ascii="Calibri" w:hAnsi="Calibri" w:cs="Calibri"/>
                <w:szCs w:val="16"/>
              </w:rPr>
            </w:pPr>
            <w:r w:rsidRPr="00E66D68">
              <w:rPr>
                <w:rFonts w:ascii="Calibri" w:hAnsi="Calibri" w:cs="Calibri"/>
                <w:szCs w:val="16"/>
              </w:rPr>
              <w:t>50%</w:t>
            </w:r>
          </w:p>
        </w:tc>
      </w:tr>
      <w:tr w:rsidR="00723A6C" w:rsidRPr="00E25B11" w14:paraId="2FD0BB95" w14:textId="77777777" w:rsidTr="007E1D6F">
        <w:trPr>
          <w:trHeight w:val="245"/>
        </w:trPr>
        <w:tc>
          <w:tcPr>
            <w:tcW w:w="5400" w:type="dxa"/>
          </w:tcPr>
          <w:p w14:paraId="2B2311C5" w14:textId="77777777" w:rsidR="00723A6C" w:rsidRPr="00D35CC7" w:rsidRDefault="00723A6C" w:rsidP="007E1D6F">
            <w:pPr>
              <w:pStyle w:val="ProductList-OfferingBody"/>
              <w:jc w:val="center"/>
              <w:rPr>
                <w:rFonts w:ascii="SimSun" w:hAnsi="SimSun" w:cs="Calibri"/>
                <w:szCs w:val="16"/>
              </w:rPr>
            </w:pPr>
            <w:r w:rsidRPr="00D35CC7">
              <w:rPr>
                <w:rFonts w:ascii="SimSun" w:hAnsi="SimSun" w:cs="Calibri"/>
                <w:szCs w:val="16"/>
              </w:rPr>
              <w:t xml:space="preserve">&lt; </w:t>
            </w:r>
            <w:r w:rsidRPr="00E66D68">
              <w:rPr>
                <w:rFonts w:ascii="Calibri" w:hAnsi="Calibri" w:cs="Calibri"/>
                <w:szCs w:val="16"/>
              </w:rPr>
              <w:t>95%</w:t>
            </w:r>
          </w:p>
        </w:tc>
        <w:tc>
          <w:tcPr>
            <w:tcW w:w="5400" w:type="dxa"/>
          </w:tcPr>
          <w:p w14:paraId="7B6D6BE2" w14:textId="77777777" w:rsidR="00723A6C" w:rsidRPr="00E66D68" w:rsidRDefault="00723A6C" w:rsidP="007E1D6F">
            <w:pPr>
              <w:pStyle w:val="ProductList-OfferingBody"/>
              <w:jc w:val="center"/>
              <w:rPr>
                <w:rFonts w:ascii="Calibri" w:hAnsi="Calibri" w:cs="Calibri"/>
                <w:szCs w:val="16"/>
              </w:rPr>
            </w:pPr>
            <w:r w:rsidRPr="00E66D68">
              <w:rPr>
                <w:rFonts w:ascii="Calibri" w:hAnsi="Calibri" w:cs="Calibri"/>
                <w:szCs w:val="16"/>
              </w:rPr>
              <w:t>100%</w:t>
            </w:r>
          </w:p>
        </w:tc>
      </w:tr>
    </w:tbl>
    <w:p w14:paraId="2BDE62F0" w14:textId="77777777" w:rsidR="00684F64" w:rsidRPr="00E06DA2" w:rsidRDefault="00684F64" w:rsidP="00684F64">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2E4C11BD" w:rsidR="00610507" w:rsidRPr="00F84D66" w:rsidRDefault="00610507" w:rsidP="0014122D">
      <w:pPr>
        <w:pStyle w:val="ProductList-Offering2Heading"/>
        <w:rPr>
          <w:rFonts w:cstheme="majorHAnsi"/>
        </w:rPr>
      </w:pPr>
      <w:bookmarkStart w:id="337" w:name="_Toc237445450"/>
      <w:r w:rsidRPr="00F84D66">
        <w:rPr>
          <w:rFonts w:cstheme="majorHAnsi"/>
        </w:rPr>
        <w:t>Microsoft Sentinel</w:t>
      </w:r>
      <w:bookmarkEnd w:id="337"/>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68373CD0"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7397C903" w14:textId="77777777" w:rsidR="00FE14D4" w:rsidRPr="00FE14D4" w:rsidRDefault="00FE14D4" w:rsidP="00610507">
      <w:pPr>
        <w:shd w:val="clear" w:color="auto" w:fill="FFFFFF"/>
        <w:rPr>
          <w:rFonts w:asciiTheme="minorHAnsi" w:hAnsiTheme="minorHAnsi" w:cstheme="minorHAnsi"/>
          <w:color w:val="000000"/>
          <w:sz w:val="18"/>
          <w:szCs w:val="18"/>
          <w:lang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38" w:name="ServiceSpecificTerms_Azure_MobileServ"/>
    <w:bookmarkEnd w:id="338"/>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FE2A36">
      <w:pPr>
        <w:pStyle w:val="ProductList-Offering2Heading"/>
        <w:keepNext w:val="0"/>
        <w:keepLines w:val="0"/>
        <w:rPr>
          <w:rFonts w:asciiTheme="minorHAnsi" w:hAnsiTheme="minorHAnsi" w:cstheme="minorHAnsi"/>
        </w:rPr>
      </w:pPr>
      <w:bookmarkStart w:id="339" w:name="_Toc237445451"/>
      <w:r w:rsidRPr="00E06DA2">
        <w:rPr>
          <w:rFonts w:asciiTheme="minorHAnsi" w:hAnsiTheme="minorHAnsi" w:cstheme="minorHAnsi"/>
        </w:rPr>
        <w:lastRenderedPageBreak/>
        <w:t>移动服务</w:t>
      </w:r>
      <w:bookmarkEnd w:id="333"/>
      <w:bookmarkEnd w:id="334"/>
      <w:bookmarkEnd w:id="339"/>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3B53F97" w14:textId="77777777" w:rsidR="00610507" w:rsidRPr="00E06DA2" w:rsidRDefault="00610507" w:rsidP="00E63C7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CDABCF" w14:textId="483BB495" w:rsidR="00610507" w:rsidRPr="00E206BF" w:rsidRDefault="00610507" w:rsidP="00950F48">
      <w:pPr>
        <w:pStyle w:val="ProductList-Offering2Heading"/>
        <w:keepLines w:val="0"/>
        <w:rPr>
          <w:rFonts w:cstheme="majorHAnsi"/>
        </w:rPr>
      </w:pPr>
      <w:bookmarkStart w:id="340" w:name="_Toc237445452"/>
      <w:r w:rsidRPr="00E206BF">
        <w:rPr>
          <w:rFonts w:cstheme="majorHAnsi"/>
        </w:rPr>
        <w:t>Azure Monitor</w:t>
      </w:r>
      <w:bookmarkEnd w:id="298"/>
      <w:bookmarkEnd w:id="325"/>
      <w:bookmarkEnd w:id="340"/>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36F0D16" w14:textId="77777777" w:rsidR="00610507" w:rsidRDefault="00610507" w:rsidP="00E63C75">
      <w:pPr>
        <w:tabs>
          <w:tab w:val="left" w:pos="360"/>
          <w:tab w:val="left" w:pos="720"/>
          <w:tab w:val="left" w:pos="1080"/>
        </w:tabs>
        <w:spacing w:before="120"/>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5E2F532B"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适用于</w:t>
      </w:r>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r w:rsidRPr="00091D7C">
        <w:rPr>
          <w:rFonts w:asciiTheme="minorHAnsi" w:hAnsiTheme="minorHAnsi" w:cstheme="minorHAnsi"/>
          <w:b/>
          <w:color w:val="00188F"/>
          <w:sz w:val="18"/>
        </w:rPr>
        <w:t>托管服务的每月正常服务时间计算和服务级别</w:t>
      </w:r>
    </w:p>
    <w:p w14:paraId="23B3F0DD"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附加定义：</w:t>
      </w:r>
    </w:p>
    <w:p w14:paraId="492C04C2" w14:textId="77777777" w:rsidR="00091D7C" w:rsidRPr="00091D7C" w:rsidRDefault="00091D7C" w:rsidP="00091D7C">
      <w:pPr>
        <w:rPr>
          <w:rFonts w:asciiTheme="minorHAnsi" w:hAnsiTheme="minorHAnsi" w:cstheme="minorHAnsi"/>
          <w:lang w:eastAsia="zh-CN"/>
        </w:rPr>
      </w:pPr>
      <w:r w:rsidRPr="00091D7C">
        <w:rPr>
          <w:rFonts w:asciiTheme="minorHAnsi" w:hAnsiTheme="minorHAnsi" w:cstheme="minorHAnsi"/>
          <w:b/>
          <w:color w:val="00188F"/>
          <w:sz w:val="18"/>
          <w:lang w:eastAsia="zh-CN"/>
        </w:rPr>
        <w:lastRenderedPageBreak/>
        <w:t>“</w:t>
      </w:r>
      <w:r w:rsidRPr="00091D7C">
        <w:rPr>
          <w:rFonts w:asciiTheme="minorHAnsi" w:hAnsiTheme="minorHAnsi" w:cstheme="minorHAnsi"/>
          <w:b/>
          <w:color w:val="00188F"/>
          <w:sz w:val="18"/>
          <w:lang w:eastAsia="zh-CN"/>
        </w:rPr>
        <w:t>最大可用分钟数</w:t>
      </w:r>
      <w:r w:rsidRPr="00091D7C">
        <w:rPr>
          <w:rFonts w:asciiTheme="minorHAnsi" w:hAnsiTheme="minorHAnsi" w:cstheme="minorHAnsi"/>
          <w:b/>
          <w:color w:val="00188F"/>
          <w:sz w:val="18"/>
          <w:lang w:eastAsia="zh-CN"/>
        </w:rPr>
        <w:t>”</w:t>
      </w:r>
      <w:r w:rsidRPr="00091D7C">
        <w:rPr>
          <w:rFonts w:asciiTheme="minorHAnsi" w:hAnsiTheme="minorHAnsi" w:cstheme="minorHAnsi"/>
          <w:sz w:val="18"/>
          <w:lang w:eastAsia="zh-CN"/>
        </w:rPr>
        <w:t>是指在一个帐单月份期间，在指定的</w:t>
      </w:r>
      <w:r w:rsidRPr="00091D7C">
        <w:rPr>
          <w:rFonts w:asciiTheme="minorHAnsi" w:hAnsiTheme="minorHAnsi" w:cstheme="minorHAnsi"/>
          <w:sz w:val="18"/>
          <w:lang w:eastAsia="zh-CN"/>
        </w:rPr>
        <w:t xml:space="preserve"> Microsoft Azure </w:t>
      </w:r>
      <w:r w:rsidRPr="00091D7C">
        <w:rPr>
          <w:rFonts w:asciiTheme="minorHAnsi" w:hAnsiTheme="minorHAnsi" w:cstheme="minorHAnsi"/>
          <w:sz w:val="18"/>
          <w:lang w:eastAsia="zh-CN"/>
        </w:rPr>
        <w:t>订阅中客户部署指定</w:t>
      </w:r>
      <w:r w:rsidRPr="00091D7C">
        <w:rPr>
          <w:rFonts w:asciiTheme="minorHAnsi" w:hAnsiTheme="minorHAnsi" w:cstheme="minorHAnsi"/>
          <w:sz w:val="18"/>
          <w:lang w:eastAsia="zh-CN"/>
        </w:rPr>
        <w:t xml:space="preserve"> Azure Monitor </w:t>
      </w:r>
      <w:r w:rsidRPr="00091D7C">
        <w:rPr>
          <w:rFonts w:asciiTheme="minorHAnsi" w:hAnsiTheme="minorHAnsi" w:cstheme="minorHAnsi"/>
          <w:sz w:val="18"/>
          <w:lang w:eastAsia="zh-CN"/>
        </w:rPr>
        <w:t>工作区的总分钟数。</w:t>
      </w:r>
    </w:p>
    <w:p w14:paraId="38BF6257" w14:textId="77777777" w:rsidR="00091D7C" w:rsidRPr="00091D7C" w:rsidRDefault="00091D7C" w:rsidP="00091D7C">
      <w:pPr>
        <w:rPr>
          <w:rFonts w:asciiTheme="minorHAnsi" w:hAnsiTheme="minorHAnsi" w:cstheme="minorHAnsi"/>
          <w:sz w:val="18"/>
          <w:lang w:eastAsia="zh-CN"/>
        </w:rPr>
      </w:pPr>
      <w:r w:rsidRPr="00091D7C">
        <w:rPr>
          <w:rFonts w:asciiTheme="minorHAnsi" w:hAnsiTheme="minorHAnsi" w:cstheme="minorHAnsi"/>
          <w:b/>
          <w:color w:val="00188F"/>
          <w:sz w:val="18"/>
          <w:lang w:eastAsia="zh-CN"/>
        </w:rPr>
        <w:t>停机时间：</w:t>
      </w:r>
      <w:r w:rsidRPr="00091D7C">
        <w:rPr>
          <w:rFonts w:asciiTheme="minorHAnsi" w:hAnsiTheme="minorHAnsi" w:cstheme="minorHAnsi"/>
          <w:sz w:val="18"/>
          <w:lang w:eastAsia="zh-CN"/>
        </w:rPr>
        <w:t>是指定</w:t>
      </w:r>
      <w:r w:rsidRPr="00091D7C">
        <w:rPr>
          <w:rFonts w:asciiTheme="minorHAnsi" w:hAnsiTheme="minorHAnsi" w:cstheme="minorHAnsi"/>
          <w:sz w:val="18"/>
          <w:lang w:eastAsia="zh-CN"/>
        </w:rPr>
        <w:t xml:space="preserve"> Azure Monitor </w:t>
      </w:r>
      <w:r w:rsidRPr="00091D7C">
        <w:rPr>
          <w:rFonts w:asciiTheme="minorHAnsi" w:hAnsiTheme="minorHAnsi" w:cstheme="minorHAnsi"/>
          <w:sz w:val="18"/>
          <w:lang w:eastAsia="zh-CN"/>
        </w:rPr>
        <w:t>工作区中的数据不可用的最大可用分钟数内的总分钟数。如果在某一分钟内，所有旨在检索</w:t>
      </w:r>
      <w:r w:rsidRPr="00091D7C">
        <w:rPr>
          <w:rFonts w:asciiTheme="minorHAnsi" w:hAnsiTheme="minorHAnsi" w:cstheme="minorHAnsi"/>
          <w:sz w:val="18"/>
          <w:lang w:eastAsia="zh-CN"/>
        </w:rPr>
        <w:t xml:space="preserve"> Prometheus </w:t>
      </w:r>
      <w:r w:rsidRPr="00091D7C">
        <w:rPr>
          <w:rFonts w:asciiTheme="minorHAnsi" w:hAnsiTheme="minorHAnsi" w:cstheme="minorHAnsi"/>
          <w:sz w:val="18"/>
          <w:lang w:eastAsia="zh-CN"/>
        </w:rPr>
        <w:t>指标数据的连续尝试均返回错误代码或者在</w:t>
      </w:r>
      <w:r w:rsidRPr="00091D7C">
        <w:rPr>
          <w:rFonts w:asciiTheme="minorHAnsi" w:hAnsiTheme="minorHAnsi" w:cstheme="minorHAnsi"/>
          <w:sz w:val="18"/>
          <w:lang w:eastAsia="zh-CN"/>
        </w:rPr>
        <w:t xml:space="preserve"> 60 </w:t>
      </w:r>
      <w:r w:rsidRPr="00091D7C">
        <w:rPr>
          <w:rFonts w:asciiTheme="minorHAnsi" w:hAnsiTheme="minorHAnsi" w:cstheme="minorHAnsi"/>
          <w:sz w:val="18"/>
          <w:lang w:eastAsia="zh-CN"/>
        </w:rPr>
        <w:t>秒内未返回任何</w:t>
      </w:r>
      <w:r w:rsidRPr="00091D7C">
        <w:rPr>
          <w:rFonts w:asciiTheme="minorHAnsi" w:hAnsiTheme="minorHAnsi" w:cstheme="minorHAnsi"/>
          <w:sz w:val="18"/>
          <w:lang w:eastAsia="zh-CN"/>
        </w:rPr>
        <w:t xml:space="preserve"> HTTP </w:t>
      </w:r>
      <w:r w:rsidRPr="00091D7C">
        <w:rPr>
          <w:rFonts w:asciiTheme="minorHAnsi" w:hAnsiTheme="minorHAnsi" w:cstheme="minorHAnsi"/>
          <w:sz w:val="18"/>
          <w:lang w:eastAsia="zh-CN"/>
        </w:rPr>
        <w:t>代码，则认为在这一分钟内此</w:t>
      </w:r>
      <w:r w:rsidRPr="00091D7C">
        <w:rPr>
          <w:rFonts w:asciiTheme="minorHAnsi" w:hAnsiTheme="minorHAnsi" w:cstheme="minorHAnsi"/>
          <w:sz w:val="18"/>
          <w:lang w:eastAsia="zh-CN"/>
        </w:rPr>
        <w:t xml:space="preserve"> Azure Monitor </w:t>
      </w:r>
      <w:r w:rsidRPr="00091D7C">
        <w:rPr>
          <w:rFonts w:asciiTheme="minorHAnsi" w:hAnsiTheme="minorHAnsi" w:cstheme="minorHAnsi"/>
          <w:sz w:val="18"/>
          <w:lang w:eastAsia="zh-CN"/>
        </w:rPr>
        <w:t>工作区视为不可用。</w:t>
      </w:r>
    </w:p>
    <w:p w14:paraId="212C719C" w14:textId="77777777" w:rsidR="00091D7C" w:rsidRPr="00091D7C" w:rsidRDefault="00091D7C" w:rsidP="00091D7C">
      <w:pPr>
        <w:rPr>
          <w:rFonts w:asciiTheme="minorHAnsi" w:hAnsiTheme="minorHAnsi" w:cstheme="minorHAnsi"/>
          <w:sz w:val="18"/>
          <w:lang w:eastAsia="zh-CN"/>
        </w:rPr>
      </w:pPr>
      <w:r w:rsidRPr="00091D7C">
        <w:rPr>
          <w:rFonts w:asciiTheme="minorHAnsi" w:hAnsiTheme="minorHAnsi" w:cstheme="minorHAnsi"/>
          <w:b/>
          <w:color w:val="00188F"/>
          <w:sz w:val="18"/>
          <w:lang w:eastAsia="zh-CN"/>
        </w:rPr>
        <w:t>每月查询可用性百分比：</w:t>
      </w:r>
      <w:r w:rsidRPr="00091D7C">
        <w:rPr>
          <w:rFonts w:asciiTheme="minorHAnsi" w:hAnsiTheme="minorHAnsi" w:cstheme="minorHAnsi"/>
          <w:sz w:val="18"/>
          <w:lang w:eastAsia="zh-CN"/>
        </w:rPr>
        <w:t>指定</w:t>
      </w:r>
      <w:r w:rsidRPr="00091D7C">
        <w:rPr>
          <w:rFonts w:asciiTheme="minorHAnsi" w:hAnsiTheme="minorHAnsi" w:cstheme="minorHAnsi"/>
          <w:sz w:val="18"/>
          <w:lang w:eastAsia="zh-CN"/>
        </w:rPr>
        <w:t xml:space="preserve"> Azure Monitor </w:t>
      </w:r>
      <w:r w:rsidRPr="00091D7C">
        <w:rPr>
          <w:rFonts w:asciiTheme="minorHAnsi" w:hAnsiTheme="minorHAnsi" w:cstheme="minorHAnsi"/>
          <w:sz w:val="18"/>
          <w:lang w:eastAsia="zh-CN"/>
        </w:rPr>
        <w:t>工作区的每月查询可用性百分比计算方法为：最大可用分钟数减去停机时间，除以最大可用分钟数后再乘以</w:t>
      </w:r>
      <w:r w:rsidRPr="00091D7C">
        <w:rPr>
          <w:rFonts w:asciiTheme="minorHAnsi" w:hAnsiTheme="minorHAnsi" w:cstheme="minorHAnsi"/>
          <w:sz w:val="18"/>
          <w:lang w:eastAsia="zh-CN"/>
        </w:rPr>
        <w:t xml:space="preserve"> 100</w:t>
      </w:r>
      <w:r w:rsidRPr="00091D7C">
        <w:rPr>
          <w:rFonts w:asciiTheme="minorHAnsi" w:hAnsiTheme="minorHAnsi" w:cstheme="minorHAnsi"/>
          <w:sz w:val="18"/>
          <w:lang w:eastAsia="zh-CN"/>
        </w:rPr>
        <w:t>。</w:t>
      </w:r>
    </w:p>
    <w:p w14:paraId="7CF8DAA7" w14:textId="77777777" w:rsidR="00091D7C" w:rsidRDefault="00091D7C" w:rsidP="00091D7C">
      <w:pPr>
        <w:rPr>
          <w:rFonts w:asciiTheme="minorHAnsi" w:hAnsiTheme="minorHAnsi" w:cstheme="minorHAnsi"/>
          <w:sz w:val="18"/>
          <w:lang w:eastAsia="zh-CN"/>
        </w:rPr>
      </w:pPr>
      <w:r w:rsidRPr="00091D7C">
        <w:rPr>
          <w:rFonts w:asciiTheme="minorHAnsi" w:hAnsiTheme="minorHAnsi" w:cstheme="minorHAnsi"/>
          <w:sz w:val="18"/>
          <w:lang w:eastAsia="zh-CN"/>
        </w:rPr>
        <w:t>每月查询可用性百分比计算公式如下所示：</w:t>
      </w:r>
    </w:p>
    <w:p w14:paraId="17FAEED3" w14:textId="77777777" w:rsidR="00F15DB1" w:rsidRPr="001511AC" w:rsidRDefault="00000000" w:rsidP="00FE14D4">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41" w:name="_Toc526859666"/>
    <w:bookmarkStart w:id="342" w:name="_Toc52348940"/>
    <w:bookmarkStart w:id="343" w:name="_Toc457821541"/>
    <w:bookmarkEnd w:id="149"/>
    <w:bookmarkEnd w:id="150"/>
    <w:p w14:paraId="4655CC19" w14:textId="77777777" w:rsidR="0014122D" w:rsidRPr="00E06DA2" w:rsidRDefault="0014122D" w:rsidP="00E63C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E63C75">
      <w:pPr>
        <w:pStyle w:val="ProductList-Offering2Heading"/>
        <w:rPr>
          <w:rFonts w:cstheme="majorHAnsi"/>
        </w:rPr>
      </w:pPr>
      <w:bookmarkStart w:id="344" w:name="_Toc237445453"/>
      <w:r w:rsidRPr="000D35A1">
        <w:rPr>
          <w:rFonts w:cstheme="majorHAnsi"/>
        </w:rPr>
        <w:t xml:space="preserve">Azure NetApp </w:t>
      </w:r>
      <w:r w:rsidRPr="000D35A1">
        <w:rPr>
          <w:rFonts w:cstheme="majorHAnsi"/>
        </w:rPr>
        <w:t>文件</w:t>
      </w:r>
      <w:bookmarkEnd w:id="344"/>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D9BEBD4" w14:textId="77777777" w:rsidR="00610507" w:rsidRPr="00E06DA2" w:rsidRDefault="00000000" w:rsidP="00911D6E">
      <w:pPr>
        <w:spacing w:before="120"/>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45" w:name="_Toc52348976"/>
    <w:bookmarkStart w:id="346" w:name="NetworkWatcher"/>
    <w:bookmarkStart w:id="347"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48" w:name="_Toc237445454"/>
      <w:r w:rsidRPr="00E06DA2">
        <w:rPr>
          <w:rFonts w:asciiTheme="minorHAnsi" w:hAnsiTheme="minorHAnsi" w:cstheme="minorHAnsi"/>
        </w:rPr>
        <w:t>网络观察程序</w:t>
      </w:r>
      <w:bookmarkEnd w:id="345"/>
      <w:bookmarkEnd w:id="348"/>
    </w:p>
    <w:bookmarkEnd w:id="346"/>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E63C75">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2369084F" w14:textId="77777777" w:rsidR="00610507" w:rsidRPr="00E06DA2" w:rsidRDefault="00000000" w:rsidP="001D50A1">
      <w:pPr>
        <w:spacing w:before="120"/>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lastRenderedPageBreak/>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49" w:name="_Toc457821572"/>
    <w:bookmarkStart w:id="350" w:name="_Toc52348982"/>
    <w:bookmarkEnd w:id="347"/>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51" w:name="_Toc237445455"/>
      <w:r w:rsidRPr="00E06DA2">
        <w:rPr>
          <w:rFonts w:asciiTheme="minorHAnsi" w:hAnsiTheme="minorHAnsi" w:cstheme="minorHAnsi"/>
        </w:rPr>
        <w:t>通知中心</w:t>
      </w:r>
      <w:bookmarkEnd w:id="349"/>
      <w:bookmarkEnd w:id="350"/>
      <w:bookmarkEnd w:id="351"/>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6DAB4A3" w14:textId="77777777" w:rsidR="00610507" w:rsidRPr="00E06DA2" w:rsidRDefault="00000000" w:rsidP="00495767">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5E9676" w14:textId="77777777" w:rsidR="00610507" w:rsidRPr="00E06DA2" w:rsidRDefault="00610507" w:rsidP="00E63C75">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2BC06D60" w:rsidR="00610507" w:rsidRPr="003438EB" w:rsidRDefault="00610507" w:rsidP="0014122D">
      <w:pPr>
        <w:pStyle w:val="ProductList-Offering2Heading"/>
        <w:rPr>
          <w:rFonts w:cstheme="majorHAnsi"/>
        </w:rPr>
      </w:pPr>
      <w:bookmarkStart w:id="352" w:name="_Toc237445456"/>
      <w:r w:rsidRPr="003438EB">
        <w:rPr>
          <w:rFonts w:cstheme="majorHAnsi"/>
        </w:rPr>
        <w:t xml:space="preserve">Azure </w:t>
      </w:r>
      <w:r w:rsidRPr="003438EB">
        <w:rPr>
          <w:rFonts w:cstheme="majorHAnsi"/>
        </w:rPr>
        <w:t>虚拟机的按需容量预留</w:t>
      </w:r>
      <w:bookmarkEnd w:id="352"/>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2"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pPr>
        <w:numPr>
          <w:ilvl w:val="1"/>
          <w:numId w:val="12"/>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pPr>
        <w:numPr>
          <w:ilvl w:val="1"/>
          <w:numId w:val="12"/>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1B758A32" w14:textId="77777777" w:rsidR="00610507" w:rsidRPr="00E06DA2" w:rsidRDefault="00BF1364"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3FA42CF4" w14:textId="77777777" w:rsidR="00610507" w:rsidRPr="00E06DA2" w:rsidRDefault="00610507"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3"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C36E917" w14:textId="77777777" w:rsidR="00EA1A89" w:rsidRPr="00D35CC7" w:rsidRDefault="00EA1A89" w:rsidP="00EA1A89">
      <w:pPr>
        <w:keepNext/>
        <w:pBdr>
          <w:bottom w:val="single" w:sz="4" w:space="1" w:color="595959"/>
        </w:pBdr>
        <w:spacing w:before="60" w:after="60"/>
        <w:ind w:firstLine="187"/>
        <w:outlineLvl w:val="2"/>
        <w:rPr>
          <w:rFonts w:ascii="SimSun" w:hAnsi="SimSun"/>
          <w:b/>
          <w:color w:val="0072C6"/>
          <w:sz w:val="28"/>
        </w:rPr>
      </w:pPr>
      <w:bookmarkStart w:id="353" w:name="_Toc230011462"/>
      <w:r>
        <w:rPr>
          <w:rFonts w:ascii="Calibri Light" w:eastAsia="Calibri" w:hAnsi="Calibri Light"/>
          <w:b/>
          <w:color w:val="0072C6"/>
          <w:sz w:val="28"/>
        </w:rPr>
        <w:t>Foundry</w:t>
      </w:r>
      <w:r w:rsidRPr="00D35CC7">
        <w:rPr>
          <w:rFonts w:ascii="SimSun" w:hAnsi="SimSun"/>
          <w:b/>
          <w:color w:val="0072C6"/>
          <w:sz w:val="28"/>
        </w:rPr>
        <w:t xml:space="preserve"> 智能体服务</w:t>
      </w:r>
      <w:bookmarkEnd w:id="353"/>
    </w:p>
    <w:p w14:paraId="5198E80D" w14:textId="77777777" w:rsidR="00EA1A89" w:rsidRPr="00D35CC7" w:rsidRDefault="00EA1A89" w:rsidP="00EA1A89">
      <w:pPr>
        <w:tabs>
          <w:tab w:val="left" w:pos="360"/>
          <w:tab w:val="left" w:pos="720"/>
          <w:tab w:val="left" w:pos="1080"/>
        </w:tabs>
        <w:rPr>
          <w:rFonts w:ascii="SimSun" w:hAnsi="SimSun" w:cs="Calibri"/>
          <w:b/>
          <w:color w:val="00188F"/>
          <w:sz w:val="18"/>
        </w:rPr>
      </w:pPr>
      <w:r w:rsidRPr="00D35CC7">
        <w:rPr>
          <w:rFonts w:ascii="SimSun" w:hAnsi="SimSun" w:cs="Calibri"/>
          <w:b/>
          <w:color w:val="00188F"/>
          <w:sz w:val="18"/>
        </w:rPr>
        <w:t>附加定义：</w:t>
      </w:r>
    </w:p>
    <w:p w14:paraId="720B2C9C" w14:textId="77777777" w:rsidR="00EA1A89" w:rsidRPr="00D35CC7" w:rsidRDefault="00EA1A89" w:rsidP="00EA1A89">
      <w:pPr>
        <w:tabs>
          <w:tab w:val="left" w:pos="360"/>
          <w:tab w:val="left" w:pos="720"/>
          <w:tab w:val="left" w:pos="1080"/>
        </w:tabs>
        <w:rPr>
          <w:rFonts w:ascii="SimSun" w:hAnsi="SimSun" w:cs="Calibri"/>
          <w:sz w:val="18"/>
          <w:szCs w:val="18"/>
        </w:rPr>
      </w:pPr>
      <w:r w:rsidRPr="00D35CC7">
        <w:rPr>
          <w:rFonts w:ascii="SimSun" w:hAnsi="SimSun" w:cs="Calibri"/>
          <w:sz w:val="18"/>
          <w:szCs w:val="18"/>
        </w:rPr>
        <w:t>“</w:t>
      </w:r>
      <w:r>
        <w:rPr>
          <w:rFonts w:ascii="Calibri" w:hAnsi="Calibri" w:cs="Calibri"/>
          <w:b/>
          <w:color w:val="00188F"/>
          <w:sz w:val="18"/>
        </w:rPr>
        <w:t>Azure</w:t>
      </w:r>
      <w:r w:rsidRPr="00D35CC7">
        <w:rPr>
          <w:rFonts w:ascii="SimSun" w:hAnsi="SimSun" w:cs="Calibri"/>
          <w:b/>
          <w:color w:val="00188F"/>
          <w:sz w:val="18"/>
        </w:rPr>
        <w:t xml:space="preserve"> </w:t>
      </w:r>
      <w:r>
        <w:rPr>
          <w:rFonts w:ascii="Calibri" w:hAnsi="Calibri" w:cs="Calibri"/>
          <w:b/>
          <w:color w:val="00188F"/>
          <w:sz w:val="18"/>
        </w:rPr>
        <w:t>AI</w:t>
      </w:r>
      <w:r w:rsidRPr="00D35CC7">
        <w:rPr>
          <w:rFonts w:ascii="SimSun" w:hAnsi="SimSun" w:cs="Calibri"/>
          <w:b/>
          <w:color w:val="00188F"/>
          <w:sz w:val="18"/>
        </w:rPr>
        <w:t xml:space="preserve"> </w:t>
      </w:r>
      <w:r>
        <w:rPr>
          <w:rFonts w:ascii="Calibri" w:hAnsi="Calibri" w:cs="Calibri"/>
          <w:b/>
          <w:color w:val="00188F"/>
          <w:sz w:val="18"/>
        </w:rPr>
        <w:t>Foundry</w:t>
      </w:r>
      <w:r w:rsidRPr="00D35CC7">
        <w:rPr>
          <w:rFonts w:ascii="SimSun" w:hAnsi="SimSun" w:cs="Calibri"/>
          <w:b/>
          <w:color w:val="00188F"/>
          <w:sz w:val="18"/>
        </w:rPr>
        <w:t xml:space="preserve"> 资源</w:t>
      </w:r>
      <w:r w:rsidRPr="00D35CC7">
        <w:rPr>
          <w:rFonts w:ascii="SimSun" w:hAnsi="SimSun" w:cs="Calibri"/>
          <w:sz w:val="18"/>
          <w:szCs w:val="18"/>
        </w:rPr>
        <w:t xml:space="preserve">”是指在 </w:t>
      </w:r>
      <w:r>
        <w:rPr>
          <w:rFonts w:ascii="Calibri" w:hAnsi="Calibri" w:cs="Calibri"/>
          <w:sz w:val="18"/>
          <w:szCs w:val="18"/>
        </w:rPr>
        <w:t>Microsoft</w:t>
      </w:r>
      <w:r w:rsidRPr="00D35CC7">
        <w:rPr>
          <w:rFonts w:ascii="SimSun" w:hAnsi="SimSun" w:cs="Calibri"/>
          <w:sz w:val="18"/>
          <w:szCs w:val="18"/>
        </w:rPr>
        <w:t xml:space="preserve"> </w:t>
      </w:r>
      <w:r>
        <w:rPr>
          <w:rFonts w:ascii="Calibri" w:hAnsi="Calibri" w:cs="Calibri"/>
          <w:sz w:val="18"/>
          <w:szCs w:val="18"/>
        </w:rPr>
        <w:t>Azure</w:t>
      </w:r>
      <w:r w:rsidRPr="00D35CC7">
        <w:rPr>
          <w:rFonts w:ascii="SimSun" w:hAnsi="SimSun" w:cs="Calibri"/>
          <w:sz w:val="18"/>
          <w:szCs w:val="18"/>
        </w:rPr>
        <w:t xml:space="preserve"> 订阅的 </w:t>
      </w:r>
      <w:r>
        <w:rPr>
          <w:rFonts w:ascii="Calibri" w:hAnsi="Calibri" w:cs="Calibri"/>
          <w:sz w:val="18"/>
          <w:szCs w:val="18"/>
        </w:rPr>
        <w:t>Azure</w:t>
      </w:r>
      <w:r w:rsidRPr="00D35CC7">
        <w:rPr>
          <w:rFonts w:ascii="SimSun" w:hAnsi="SimSun" w:cs="Calibri"/>
          <w:sz w:val="18"/>
          <w:szCs w:val="18"/>
        </w:rPr>
        <w:t xml:space="preserve"> 区域中创建的适用于 </w:t>
      </w:r>
      <w:r>
        <w:rPr>
          <w:rFonts w:ascii="Calibri" w:hAnsi="Calibri" w:cs="Calibri"/>
          <w:sz w:val="18"/>
          <w:szCs w:val="18"/>
        </w:rPr>
        <w:t>Microsoft</w:t>
      </w:r>
      <w:r w:rsidRPr="00D35CC7">
        <w:rPr>
          <w:rFonts w:ascii="SimSun" w:hAnsi="SimSun" w:cs="Calibri"/>
          <w:sz w:val="18"/>
          <w:szCs w:val="18"/>
        </w:rPr>
        <w:t xml:space="preserve"> </w:t>
      </w:r>
      <w:r>
        <w:rPr>
          <w:rFonts w:ascii="Calibri" w:hAnsi="Calibri" w:cs="Calibri"/>
          <w:sz w:val="18"/>
          <w:szCs w:val="18"/>
        </w:rPr>
        <w:t>Foundry</w:t>
      </w:r>
      <w:r w:rsidRPr="00D35CC7">
        <w:rPr>
          <w:rFonts w:ascii="SimSun" w:hAnsi="SimSun" w:cs="Calibri"/>
          <w:sz w:val="18"/>
          <w:szCs w:val="18"/>
        </w:rPr>
        <w:t xml:space="preserve"> 的 </w:t>
      </w:r>
      <w:r>
        <w:rPr>
          <w:rFonts w:ascii="Calibri" w:hAnsi="Calibri" w:cs="Calibri"/>
          <w:sz w:val="18"/>
          <w:szCs w:val="18"/>
        </w:rPr>
        <w:t>Azure</w:t>
      </w:r>
      <w:r w:rsidRPr="00D35CC7">
        <w:rPr>
          <w:rFonts w:ascii="SimSun" w:hAnsi="SimSun" w:cs="Calibri"/>
          <w:sz w:val="18"/>
          <w:szCs w:val="18"/>
        </w:rPr>
        <w:t xml:space="preserve"> 资源。</w:t>
      </w:r>
    </w:p>
    <w:p w14:paraId="31BB6079" w14:textId="77777777" w:rsidR="00EA1A89" w:rsidRPr="00D35CC7" w:rsidRDefault="00EA1A89" w:rsidP="00EA1A89">
      <w:pPr>
        <w:tabs>
          <w:tab w:val="left" w:pos="360"/>
          <w:tab w:val="left" w:pos="720"/>
          <w:tab w:val="left" w:pos="1080"/>
        </w:tabs>
        <w:rPr>
          <w:rFonts w:ascii="SimSun" w:hAnsi="SimSun" w:cs="Calibri"/>
          <w:sz w:val="18"/>
          <w:szCs w:val="18"/>
        </w:rPr>
      </w:pPr>
      <w:r w:rsidRPr="00D35CC7">
        <w:rPr>
          <w:rFonts w:ascii="SimSun" w:hAnsi="SimSun" w:cs="Calibri"/>
          <w:sz w:val="18"/>
          <w:szCs w:val="18"/>
        </w:rPr>
        <w:t>“</w:t>
      </w:r>
      <w:r w:rsidRPr="00D35CC7">
        <w:rPr>
          <w:rFonts w:ascii="SimSun" w:hAnsi="SimSun" w:cs="Calibri"/>
          <w:b/>
          <w:color w:val="00188F"/>
          <w:sz w:val="18"/>
        </w:rPr>
        <w:t>请求</w:t>
      </w:r>
      <w:r w:rsidRPr="00D35CC7">
        <w:rPr>
          <w:rFonts w:ascii="SimSun" w:hAnsi="SimSun" w:cs="Calibri"/>
          <w:sz w:val="18"/>
          <w:szCs w:val="18"/>
        </w:rPr>
        <w:t xml:space="preserve">”是指对 </w:t>
      </w:r>
      <w:r>
        <w:rPr>
          <w:rFonts w:ascii="Calibri" w:hAnsi="Calibri" w:cs="Calibri"/>
          <w:sz w:val="18"/>
          <w:szCs w:val="18"/>
        </w:rPr>
        <w:t>Microsoft</w:t>
      </w:r>
      <w:r w:rsidRPr="00D35CC7">
        <w:rPr>
          <w:rFonts w:ascii="SimSun" w:hAnsi="SimSun" w:cs="Calibri"/>
          <w:sz w:val="18"/>
          <w:szCs w:val="18"/>
        </w:rPr>
        <w:t xml:space="preserve"> </w:t>
      </w:r>
      <w:r>
        <w:rPr>
          <w:rFonts w:ascii="Calibri" w:hAnsi="Calibri" w:cs="Calibri"/>
          <w:sz w:val="18"/>
          <w:szCs w:val="18"/>
        </w:rPr>
        <w:t>Foundry</w:t>
      </w:r>
      <w:r w:rsidRPr="00D35CC7">
        <w:rPr>
          <w:rFonts w:ascii="SimSun" w:hAnsi="SimSun" w:cs="Calibri"/>
          <w:sz w:val="18"/>
          <w:szCs w:val="18"/>
        </w:rPr>
        <w:t xml:space="preserve"> 资源中的终结点的 </w:t>
      </w:r>
      <w:r>
        <w:rPr>
          <w:rFonts w:ascii="Calibri" w:hAnsi="Calibri" w:cs="Calibri"/>
          <w:sz w:val="18"/>
          <w:szCs w:val="18"/>
        </w:rPr>
        <w:t>API</w:t>
      </w:r>
      <w:r w:rsidRPr="00D35CC7">
        <w:rPr>
          <w:rFonts w:ascii="SimSun" w:hAnsi="SimSun" w:cs="Calibri"/>
          <w:sz w:val="18"/>
          <w:szCs w:val="18"/>
        </w:rPr>
        <w:t xml:space="preserve"> 调用。</w:t>
      </w:r>
    </w:p>
    <w:p w14:paraId="7C70C8E9" w14:textId="77777777" w:rsidR="00EA1A89" w:rsidRPr="00D35CC7" w:rsidRDefault="00EA1A89" w:rsidP="00EA1A89">
      <w:pPr>
        <w:tabs>
          <w:tab w:val="left" w:pos="360"/>
          <w:tab w:val="left" w:pos="720"/>
          <w:tab w:val="left" w:pos="1080"/>
        </w:tabs>
        <w:rPr>
          <w:rFonts w:ascii="SimSun" w:hAnsi="SimSun" w:cs="Calibri"/>
          <w:sz w:val="18"/>
          <w:szCs w:val="18"/>
          <w:lang w:eastAsia="zh-CN"/>
        </w:rPr>
      </w:pPr>
      <w:r w:rsidRPr="00D35CC7">
        <w:rPr>
          <w:rFonts w:ascii="SimSun" w:hAnsi="SimSun" w:cs="Calibri"/>
          <w:sz w:val="18"/>
          <w:szCs w:val="18"/>
          <w:lang w:eastAsia="zh-CN"/>
        </w:rPr>
        <w:t>“</w:t>
      </w:r>
      <w:r w:rsidRPr="00D35CC7">
        <w:rPr>
          <w:rFonts w:ascii="SimSun" w:hAnsi="SimSun" w:cs="Calibri"/>
          <w:b/>
          <w:color w:val="00188F"/>
          <w:sz w:val="18"/>
          <w:lang w:eastAsia="zh-CN"/>
        </w:rPr>
        <w:t>平均错误率</w:t>
      </w:r>
      <w:r w:rsidRPr="00D35CC7">
        <w:rPr>
          <w:rFonts w:ascii="SimSun" w:hAnsi="SimSun" w:cs="Calibri"/>
          <w:sz w:val="18"/>
          <w:szCs w:val="18"/>
          <w:lang w:eastAsia="zh-CN"/>
        </w:rPr>
        <w:t>”是指此适用期间内每分钟的错误率总和除以此适用期间内的总分钟数。</w:t>
      </w:r>
    </w:p>
    <w:p w14:paraId="0DD89360" w14:textId="77777777" w:rsidR="00EA1A89" w:rsidRPr="00D35CC7" w:rsidRDefault="00EA1A89" w:rsidP="00EA1A89">
      <w:pPr>
        <w:tabs>
          <w:tab w:val="left" w:pos="360"/>
          <w:tab w:val="left" w:pos="720"/>
          <w:tab w:val="left" w:pos="1080"/>
        </w:tabs>
        <w:rPr>
          <w:rFonts w:ascii="SimSun" w:hAnsi="SimSun" w:cs="Calibri"/>
          <w:sz w:val="18"/>
          <w:szCs w:val="18"/>
          <w:lang w:eastAsia="zh-CN"/>
        </w:rPr>
      </w:pPr>
      <w:r w:rsidRPr="00D35CC7">
        <w:rPr>
          <w:rFonts w:ascii="SimSun" w:hAnsi="SimSun" w:cs="Calibri"/>
          <w:sz w:val="18"/>
          <w:szCs w:val="18"/>
          <w:lang w:eastAsia="zh-CN"/>
        </w:rPr>
        <w:t>“</w:t>
      </w:r>
      <w:r w:rsidRPr="00D35CC7">
        <w:rPr>
          <w:rFonts w:ascii="SimSun" w:hAnsi="SimSun" w:cs="Calibri"/>
          <w:b/>
          <w:color w:val="00188F"/>
          <w:sz w:val="18"/>
          <w:lang w:eastAsia="zh-CN"/>
        </w:rPr>
        <w:t>错误率</w:t>
      </w:r>
      <w:r w:rsidRPr="00D35CC7">
        <w:rPr>
          <w:rFonts w:ascii="SimSun" w:hAnsi="SimSun" w:cs="Calibri"/>
          <w:sz w:val="18"/>
          <w:szCs w:val="18"/>
          <w:lang w:eastAsia="zh-CN"/>
        </w:rPr>
        <w:t xml:space="preserve">”是指一分钟内返回错误代码的请求总数除以请求总数。如果在指定的一分钟时间间隔内的总请求数为零，则该时间间隔的错误率为 </w:t>
      </w:r>
      <w:r>
        <w:rPr>
          <w:rFonts w:ascii="Calibri" w:hAnsi="Calibri" w:cs="Calibri"/>
          <w:sz w:val="18"/>
          <w:szCs w:val="18"/>
          <w:lang w:eastAsia="zh-CN"/>
        </w:rPr>
        <w:t>0</w:t>
      </w:r>
      <w:r w:rsidRPr="00AC303F">
        <w:rPr>
          <w:rFonts w:ascii="Calibri" w:hAnsi="Calibri" w:cs="Calibri"/>
          <w:sz w:val="18"/>
          <w:szCs w:val="18"/>
          <w:lang w:eastAsia="zh-CN"/>
        </w:rPr>
        <w:t>%</w:t>
      </w:r>
      <w:r w:rsidRPr="00D35CC7">
        <w:rPr>
          <w:rFonts w:ascii="SimSun" w:hAnsi="SimSun" w:cs="Calibri"/>
          <w:sz w:val="18"/>
          <w:szCs w:val="18"/>
          <w:lang w:eastAsia="zh-CN"/>
        </w:rPr>
        <w:t>。</w:t>
      </w:r>
    </w:p>
    <w:p w14:paraId="489A7FC0" w14:textId="77777777" w:rsidR="00EA1A89" w:rsidRPr="00D35CC7" w:rsidRDefault="00EA1A89" w:rsidP="00EA1A89">
      <w:pPr>
        <w:tabs>
          <w:tab w:val="left" w:pos="360"/>
          <w:tab w:val="left" w:pos="720"/>
          <w:tab w:val="left" w:pos="1080"/>
        </w:tabs>
        <w:rPr>
          <w:rFonts w:ascii="SimSun" w:hAnsi="SimSun" w:cs="Times New Roman"/>
          <w:sz w:val="18"/>
          <w:szCs w:val="18"/>
          <w:lang w:eastAsia="zh-CN"/>
        </w:rPr>
      </w:pPr>
      <w:r w:rsidRPr="00D35CC7">
        <w:rPr>
          <w:rFonts w:ascii="SimSun" w:hAnsi="SimSun" w:cs="Calibri"/>
          <w:sz w:val="18"/>
          <w:szCs w:val="18"/>
          <w:lang w:eastAsia="zh-CN"/>
        </w:rPr>
        <w:t>“</w:t>
      </w:r>
      <w:r w:rsidRPr="00D35CC7">
        <w:rPr>
          <w:rFonts w:ascii="SimSun" w:hAnsi="SimSun" w:cs="Calibri"/>
          <w:b/>
          <w:color w:val="00188F"/>
          <w:sz w:val="18"/>
          <w:lang w:eastAsia="zh-CN"/>
        </w:rPr>
        <w:t>正常服务时间百分比</w:t>
      </w:r>
      <w:r w:rsidRPr="00D35CC7">
        <w:rPr>
          <w:rFonts w:ascii="SimSun" w:hAnsi="SimSun" w:cs="Calibri"/>
          <w:sz w:val="18"/>
          <w:szCs w:val="18"/>
          <w:lang w:eastAsia="zh-CN"/>
        </w:rPr>
        <w:t>”计算公式如下所示：</w:t>
      </w:r>
      <w:r w:rsidRPr="00D35CC7">
        <w:rPr>
          <w:rFonts w:ascii="SimSun" w:hAnsi="SimSun"/>
          <w:lang w:eastAsia="zh-CN"/>
        </w:rPr>
        <w:br/>
      </w:r>
    </w:p>
    <w:p w14:paraId="6A23B33A" w14:textId="77777777" w:rsidR="00EA1A89" w:rsidRPr="00277D0C" w:rsidRDefault="00EA1A89" w:rsidP="00EA1A89">
      <w:pPr>
        <w:tabs>
          <w:tab w:val="left" w:pos="360"/>
          <w:tab w:val="left" w:pos="720"/>
          <w:tab w:val="left" w:pos="1080"/>
        </w:tabs>
        <w:rPr>
          <w:rFonts w:ascii="SimSun" w:hAnsi="SimSun" w:cs="Times New Roman"/>
          <w:b/>
          <w:color w:val="00188F"/>
          <w:sz w:val="18"/>
        </w:rPr>
      </w:pPr>
      <m:oMathPara>
        <m:oMath>
          <m:r>
            <w:rPr>
              <w:rFonts w:ascii="Cambria Math" w:hAnsi="Cambria Math" w:cs="Cambria Math"/>
              <w:sz w:val="18"/>
              <w:szCs w:val="18"/>
            </w:rPr>
            <m:t>每月正常服务时间</m:t>
          </m:r>
          <m:r>
            <w:rPr>
              <w:rFonts w:ascii="Cambria Math" w:hAnsi="Cambria Math" w:cs="Cambria Math"/>
              <w:sz w:val="18"/>
              <w:szCs w:val="18"/>
            </w:rPr>
            <m:t xml:space="preserve"> % = 100% - </m:t>
          </m:r>
          <m:r>
            <w:rPr>
              <w:rFonts w:ascii="Cambria Math" w:hAnsi="Cambria Math" w:cs="Cambria Math"/>
              <w:sz w:val="18"/>
              <w:szCs w:val="18"/>
            </w:rPr>
            <m:t>平均错误率</m:t>
          </m:r>
        </m:oMath>
      </m:oMathPara>
    </w:p>
    <w:p w14:paraId="769FA709" w14:textId="77777777" w:rsidR="00EA1A89" w:rsidRPr="00D35CC7" w:rsidRDefault="00EA1A89" w:rsidP="00EA1A89">
      <w:pPr>
        <w:tabs>
          <w:tab w:val="left" w:pos="360"/>
          <w:tab w:val="left" w:pos="720"/>
          <w:tab w:val="left" w:pos="1080"/>
        </w:tabs>
        <w:rPr>
          <w:rFonts w:ascii="SimSun" w:hAnsi="SimSun" w:cs="Calibri"/>
          <w:b/>
          <w:color w:val="00188F"/>
          <w:sz w:val="18"/>
        </w:rPr>
      </w:pPr>
      <w:r w:rsidRPr="00D35CC7">
        <w:rPr>
          <w:rFonts w:ascii="SimSun" w:hAnsi="SimSun" w:cs="Calibri"/>
          <w:b/>
          <w:color w:val="00188F"/>
          <w:sz w:val="18"/>
        </w:rPr>
        <w:t>服务额度：</w:t>
      </w:r>
    </w:p>
    <w:tbl>
      <w:tblPr>
        <w:tblW w:w="0" w:type="auto"/>
        <w:tblInd w:w="5" w:type="dxa"/>
        <w:shd w:val="clear" w:color="auto" w:fill="FFFFFF"/>
        <w:tblLook w:val="04A0" w:firstRow="1" w:lastRow="0" w:firstColumn="1" w:lastColumn="0" w:noHBand="0" w:noVBand="1"/>
      </w:tblPr>
      <w:tblGrid>
        <w:gridCol w:w="5394"/>
        <w:gridCol w:w="5381"/>
      </w:tblGrid>
      <w:tr w:rsidR="00EA1A89" w:rsidRPr="00E25B11" w14:paraId="22647655" w14:textId="77777777" w:rsidTr="007E1D6F">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5D804D8" w14:textId="77777777" w:rsidR="00EA1A89" w:rsidRPr="00D35CC7" w:rsidRDefault="00EA1A89" w:rsidP="007E1D6F">
            <w:pPr>
              <w:spacing w:before="20" w:after="20"/>
              <w:ind w:left="-144" w:right="-101"/>
              <w:jc w:val="center"/>
              <w:rPr>
                <w:rFonts w:ascii="SimSun" w:hAnsi="SimSun" w:cs="Calibri"/>
                <w:color w:val="000000"/>
                <w:sz w:val="16"/>
                <w:szCs w:val="16"/>
              </w:rPr>
            </w:pPr>
            <w:r w:rsidRPr="00D35CC7">
              <w:rPr>
                <w:rFonts w:ascii="SimSun" w:hAnsi="SimSun" w:cs="Calibr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2B3EC6FC" w14:textId="77777777" w:rsidR="00EA1A89" w:rsidRPr="00D35CC7" w:rsidRDefault="00EA1A89" w:rsidP="007E1D6F">
            <w:pPr>
              <w:spacing w:before="20" w:after="20"/>
              <w:ind w:left="-144" w:right="-101"/>
              <w:jc w:val="center"/>
              <w:rPr>
                <w:rFonts w:ascii="SimSun" w:hAnsi="SimSun" w:cs="Calibri"/>
                <w:color w:val="000000"/>
                <w:sz w:val="16"/>
                <w:szCs w:val="16"/>
              </w:rPr>
            </w:pPr>
            <w:r w:rsidRPr="00D35CC7">
              <w:rPr>
                <w:rFonts w:ascii="SimSun" w:hAnsi="SimSun" w:cs="Calibri"/>
                <w:color w:val="FFFFFF"/>
                <w:sz w:val="16"/>
                <w:szCs w:val="16"/>
                <w:bdr w:val="none" w:sz="0" w:space="0" w:color="auto" w:frame="1"/>
              </w:rPr>
              <w:t>服务额度</w:t>
            </w:r>
          </w:p>
        </w:tc>
      </w:tr>
      <w:tr w:rsidR="00EA1A89" w:rsidRPr="00E25B11" w14:paraId="76DE438E"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1C6AFB" w14:textId="77777777" w:rsidR="00EA1A89" w:rsidRPr="00D35CC7" w:rsidRDefault="00EA1A89" w:rsidP="007E1D6F">
            <w:pPr>
              <w:spacing w:before="20" w:after="20"/>
              <w:ind w:left="-144" w:right="-101"/>
              <w:jc w:val="center"/>
              <w:rPr>
                <w:rFonts w:ascii="SimSun" w:hAnsi="SimSun" w:cs="Calibri"/>
                <w:color w:val="000000"/>
                <w:sz w:val="16"/>
                <w:szCs w:val="16"/>
              </w:rPr>
            </w:pPr>
            <w:r w:rsidRPr="00D35CC7">
              <w:rPr>
                <w:rFonts w:ascii="SimSun" w:hAnsi="SimSun" w:cs="Calibri"/>
                <w:color w:val="000000"/>
                <w:sz w:val="16"/>
                <w:szCs w:val="16"/>
                <w:bdr w:val="none" w:sz="0" w:space="0" w:color="auto" w:frame="1"/>
              </w:rPr>
              <w:t xml:space="preserve">&lt; </w:t>
            </w:r>
            <w:r w:rsidRPr="00E66D68">
              <w:rPr>
                <w:rFonts w:ascii="Calibri" w:eastAsia="Times New Roman" w:hAnsi="Calibri" w:cs="Calibri"/>
                <w:color w:val="000000"/>
                <w:sz w:val="16"/>
                <w:szCs w:val="16"/>
                <w:bdr w:val="none" w:sz="0" w:space="0" w:color="auto" w:frame="1"/>
              </w:rPr>
              <w:t>99</w:t>
            </w:r>
            <w:r w:rsidRPr="00E66D68">
              <w:rPr>
                <w:rFonts w:ascii="Calibri" w:hAnsi="Calibri" w:cs="Calibri"/>
                <w:color w:val="000000"/>
                <w:sz w:val="16"/>
                <w:szCs w:val="16"/>
                <w:bdr w:val="none" w:sz="0" w:space="0" w:color="auto" w:frame="1"/>
              </w:rPr>
              <w:t>.</w:t>
            </w:r>
            <w:r w:rsidRPr="00E66D68">
              <w:rPr>
                <w:rFonts w:ascii="Calibri" w:eastAsia="Times New Roman" w:hAnsi="Calibri" w:cs="Calibri"/>
                <w:color w:val="000000"/>
                <w:sz w:val="16"/>
                <w:szCs w:val="16"/>
                <w:bdr w:val="none" w:sz="0" w:space="0" w:color="auto" w:frame="1"/>
              </w:rPr>
              <w:t>9</w:t>
            </w:r>
            <w:r w:rsidRPr="00E66D68">
              <w:rPr>
                <w:rFonts w:ascii="Calibri" w:hAnsi="Calibri"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7440D953" w14:textId="77777777" w:rsidR="00EA1A89" w:rsidRPr="00E66D68" w:rsidRDefault="00EA1A89" w:rsidP="007E1D6F">
            <w:pPr>
              <w:spacing w:before="20" w:after="20"/>
              <w:ind w:left="-144" w:right="-101"/>
              <w:jc w:val="center"/>
              <w:rPr>
                <w:rFonts w:ascii="Calibri" w:hAnsi="Calibri" w:cs="Calibri"/>
                <w:color w:val="000000"/>
                <w:sz w:val="16"/>
                <w:szCs w:val="16"/>
              </w:rPr>
            </w:pPr>
            <w:r w:rsidRPr="00E66D68">
              <w:rPr>
                <w:rFonts w:ascii="Calibri" w:eastAsia="Times New Roman" w:hAnsi="Calibri" w:cs="Calibri"/>
                <w:color w:val="000000"/>
                <w:sz w:val="16"/>
                <w:szCs w:val="16"/>
                <w:bdr w:val="none" w:sz="0" w:space="0" w:color="auto" w:frame="1"/>
              </w:rPr>
              <w:t>10</w:t>
            </w:r>
            <w:r w:rsidRPr="00E66D68">
              <w:rPr>
                <w:rFonts w:ascii="Calibri" w:hAnsi="Calibri" w:cs="Calibri"/>
                <w:color w:val="000000"/>
                <w:sz w:val="16"/>
                <w:szCs w:val="16"/>
                <w:bdr w:val="none" w:sz="0" w:space="0" w:color="auto" w:frame="1"/>
              </w:rPr>
              <w:t>%</w:t>
            </w:r>
          </w:p>
        </w:tc>
      </w:tr>
      <w:tr w:rsidR="00EA1A89" w:rsidRPr="00E25B11" w14:paraId="2C0105D1"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7D29FD6" w14:textId="77777777" w:rsidR="00EA1A89" w:rsidRPr="00D35CC7" w:rsidRDefault="00EA1A89" w:rsidP="007E1D6F">
            <w:pPr>
              <w:spacing w:before="20" w:after="20"/>
              <w:ind w:left="-144" w:right="-101"/>
              <w:jc w:val="center"/>
              <w:rPr>
                <w:rFonts w:ascii="SimSun" w:hAnsi="SimSun" w:cs="Calibri"/>
                <w:color w:val="000000"/>
                <w:sz w:val="16"/>
                <w:szCs w:val="16"/>
              </w:rPr>
            </w:pPr>
            <w:r w:rsidRPr="00D35CC7">
              <w:rPr>
                <w:rFonts w:ascii="SimSun" w:hAnsi="SimSun" w:cs="Calibri"/>
                <w:color w:val="000000"/>
                <w:sz w:val="16"/>
                <w:szCs w:val="16"/>
                <w:bdr w:val="none" w:sz="0" w:space="0" w:color="auto" w:frame="1"/>
              </w:rPr>
              <w:t xml:space="preserve">&lt; </w:t>
            </w:r>
            <w:r w:rsidRPr="00E66D68">
              <w:rPr>
                <w:rFonts w:ascii="Calibri" w:eastAsia="Times New Roman" w:hAnsi="Calibri" w:cs="Calibri"/>
                <w:color w:val="000000"/>
                <w:sz w:val="16"/>
                <w:szCs w:val="16"/>
                <w:bdr w:val="none" w:sz="0" w:space="0" w:color="auto" w:frame="1"/>
              </w:rPr>
              <w:t>99</w:t>
            </w:r>
            <w:r w:rsidRPr="00E66D68">
              <w:rPr>
                <w:rFonts w:ascii="Calibri" w:hAnsi="Calibri"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764ABB51" w14:textId="77777777" w:rsidR="00EA1A89" w:rsidRPr="00E66D68" w:rsidRDefault="00EA1A89" w:rsidP="007E1D6F">
            <w:pPr>
              <w:spacing w:before="20" w:after="20"/>
              <w:ind w:left="-144" w:right="-101"/>
              <w:jc w:val="center"/>
              <w:rPr>
                <w:rFonts w:ascii="Calibri" w:hAnsi="Calibri" w:cs="Calibri"/>
                <w:color w:val="000000"/>
                <w:sz w:val="16"/>
                <w:szCs w:val="16"/>
              </w:rPr>
            </w:pPr>
            <w:r w:rsidRPr="00E66D68">
              <w:rPr>
                <w:rFonts w:ascii="Calibri" w:eastAsia="Times New Roman" w:hAnsi="Calibri" w:cs="Calibri"/>
                <w:color w:val="000000"/>
                <w:sz w:val="16"/>
                <w:szCs w:val="16"/>
                <w:bdr w:val="none" w:sz="0" w:space="0" w:color="auto" w:frame="1"/>
              </w:rPr>
              <w:t>25</w:t>
            </w:r>
            <w:r w:rsidRPr="00E66D68">
              <w:rPr>
                <w:rFonts w:ascii="Calibri" w:hAnsi="Calibri" w:cs="Calibri"/>
                <w:color w:val="000000"/>
                <w:sz w:val="16"/>
                <w:szCs w:val="16"/>
                <w:bdr w:val="none" w:sz="0" w:space="0" w:color="auto" w:frame="1"/>
              </w:rPr>
              <w:t>%</w:t>
            </w:r>
          </w:p>
        </w:tc>
      </w:tr>
    </w:tbl>
    <w:p w14:paraId="47D2429F" w14:textId="77777777" w:rsidR="00EA1A89" w:rsidRPr="00E06DA2" w:rsidRDefault="00EA1A89" w:rsidP="00EA1A8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90D015" w14:textId="77777777" w:rsidR="00E03F94" w:rsidRPr="00D35CC7" w:rsidRDefault="00E03F94" w:rsidP="00E03F94">
      <w:pPr>
        <w:keepNext/>
        <w:pBdr>
          <w:bottom w:val="single" w:sz="4" w:space="1" w:color="595959"/>
        </w:pBdr>
        <w:spacing w:before="60" w:after="60"/>
        <w:ind w:firstLine="187"/>
        <w:outlineLvl w:val="2"/>
        <w:rPr>
          <w:rFonts w:ascii="SimSun" w:hAnsi="SimSun"/>
          <w:b/>
          <w:color w:val="0072C6"/>
          <w:sz w:val="28"/>
        </w:rPr>
      </w:pPr>
      <w:bookmarkStart w:id="354" w:name="_Toc230011463"/>
      <w:r>
        <w:rPr>
          <w:rFonts w:ascii="Calibri Light" w:eastAsia="Calibri" w:hAnsi="Calibri Light"/>
          <w:b/>
          <w:color w:val="0072C6"/>
          <w:sz w:val="28"/>
        </w:rPr>
        <w:t>Foundry</w:t>
      </w:r>
      <w:r w:rsidRPr="00D35CC7">
        <w:rPr>
          <w:rFonts w:ascii="SimSun" w:hAnsi="SimSun"/>
          <w:b/>
          <w:color w:val="0072C6"/>
          <w:sz w:val="28"/>
        </w:rPr>
        <w:t xml:space="preserve"> 内容安全</w:t>
      </w:r>
      <w:bookmarkEnd w:id="354"/>
    </w:p>
    <w:p w14:paraId="538B8175" w14:textId="77777777" w:rsidR="00E03F94" w:rsidRPr="00D35CC7" w:rsidRDefault="00E03F94" w:rsidP="00E03F94">
      <w:pPr>
        <w:tabs>
          <w:tab w:val="left" w:pos="360"/>
          <w:tab w:val="left" w:pos="720"/>
          <w:tab w:val="left" w:pos="1080"/>
        </w:tabs>
        <w:rPr>
          <w:rFonts w:ascii="SimSun" w:hAnsi="SimSun" w:cs="Calibri"/>
          <w:sz w:val="18"/>
        </w:rPr>
      </w:pPr>
      <w:r w:rsidRPr="00D35CC7">
        <w:rPr>
          <w:rFonts w:ascii="SimSun" w:hAnsi="SimSun" w:cs="Calibri"/>
          <w:b/>
          <w:color w:val="00188F"/>
          <w:sz w:val="18"/>
        </w:rPr>
        <w:t>附加定义</w:t>
      </w:r>
      <w:r w:rsidRPr="00E66D68">
        <w:rPr>
          <w:rFonts w:ascii="SimSun" w:hAnsi="SimSun" w:cs="Calibri"/>
          <w:b/>
          <w:color w:val="00188F"/>
          <w:sz w:val="18"/>
        </w:rPr>
        <w:t>：</w:t>
      </w:r>
    </w:p>
    <w:p w14:paraId="29F23874" w14:textId="77777777" w:rsidR="00E03F94" w:rsidRPr="00D35CC7" w:rsidRDefault="00E03F94" w:rsidP="00E03F94">
      <w:pPr>
        <w:rPr>
          <w:rFonts w:ascii="SimSun" w:hAnsi="SimSun" w:cs="Calibri"/>
          <w:sz w:val="18"/>
          <w:szCs w:val="18"/>
          <w:lang w:eastAsia="zh-CN"/>
        </w:rPr>
      </w:pPr>
      <w:r w:rsidRPr="00E66D68">
        <w:rPr>
          <w:rFonts w:ascii="SimSun" w:hAnsi="SimSun" w:cs="Calibri"/>
          <w:b/>
          <w:color w:val="00188F"/>
          <w:sz w:val="18"/>
          <w:szCs w:val="18"/>
          <w:lang w:eastAsia="zh-CN"/>
        </w:rPr>
        <w:t>“</w:t>
      </w:r>
      <w:r w:rsidRPr="00D35CC7">
        <w:rPr>
          <w:rFonts w:ascii="SimSun" w:hAnsi="SimSun" w:cs="Calibri"/>
          <w:b/>
          <w:color w:val="00188F"/>
          <w:sz w:val="18"/>
          <w:szCs w:val="18"/>
          <w:lang w:eastAsia="zh-CN"/>
        </w:rPr>
        <w:t>事务尝试总数</w:t>
      </w:r>
      <w:r w:rsidRPr="00E66D68">
        <w:rPr>
          <w:rFonts w:ascii="SimSun" w:hAnsi="SimSun" w:cs="Calibri"/>
          <w:b/>
          <w:color w:val="00188F"/>
          <w:sz w:val="18"/>
          <w:szCs w:val="18"/>
          <w:lang w:eastAsia="zh-CN"/>
        </w:rPr>
        <w:t>”</w:t>
      </w:r>
      <w:r w:rsidRPr="00D35CC7">
        <w:rPr>
          <w:rFonts w:ascii="SimSun" w:hAnsi="SimSun" w:cs="Calibri"/>
          <w:sz w:val="18"/>
          <w:szCs w:val="18"/>
          <w:lang w:eastAsia="zh-CN"/>
        </w:rPr>
        <w:t xml:space="preserve">是指在指定的 </w:t>
      </w:r>
      <w:r>
        <w:rPr>
          <w:rFonts w:ascii="Calibri" w:hAnsi="Calibri" w:cs="Calibri"/>
          <w:sz w:val="18"/>
          <w:szCs w:val="18"/>
          <w:lang w:eastAsia="zh-CN"/>
        </w:rPr>
        <w:t>Foundry</w:t>
      </w:r>
      <w:r w:rsidRPr="00D35CC7">
        <w:rPr>
          <w:rFonts w:ascii="SimSun" w:hAnsi="SimSun" w:cs="Calibri"/>
          <w:sz w:val="18"/>
          <w:szCs w:val="18"/>
          <w:lang w:eastAsia="zh-CN"/>
        </w:rPr>
        <w:t xml:space="preserve"> 内容安全 </w:t>
      </w:r>
      <w:r>
        <w:rPr>
          <w:rFonts w:ascii="Calibri" w:hAnsi="Calibri" w:cs="Calibri"/>
          <w:sz w:val="18"/>
          <w:szCs w:val="18"/>
          <w:lang w:eastAsia="zh-CN"/>
        </w:rPr>
        <w:t>API</w:t>
      </w:r>
      <w:r w:rsidRPr="00D35CC7">
        <w:rPr>
          <w:rFonts w:ascii="SimSun" w:hAnsi="SimSun" w:cs="Calibri"/>
          <w:sz w:val="18"/>
          <w:szCs w:val="18"/>
          <w:lang w:eastAsia="zh-CN"/>
        </w:rPr>
        <w:t xml:space="preserve"> 的一个适用期间内，客户发出的经身份验证的 </w:t>
      </w:r>
      <w:r>
        <w:rPr>
          <w:rFonts w:ascii="Calibri" w:hAnsi="Calibri" w:cs="Calibri"/>
          <w:sz w:val="18"/>
          <w:szCs w:val="18"/>
          <w:lang w:eastAsia="zh-CN"/>
        </w:rPr>
        <w:t>API</w:t>
      </w:r>
      <w:r w:rsidRPr="00D35CC7">
        <w:rPr>
          <w:rFonts w:ascii="SimSun" w:hAnsi="SimSun" w:cs="Calibri"/>
          <w:sz w:val="18"/>
          <w:szCs w:val="18"/>
          <w:lang w:eastAsia="zh-CN"/>
        </w:rPr>
        <w:t xml:space="preserve"> 请求的总数量。事务尝试总数不包括在收到第一个错误代码后为时五 (</w:t>
      </w:r>
      <w:r>
        <w:rPr>
          <w:rFonts w:ascii="Calibri" w:hAnsi="Calibri" w:cs="Calibri"/>
          <w:sz w:val="18"/>
          <w:szCs w:val="18"/>
          <w:lang w:eastAsia="zh-CN"/>
        </w:rPr>
        <w:t>5</w:t>
      </w:r>
      <w:r w:rsidRPr="00D35CC7">
        <w:rPr>
          <w:rFonts w:ascii="SimSun" w:hAnsi="SimSun" w:cs="Calibri"/>
          <w:sz w:val="18"/>
          <w:szCs w:val="18"/>
          <w:lang w:eastAsia="zh-CN"/>
        </w:rPr>
        <w:t xml:space="preserve">) 分钟的时段内不断重复返回该错误代码的 </w:t>
      </w:r>
      <w:r>
        <w:rPr>
          <w:rFonts w:ascii="Calibri" w:hAnsi="Calibri" w:cs="Calibri"/>
          <w:sz w:val="18"/>
          <w:szCs w:val="18"/>
          <w:lang w:eastAsia="zh-CN"/>
        </w:rPr>
        <w:t>API</w:t>
      </w:r>
      <w:r w:rsidRPr="00D35CC7">
        <w:rPr>
          <w:rFonts w:ascii="SimSun" w:hAnsi="SimSun" w:cs="Calibri"/>
          <w:sz w:val="18"/>
          <w:szCs w:val="18"/>
          <w:lang w:eastAsia="zh-CN"/>
        </w:rPr>
        <w:t xml:space="preserve"> 请求。</w:t>
      </w:r>
    </w:p>
    <w:p w14:paraId="4C6C708A" w14:textId="77777777" w:rsidR="00E03F94" w:rsidRPr="00D35CC7" w:rsidRDefault="00E03F94" w:rsidP="00E03F94">
      <w:pPr>
        <w:rPr>
          <w:rFonts w:ascii="SimSun" w:hAnsi="SimSun" w:cs="Calibri"/>
          <w:sz w:val="18"/>
          <w:szCs w:val="18"/>
          <w:lang w:eastAsia="zh-CN"/>
        </w:rPr>
      </w:pPr>
      <w:r w:rsidRPr="00E66D68">
        <w:rPr>
          <w:rFonts w:ascii="SimSun" w:hAnsi="SimSun" w:cs="Calibri"/>
          <w:b/>
          <w:color w:val="00188F"/>
          <w:sz w:val="18"/>
          <w:szCs w:val="18"/>
          <w:lang w:eastAsia="zh-CN"/>
        </w:rPr>
        <w:t>“</w:t>
      </w:r>
      <w:r w:rsidRPr="00D35CC7">
        <w:rPr>
          <w:rFonts w:ascii="SimSun" w:hAnsi="SimSun" w:cs="Calibri"/>
          <w:b/>
          <w:color w:val="00188F"/>
          <w:sz w:val="18"/>
          <w:szCs w:val="18"/>
          <w:lang w:eastAsia="zh-CN"/>
        </w:rPr>
        <w:t>失败的事务数</w:t>
      </w:r>
      <w:r w:rsidRPr="00E66D68">
        <w:rPr>
          <w:rFonts w:ascii="SimSun" w:hAnsi="SimSun" w:cs="Calibri"/>
          <w:b/>
          <w:color w:val="00188F"/>
          <w:sz w:val="18"/>
          <w:szCs w:val="18"/>
          <w:lang w:eastAsia="zh-CN"/>
        </w:rPr>
        <w:t>”</w:t>
      </w:r>
      <w:r w:rsidRPr="00D35CC7">
        <w:rPr>
          <w:rFonts w:ascii="SimSun" w:hAnsi="SimSun" w:cs="Calibri"/>
          <w:sz w:val="18"/>
          <w:szCs w:val="18"/>
          <w:lang w:eastAsia="zh-CN"/>
        </w:rPr>
        <w:t xml:space="preserve">是指事务尝试总数中所有返回错误代码的 </w:t>
      </w:r>
      <w:r>
        <w:rPr>
          <w:rFonts w:ascii="Calibri" w:hAnsi="Calibri" w:cs="Calibri"/>
          <w:sz w:val="18"/>
          <w:szCs w:val="18"/>
          <w:lang w:eastAsia="zh-CN"/>
        </w:rPr>
        <w:t>Foundry</w:t>
      </w:r>
      <w:r w:rsidRPr="00D35CC7">
        <w:rPr>
          <w:rFonts w:ascii="SimSun" w:hAnsi="SimSun" w:cs="Calibri"/>
          <w:sz w:val="18"/>
          <w:szCs w:val="18"/>
          <w:lang w:eastAsia="zh-CN"/>
        </w:rPr>
        <w:t xml:space="preserve"> 内容安全 </w:t>
      </w:r>
      <w:r>
        <w:rPr>
          <w:rFonts w:ascii="Calibri" w:hAnsi="Calibri" w:cs="Calibri"/>
          <w:sz w:val="18"/>
          <w:szCs w:val="18"/>
          <w:lang w:eastAsia="zh-CN"/>
        </w:rPr>
        <w:t>API</w:t>
      </w:r>
      <w:r w:rsidRPr="00D35CC7">
        <w:rPr>
          <w:rFonts w:ascii="SimSun" w:hAnsi="SimSun" w:cs="Calibri"/>
          <w:sz w:val="18"/>
          <w:szCs w:val="18"/>
          <w:lang w:eastAsia="zh-CN"/>
        </w:rPr>
        <w:t xml:space="preserve"> 请求数。失败的事务数不包括在收到第一个错误代码后的五 (</w:t>
      </w:r>
      <w:r>
        <w:rPr>
          <w:rFonts w:ascii="Calibri" w:hAnsi="Calibri" w:cs="Calibri"/>
          <w:sz w:val="18"/>
          <w:szCs w:val="18"/>
          <w:lang w:eastAsia="zh-CN"/>
        </w:rPr>
        <w:t>5</w:t>
      </w:r>
      <w:r w:rsidRPr="00D35CC7">
        <w:rPr>
          <w:rFonts w:ascii="SimSun" w:hAnsi="SimSun" w:cs="Calibri"/>
          <w:sz w:val="18"/>
          <w:szCs w:val="18"/>
          <w:lang w:eastAsia="zh-CN"/>
        </w:rPr>
        <w:t xml:space="preserve">) 分钟时段内不断重复返回该错误代码的 </w:t>
      </w:r>
      <w:r>
        <w:rPr>
          <w:rFonts w:ascii="Calibri" w:hAnsi="Calibri" w:cs="Calibri"/>
          <w:sz w:val="18"/>
          <w:szCs w:val="18"/>
          <w:lang w:eastAsia="zh-CN"/>
        </w:rPr>
        <w:t>API</w:t>
      </w:r>
      <w:r w:rsidRPr="00D35CC7">
        <w:rPr>
          <w:rFonts w:ascii="SimSun" w:hAnsi="SimSun" w:cs="Calibri"/>
          <w:sz w:val="18"/>
          <w:szCs w:val="18"/>
          <w:lang w:eastAsia="zh-CN"/>
        </w:rPr>
        <w:t xml:space="preserve"> 请求。</w:t>
      </w:r>
    </w:p>
    <w:p w14:paraId="77263306" w14:textId="77777777" w:rsidR="00E03F94" w:rsidRPr="00D35CC7" w:rsidRDefault="00E03F94" w:rsidP="00E03F94">
      <w:pPr>
        <w:rPr>
          <w:rFonts w:ascii="SimSun" w:hAnsi="SimSun" w:cs="Calibri"/>
          <w:sz w:val="18"/>
          <w:szCs w:val="18"/>
          <w:lang w:eastAsia="zh-CN"/>
        </w:rPr>
      </w:pPr>
      <w:r w:rsidRPr="00D35CC7">
        <w:rPr>
          <w:rFonts w:ascii="SimSun" w:hAnsi="SimSun" w:cs="Calibri"/>
          <w:sz w:val="18"/>
          <w:szCs w:val="18"/>
          <w:lang w:eastAsia="zh-CN"/>
        </w:rPr>
        <w:t xml:space="preserve">每项 </w:t>
      </w:r>
      <w:r>
        <w:rPr>
          <w:rFonts w:ascii="Calibri" w:hAnsi="Calibri" w:cs="Calibri"/>
          <w:sz w:val="18"/>
          <w:szCs w:val="18"/>
          <w:lang w:eastAsia="zh-CN"/>
        </w:rPr>
        <w:t>API</w:t>
      </w:r>
      <w:r w:rsidRPr="00D35CC7">
        <w:rPr>
          <w:rFonts w:ascii="SimSun" w:hAnsi="SimSun" w:cs="Calibri"/>
          <w:sz w:val="18"/>
          <w:szCs w:val="18"/>
          <w:lang w:eastAsia="zh-CN"/>
        </w:rPr>
        <w:t xml:space="preserve"> 服务的</w:t>
      </w:r>
      <w:r w:rsidRPr="00E66D68">
        <w:rPr>
          <w:rFonts w:ascii="SimSun" w:hAnsi="SimSun" w:cs="Calibri"/>
          <w:b/>
          <w:color w:val="00188F"/>
          <w:sz w:val="18"/>
          <w:szCs w:val="18"/>
          <w:lang w:eastAsia="zh-CN"/>
        </w:rPr>
        <w:t>“</w:t>
      </w:r>
      <w:r w:rsidRPr="00D35CC7">
        <w:rPr>
          <w:rFonts w:ascii="SimSun" w:hAnsi="SimSun" w:cs="Calibri"/>
          <w:b/>
          <w:color w:val="00188F"/>
          <w:sz w:val="18"/>
          <w:szCs w:val="18"/>
          <w:lang w:eastAsia="zh-CN"/>
        </w:rPr>
        <w:t>正常服务时间百分比</w:t>
      </w:r>
      <w:r w:rsidRPr="00E66D68">
        <w:rPr>
          <w:rFonts w:ascii="SimSun" w:hAnsi="SimSun" w:cs="Calibri"/>
          <w:b/>
          <w:color w:val="00188F"/>
          <w:sz w:val="18"/>
          <w:szCs w:val="18"/>
          <w:lang w:eastAsia="zh-CN"/>
        </w:rPr>
        <w:t>”</w:t>
      </w:r>
      <w:r w:rsidRPr="00D35CC7">
        <w:rPr>
          <w:rFonts w:ascii="SimSun" w:hAnsi="SimSun" w:cs="Calibri"/>
          <w:sz w:val="18"/>
          <w:szCs w:val="18"/>
          <w:lang w:eastAsia="zh-CN"/>
        </w:rPr>
        <w:t xml:space="preserve">通过以下方式计算：指定的 </w:t>
      </w:r>
      <w:r>
        <w:rPr>
          <w:rFonts w:ascii="Calibri" w:hAnsi="Calibri" w:cs="Calibri"/>
          <w:sz w:val="18"/>
          <w:szCs w:val="18"/>
          <w:lang w:eastAsia="zh-CN"/>
        </w:rPr>
        <w:t>API</w:t>
      </w:r>
      <w:r w:rsidRPr="00D35CC7">
        <w:rPr>
          <w:rFonts w:ascii="SimSun" w:hAnsi="SimSun" w:cs="Calibri"/>
          <w:sz w:val="18"/>
          <w:szCs w:val="18"/>
          <w:lang w:eastAsia="zh-CN"/>
        </w:rPr>
        <w:t xml:space="preserve"> 订阅在一个适用期间的事务尝试总数减去失败的事务数，再除以事务尝试总数。</w:t>
      </w:r>
    </w:p>
    <w:p w14:paraId="0F8065AB" w14:textId="77777777" w:rsidR="00E03F94" w:rsidRPr="00D35CC7" w:rsidRDefault="00E03F94" w:rsidP="00E03F94">
      <w:pPr>
        <w:rPr>
          <w:rFonts w:ascii="SimSun" w:hAnsi="SimSun" w:cs="Calibri"/>
          <w:sz w:val="18"/>
          <w:szCs w:val="18"/>
          <w:lang w:eastAsia="zh-CN"/>
        </w:rPr>
      </w:pPr>
      <w:r w:rsidRPr="00D35CC7">
        <w:rPr>
          <w:rFonts w:ascii="SimSun" w:hAnsi="SimSun" w:cs="Calibri"/>
          <w:sz w:val="18"/>
          <w:szCs w:val="18"/>
          <w:lang w:eastAsia="zh-CN"/>
        </w:rPr>
        <w:t>正常服务时间百分比计算公式如下所示：</w:t>
      </w:r>
    </w:p>
    <w:p w14:paraId="4BC90798" w14:textId="77777777" w:rsidR="00E03F94" w:rsidRPr="00277D0C" w:rsidRDefault="00E03F94" w:rsidP="00E03F94">
      <w:pPr>
        <w:spacing w:before="120"/>
        <w:rPr>
          <w:rFonts w:ascii="SimSun" w:hAnsi="SimSun" w:cs="Tahoma"/>
          <w:i/>
          <w:color w:val="000000"/>
          <w:sz w:val="18"/>
          <w:szCs w:val="18"/>
        </w:rPr>
      </w:pPr>
      <m:oMathPara>
        <m:oMath>
          <m:r>
            <w:rPr>
              <w:rFonts w:ascii="Cambria Math" w:hAnsi="Cambria Math" w:cs="Tahoma"/>
              <w:sz w:val="18"/>
              <w:szCs w:val="18"/>
              <w:lang w:eastAsia="zh-CN"/>
            </w:rPr>
            <m:t xml:space="preserve"> </m:t>
          </m:r>
          <m:r>
            <w:rPr>
              <w:rFonts w:ascii="Cambria Math" w:hAnsi="Cambria Math" w:cs="Cambria Math"/>
              <w:sz w:val="18"/>
              <w:szCs w:val="18"/>
            </w:rPr>
            <m:t>每月正常服务时间百分比</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color w:val="000000"/>
                  <w:sz w:val="18"/>
                  <w:szCs w:val="18"/>
                </w:rPr>
              </m:ctrlPr>
            </m:fPr>
            <m:num>
              <m:r>
                <w:rPr>
                  <w:rFonts w:ascii="Cambria Math" w:hAnsi="Cambria Math" w:cs="Tahoma"/>
                  <w:color w:val="000000"/>
                  <w:sz w:val="18"/>
                  <w:szCs w:val="18"/>
                </w:rPr>
                <m:t>(</m:t>
              </m:r>
              <m:r>
                <w:rPr>
                  <w:rFonts w:ascii="Cambria Math" w:hAnsi="Cambria Math" w:cs="Cambria Math"/>
                  <w:color w:val="000000"/>
                  <w:sz w:val="18"/>
                  <w:szCs w:val="18"/>
                </w:rPr>
                <m:t>事务尝试总数</m:t>
              </m:r>
              <m:r>
                <w:rPr>
                  <w:rFonts w:ascii="Cambria Math" w:hAnsi="Cambria Math" w:cs="Cambria Math"/>
                  <w:sz w:val="18"/>
                  <w:szCs w:val="18"/>
                </w:rPr>
                <m:t xml:space="preserve"> - </m:t>
              </m:r>
              <m:r>
                <w:rPr>
                  <w:rFonts w:ascii="Cambria Math" w:hAnsi="Cambria Math" w:cs="Cambria Math"/>
                  <w:color w:val="000000"/>
                  <w:sz w:val="18"/>
                  <w:szCs w:val="18"/>
                </w:rPr>
                <m:t>失败的事务数</m:t>
              </m:r>
              <m:r>
                <w:rPr>
                  <w:rFonts w:ascii="Cambria Math" w:hAnsi="Cambria Math" w:cs="Tahoma"/>
                  <w:color w:val="000000"/>
                  <w:sz w:val="18"/>
                  <w:szCs w:val="18"/>
                </w:rPr>
                <m:t>)</m:t>
              </m:r>
            </m:num>
            <m:den>
              <m:r>
                <w:rPr>
                  <w:rFonts w:ascii="Cambria Math" w:hAnsi="Cambria Math" w:cs="Cambria Math"/>
                  <w:color w:val="000000"/>
                  <w:sz w:val="18"/>
                  <w:szCs w:val="18"/>
                </w:rPr>
                <m:t>事务尝试总数</m:t>
              </m:r>
            </m:den>
          </m:f>
          <m:r>
            <w:rPr>
              <w:rFonts w:ascii="Cambria Math" w:hAnsi="Cambria Math" w:cs="Tahoma"/>
              <w:color w:val="000000"/>
              <w:sz w:val="18"/>
              <w:szCs w:val="18"/>
            </w:rPr>
            <m:t xml:space="preserve"> </m:t>
          </m:r>
          <m:r>
            <w:rPr>
              <w:rFonts w:ascii="Cambria Math" w:hAnsi="Cambria Math" w:cs="Cambria Math"/>
              <w:color w:val="000000"/>
              <w:sz w:val="18"/>
              <w:szCs w:val="18"/>
            </w:rPr>
            <m:t>x</m:t>
          </m:r>
          <m:r>
            <w:rPr>
              <w:rFonts w:ascii="Cambria Math" w:hAnsi="Cambria Math" w:cs="Tahoma"/>
              <w:color w:val="000000"/>
              <w:sz w:val="18"/>
              <w:szCs w:val="18"/>
            </w:rPr>
            <m:t xml:space="preserve"> 100</m:t>
          </m:r>
        </m:oMath>
      </m:oMathPara>
    </w:p>
    <w:p w14:paraId="7A352E14" w14:textId="77777777" w:rsidR="00E03F94" w:rsidRPr="00D35CC7" w:rsidRDefault="00E03F94" w:rsidP="00E03F94">
      <w:pPr>
        <w:rPr>
          <w:rFonts w:ascii="SimSun" w:hAnsi="SimSun" w:cs="Calibri"/>
          <w:sz w:val="18"/>
          <w:szCs w:val="18"/>
        </w:rPr>
      </w:pPr>
      <w:r w:rsidRPr="00D35CC7">
        <w:rPr>
          <w:rFonts w:ascii="SimSun" w:hAnsi="SimSun" w:cs="Calibri"/>
          <w:b/>
          <w:color w:val="00188F"/>
          <w:sz w:val="18"/>
          <w:szCs w:val="18"/>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3F94" w:rsidRPr="00E25B11" w14:paraId="210F253E" w14:textId="77777777" w:rsidTr="007E1D6F">
        <w:trPr>
          <w:tblHeader/>
        </w:trPr>
        <w:tc>
          <w:tcPr>
            <w:tcW w:w="5400" w:type="dxa"/>
            <w:shd w:val="clear" w:color="auto" w:fill="0072C6"/>
          </w:tcPr>
          <w:p w14:paraId="6535A9A1" w14:textId="77777777" w:rsidR="00E03F94" w:rsidRPr="00D35CC7" w:rsidRDefault="00E03F94" w:rsidP="007E1D6F">
            <w:pPr>
              <w:tabs>
                <w:tab w:val="left" w:pos="360"/>
                <w:tab w:val="left" w:pos="720"/>
                <w:tab w:val="left" w:pos="1080"/>
              </w:tabs>
              <w:spacing w:before="20" w:after="20"/>
              <w:ind w:left="-14" w:right="-101"/>
              <w:jc w:val="center"/>
              <w:rPr>
                <w:rFonts w:ascii="SimSun" w:hAnsi="SimSun"/>
                <w:color w:val="FFFFFF"/>
                <w:sz w:val="16"/>
              </w:rPr>
            </w:pPr>
            <w:r w:rsidRPr="00D35CC7">
              <w:rPr>
                <w:rFonts w:ascii="SimSun" w:hAnsi="SimSun"/>
                <w:color w:val="FFFFFF"/>
                <w:sz w:val="16"/>
              </w:rPr>
              <w:t>正常服务时间百分比</w:t>
            </w:r>
          </w:p>
        </w:tc>
        <w:tc>
          <w:tcPr>
            <w:tcW w:w="5400" w:type="dxa"/>
            <w:shd w:val="clear" w:color="auto" w:fill="0072C6"/>
          </w:tcPr>
          <w:p w14:paraId="56B962C6" w14:textId="77777777" w:rsidR="00E03F94" w:rsidRPr="00D35CC7" w:rsidRDefault="00E03F94" w:rsidP="007E1D6F">
            <w:pPr>
              <w:tabs>
                <w:tab w:val="left" w:pos="360"/>
                <w:tab w:val="left" w:pos="720"/>
                <w:tab w:val="left" w:pos="1080"/>
              </w:tabs>
              <w:spacing w:before="20" w:after="20"/>
              <w:ind w:left="-14" w:right="-101"/>
              <w:jc w:val="center"/>
              <w:rPr>
                <w:rFonts w:ascii="SimSun" w:hAnsi="SimSun"/>
                <w:color w:val="FFFFFF"/>
                <w:sz w:val="16"/>
              </w:rPr>
            </w:pPr>
            <w:r w:rsidRPr="00D35CC7">
              <w:rPr>
                <w:rFonts w:ascii="SimSun" w:hAnsi="SimSun"/>
                <w:color w:val="FFFFFF"/>
                <w:sz w:val="16"/>
              </w:rPr>
              <w:t>服务额度</w:t>
            </w:r>
          </w:p>
        </w:tc>
      </w:tr>
      <w:tr w:rsidR="00E03F94" w:rsidRPr="00E25B11" w14:paraId="286CA140" w14:textId="77777777" w:rsidTr="007E1D6F">
        <w:tc>
          <w:tcPr>
            <w:tcW w:w="5400" w:type="dxa"/>
          </w:tcPr>
          <w:p w14:paraId="5D1470CC" w14:textId="77777777" w:rsidR="00E03F94" w:rsidRPr="00D35CC7" w:rsidRDefault="00E03F94" w:rsidP="007E1D6F">
            <w:pPr>
              <w:tabs>
                <w:tab w:val="left" w:pos="360"/>
                <w:tab w:val="left" w:pos="720"/>
                <w:tab w:val="left" w:pos="1080"/>
              </w:tabs>
              <w:spacing w:before="20" w:after="20"/>
              <w:ind w:left="-14" w:right="-101"/>
              <w:jc w:val="center"/>
              <w:rPr>
                <w:rFonts w:ascii="SimSun" w:hAnsi="SimSun"/>
                <w:sz w:val="16"/>
              </w:rPr>
            </w:pPr>
            <w:r w:rsidRPr="00D35CC7">
              <w:rPr>
                <w:rFonts w:ascii="SimSun" w:hAnsi="SimSun"/>
                <w:sz w:val="16"/>
              </w:rPr>
              <w:t xml:space="preserve">&lt; </w:t>
            </w:r>
            <w:r w:rsidRPr="00E66D68">
              <w:rPr>
                <w:rFonts w:ascii="Calibri" w:eastAsia="Calibri" w:hAnsi="Calibri" w:cs="Calibri"/>
                <w:sz w:val="16"/>
              </w:rPr>
              <w:t>99</w:t>
            </w:r>
            <w:r w:rsidRPr="00E66D68">
              <w:rPr>
                <w:rFonts w:ascii="Calibri" w:hAnsi="Calibri" w:cs="Calibri"/>
                <w:sz w:val="16"/>
              </w:rPr>
              <w:t>.</w:t>
            </w:r>
            <w:r w:rsidRPr="00E66D68">
              <w:rPr>
                <w:rFonts w:ascii="Calibri" w:eastAsia="Calibri" w:hAnsi="Calibri" w:cs="Calibri"/>
                <w:sz w:val="16"/>
              </w:rPr>
              <w:t>9</w:t>
            </w:r>
            <w:r w:rsidRPr="00E66D68">
              <w:rPr>
                <w:rFonts w:ascii="Calibri" w:hAnsi="Calibri" w:cs="Calibri"/>
                <w:sz w:val="16"/>
              </w:rPr>
              <w:t>%</w:t>
            </w:r>
          </w:p>
        </w:tc>
        <w:tc>
          <w:tcPr>
            <w:tcW w:w="5400" w:type="dxa"/>
          </w:tcPr>
          <w:p w14:paraId="74382191" w14:textId="77777777" w:rsidR="00E03F94" w:rsidRPr="00E66D68" w:rsidRDefault="00E03F94" w:rsidP="007E1D6F">
            <w:pPr>
              <w:tabs>
                <w:tab w:val="left" w:pos="360"/>
                <w:tab w:val="left" w:pos="720"/>
                <w:tab w:val="left" w:pos="1080"/>
              </w:tabs>
              <w:spacing w:before="20" w:after="20"/>
              <w:ind w:left="-14" w:right="-101"/>
              <w:jc w:val="center"/>
              <w:rPr>
                <w:rFonts w:ascii="Calibri" w:hAnsi="Calibri" w:cs="Calibri"/>
                <w:sz w:val="16"/>
              </w:rPr>
            </w:pPr>
            <w:r w:rsidRPr="00E66D68">
              <w:rPr>
                <w:rFonts w:ascii="Calibri" w:eastAsia="Calibri" w:hAnsi="Calibri" w:cs="Calibri"/>
                <w:sz w:val="16"/>
              </w:rPr>
              <w:t>10</w:t>
            </w:r>
            <w:r w:rsidRPr="00E66D68">
              <w:rPr>
                <w:rFonts w:ascii="Calibri" w:hAnsi="Calibri" w:cs="Calibri"/>
                <w:sz w:val="16"/>
              </w:rPr>
              <w:t>%</w:t>
            </w:r>
          </w:p>
        </w:tc>
      </w:tr>
      <w:tr w:rsidR="00E03F94" w:rsidRPr="00E25B11" w14:paraId="34A767A7" w14:textId="77777777" w:rsidTr="007E1D6F">
        <w:tc>
          <w:tcPr>
            <w:tcW w:w="5400" w:type="dxa"/>
          </w:tcPr>
          <w:p w14:paraId="6A72EB8A" w14:textId="77777777" w:rsidR="00E03F94" w:rsidRPr="00D35CC7" w:rsidRDefault="00E03F94" w:rsidP="007E1D6F">
            <w:pPr>
              <w:tabs>
                <w:tab w:val="left" w:pos="360"/>
                <w:tab w:val="left" w:pos="720"/>
                <w:tab w:val="left" w:pos="1080"/>
              </w:tabs>
              <w:spacing w:before="20" w:after="20"/>
              <w:ind w:left="-14" w:right="-101"/>
              <w:jc w:val="center"/>
              <w:rPr>
                <w:rFonts w:ascii="SimSun" w:hAnsi="SimSun"/>
                <w:sz w:val="16"/>
              </w:rPr>
            </w:pPr>
            <w:r w:rsidRPr="00D35CC7">
              <w:rPr>
                <w:rFonts w:ascii="SimSun" w:hAnsi="SimSun"/>
                <w:sz w:val="16"/>
              </w:rPr>
              <w:t xml:space="preserve">&lt; </w:t>
            </w:r>
            <w:r w:rsidRPr="00E66D68">
              <w:rPr>
                <w:rFonts w:ascii="Calibri" w:eastAsia="Calibri" w:hAnsi="Calibri" w:cs="Calibri"/>
                <w:sz w:val="16"/>
              </w:rPr>
              <w:t>99</w:t>
            </w:r>
            <w:r w:rsidRPr="00E66D68">
              <w:rPr>
                <w:rFonts w:ascii="Calibri" w:hAnsi="Calibri" w:cs="Calibri"/>
                <w:sz w:val="16"/>
              </w:rPr>
              <w:t>%</w:t>
            </w:r>
          </w:p>
        </w:tc>
        <w:tc>
          <w:tcPr>
            <w:tcW w:w="5400" w:type="dxa"/>
          </w:tcPr>
          <w:p w14:paraId="55C2FE6C" w14:textId="77777777" w:rsidR="00E03F94" w:rsidRPr="00E66D68" w:rsidRDefault="00E03F94" w:rsidP="007E1D6F">
            <w:pPr>
              <w:tabs>
                <w:tab w:val="left" w:pos="360"/>
                <w:tab w:val="left" w:pos="720"/>
                <w:tab w:val="left" w:pos="1080"/>
              </w:tabs>
              <w:spacing w:before="20" w:after="20"/>
              <w:ind w:left="-14" w:right="-101"/>
              <w:jc w:val="center"/>
              <w:rPr>
                <w:rFonts w:ascii="Calibri" w:hAnsi="Calibri" w:cs="Calibri"/>
                <w:sz w:val="16"/>
              </w:rPr>
            </w:pPr>
            <w:r w:rsidRPr="00E66D68">
              <w:rPr>
                <w:rFonts w:ascii="Calibri" w:eastAsia="Calibri" w:hAnsi="Calibri" w:cs="Calibri"/>
                <w:sz w:val="16"/>
              </w:rPr>
              <w:t>25</w:t>
            </w:r>
            <w:r w:rsidRPr="00E66D68">
              <w:rPr>
                <w:rFonts w:ascii="Calibri" w:hAnsi="Calibri" w:cs="Calibri"/>
                <w:sz w:val="16"/>
              </w:rPr>
              <w:t>%</w:t>
            </w:r>
          </w:p>
        </w:tc>
      </w:tr>
    </w:tbl>
    <w:p w14:paraId="15403329" w14:textId="77777777" w:rsidR="00E03F94" w:rsidRPr="00D35CC7" w:rsidRDefault="00E03F94" w:rsidP="00E03F94">
      <w:pPr>
        <w:spacing w:before="120"/>
        <w:rPr>
          <w:rFonts w:ascii="SimSun" w:hAnsi="SimSun" w:cs="Calibri"/>
          <w:sz w:val="18"/>
          <w:szCs w:val="18"/>
          <w:lang w:eastAsia="zh-CN"/>
        </w:rPr>
      </w:pPr>
      <w:r w:rsidRPr="00D35CC7">
        <w:rPr>
          <w:rFonts w:ascii="SimSun" w:hAnsi="SimSun" w:cs="Calibri"/>
          <w:b/>
          <w:bCs/>
          <w:color w:val="00188F"/>
          <w:sz w:val="18"/>
          <w:szCs w:val="18"/>
          <w:lang w:eastAsia="zh-CN"/>
        </w:rPr>
        <w:t>服务级别例</w:t>
      </w:r>
      <w:r w:rsidRPr="00E66D68">
        <w:rPr>
          <w:rFonts w:ascii="SimSun" w:hAnsi="SimSun" w:cs="Calibri"/>
          <w:b/>
          <w:color w:val="00188F"/>
          <w:sz w:val="18"/>
          <w:szCs w:val="18"/>
          <w:lang w:eastAsia="zh-CN"/>
        </w:rPr>
        <w:t>外：</w:t>
      </w:r>
      <w:r>
        <w:rPr>
          <w:rFonts w:ascii="Calibri" w:hAnsi="Calibri" w:cs="Calibri"/>
          <w:sz w:val="18"/>
          <w:szCs w:val="18"/>
          <w:lang w:eastAsia="zh-CN"/>
        </w:rPr>
        <w:t>Azure</w:t>
      </w:r>
      <w:r w:rsidRPr="00D35CC7">
        <w:rPr>
          <w:rFonts w:ascii="SimSun" w:hAnsi="SimSun" w:cs="Calibri"/>
          <w:sz w:val="18"/>
          <w:szCs w:val="18"/>
          <w:lang w:eastAsia="zh-CN"/>
        </w:rPr>
        <w:t xml:space="preserve"> </w:t>
      </w:r>
      <w:r>
        <w:rPr>
          <w:rFonts w:ascii="Calibri" w:hAnsi="Calibri" w:cs="Calibri"/>
          <w:sz w:val="18"/>
          <w:szCs w:val="18"/>
          <w:lang w:eastAsia="zh-CN"/>
        </w:rPr>
        <w:t>OpenAI</w:t>
      </w:r>
      <w:r w:rsidRPr="00D35CC7">
        <w:rPr>
          <w:rFonts w:ascii="SimSun" w:hAnsi="SimSun" w:cs="Calibri"/>
          <w:sz w:val="18"/>
          <w:szCs w:val="18"/>
          <w:lang w:eastAsia="zh-CN"/>
        </w:rPr>
        <w:t xml:space="preserve"> 服务适用单独的 </w:t>
      </w:r>
      <w:r>
        <w:rPr>
          <w:rFonts w:ascii="Calibri" w:hAnsi="Calibri" w:cs="Calibri"/>
          <w:sz w:val="18"/>
          <w:szCs w:val="18"/>
          <w:lang w:eastAsia="zh-CN"/>
        </w:rPr>
        <w:t>SLA</w:t>
      </w:r>
      <w:r w:rsidRPr="00D35CC7">
        <w:rPr>
          <w:rFonts w:ascii="SimSun" w:hAnsi="SimSun" w:cs="Calibri"/>
          <w:sz w:val="18"/>
          <w:szCs w:val="18"/>
          <w:lang w:eastAsia="zh-CN"/>
        </w:rPr>
        <w:t>。</w:t>
      </w:r>
    </w:p>
    <w:p w14:paraId="3429EF68" w14:textId="57C23C52" w:rsidR="00EA1A89" w:rsidRPr="00FF0016" w:rsidRDefault="00E03F94" w:rsidP="00E03F94">
      <w:pPr>
        <w:shd w:val="clear" w:color="auto" w:fill="808080" w:themeFill="background1" w:themeFillShade="80"/>
        <w:spacing w:before="120" w:after="240"/>
        <w:jc w:val="right"/>
        <w:rPr>
          <w:rFonts w:asciiTheme="minorHAnsi" w:hAnsiTheme="minorHAnsi" w:cstheme="minorHAnsi"/>
          <w:sz w:val="16"/>
          <w:szCs w:val="16"/>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FF0016">
        <w:rPr>
          <w:rFonts w:asciiTheme="minorHAnsi" w:hAnsiTheme="minorHAnsi" w:cstheme="minorHAnsi"/>
          <w:sz w:val="16"/>
          <w:szCs w:val="16"/>
          <w:lang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246452" w14:textId="4DF9D1D4" w:rsidR="00610507" w:rsidRPr="00F672A4" w:rsidRDefault="004B2E5D" w:rsidP="003916BB">
      <w:pPr>
        <w:pStyle w:val="ProductList-Offering2Heading"/>
        <w:pageBreakBefore/>
        <w:rPr>
          <w:rFonts w:cstheme="majorHAnsi"/>
          <w:lang w:val="en-US"/>
        </w:rPr>
      </w:pPr>
      <w:bookmarkStart w:id="355" w:name="_Toc237445457"/>
      <w:r w:rsidRPr="00F672A4">
        <w:rPr>
          <w:rFonts w:cstheme="majorHAnsi"/>
          <w:lang w:val="en-US"/>
        </w:rPr>
        <w:lastRenderedPageBreak/>
        <w:t xml:space="preserve">Foundry </w:t>
      </w:r>
      <w:r w:rsidRPr="00036BC6">
        <w:rPr>
          <w:rFonts w:cstheme="majorHAnsi"/>
        </w:rPr>
        <w:t>模型</w:t>
      </w:r>
      <w:bookmarkEnd w:id="355"/>
    </w:p>
    <w:p w14:paraId="052F5A91" w14:textId="77777777" w:rsidR="00D843DC" w:rsidRPr="00BA65DB" w:rsidRDefault="00D843DC" w:rsidP="00D843DC">
      <w:pPr>
        <w:shd w:val="clear" w:color="auto" w:fill="FFFFFF"/>
        <w:rPr>
          <w:rFonts w:ascii="SimSun" w:hAnsi="SimSun"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BA65DB">
        <w:rPr>
          <w:rFonts w:ascii="SimSun" w:hAnsi="SimSun" w:cs="Calibri"/>
          <w:b/>
          <w:bCs/>
          <w:color w:val="00188F"/>
          <w:sz w:val="18"/>
          <w:szCs w:val="18"/>
          <w:bdr w:val="none" w:sz="0" w:space="0" w:color="auto" w:frame="1"/>
        </w:rPr>
        <w:t xml:space="preserve"> 模型的正常服务时间计算和服务级别</w:t>
      </w:r>
    </w:p>
    <w:p w14:paraId="04B21FC8" w14:textId="77777777" w:rsidR="00D843DC" w:rsidRPr="00BA65DB" w:rsidRDefault="00D843DC" w:rsidP="00D843DC">
      <w:pPr>
        <w:shd w:val="clear" w:color="auto" w:fill="FFFFFF"/>
        <w:rPr>
          <w:rFonts w:ascii="SimSun" w:hAnsi="SimSun" w:cs="Calibri"/>
          <w:color w:val="000000"/>
          <w:sz w:val="18"/>
          <w:szCs w:val="18"/>
        </w:rPr>
      </w:pPr>
      <w:r w:rsidRPr="00BA65DB">
        <w:rPr>
          <w:rFonts w:ascii="SimSun" w:hAnsi="SimSun" w:cs="Calibri"/>
          <w:b/>
          <w:bCs/>
          <w:color w:val="00188F"/>
          <w:sz w:val="18"/>
          <w:szCs w:val="18"/>
          <w:bdr w:val="none" w:sz="0" w:space="0" w:color="auto" w:frame="1"/>
        </w:rPr>
        <w:t>附加定义</w:t>
      </w:r>
      <w:r w:rsidRPr="00BA65DB">
        <w:rPr>
          <w:rFonts w:ascii="SimSun" w:hAnsi="SimSun" w:cs="Calibri"/>
          <w:color w:val="000000"/>
          <w:sz w:val="18"/>
          <w:szCs w:val="18"/>
          <w:bdr w:val="none" w:sz="0" w:space="0" w:color="auto" w:frame="1"/>
        </w:rPr>
        <w:t>：</w:t>
      </w:r>
    </w:p>
    <w:p w14:paraId="4079EA7D" w14:textId="77777777" w:rsidR="00D843DC" w:rsidRPr="00BA65DB" w:rsidRDefault="00D843DC" w:rsidP="00D843DC">
      <w:pPr>
        <w:rPr>
          <w:rFonts w:ascii="SimSun" w:hAnsi="SimSun" w:cs="Calibri"/>
          <w:b/>
          <w:bCs/>
        </w:rPr>
      </w:pPr>
      <w:r w:rsidRPr="00BA65DB">
        <w:rPr>
          <w:rFonts w:ascii="SimSun" w:hAnsi="SimSun"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BA65DB">
        <w:rPr>
          <w:rFonts w:ascii="SimSun" w:hAnsi="SimSun"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BA65DB">
        <w:rPr>
          <w:rFonts w:ascii="SimSun" w:hAnsi="SimSun" w:cs="Calibri"/>
          <w:b/>
          <w:bCs/>
          <w:color w:val="00188F"/>
          <w:sz w:val="18"/>
          <w:szCs w:val="18"/>
          <w:bdr w:val="none" w:sz="0" w:space="0" w:color="auto" w:frame="1"/>
        </w:rPr>
        <w:t xml:space="preserve"> 资源”</w:t>
      </w:r>
      <w:r w:rsidRPr="00BA65DB">
        <w:rPr>
          <w:rFonts w:ascii="SimSun" w:hAnsi="SimSun" w:cs="Calibri"/>
          <w:color w:val="000000"/>
          <w:sz w:val="18"/>
          <w:szCs w:val="18"/>
          <w:bdr w:val="none" w:sz="0" w:space="0" w:color="auto" w:frame="1"/>
        </w:rPr>
        <w:t xml:space="preserve">是指在 </w:t>
      </w:r>
      <w:r>
        <w:rPr>
          <w:rFonts w:ascii="Calibri" w:eastAsia="Times New Roman" w:hAnsi="Calibri" w:cs="Calibri"/>
          <w:color w:val="000000"/>
          <w:sz w:val="18"/>
          <w:szCs w:val="18"/>
          <w:bdr w:val="none" w:sz="0" w:space="0" w:color="auto" w:frame="1"/>
        </w:rPr>
        <w:t>Microsoft</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订阅的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区域中创建的适用于 </w:t>
      </w:r>
      <w:r>
        <w:rPr>
          <w:rFonts w:ascii="Calibri" w:eastAsia="Times New Roman" w:hAnsi="Calibri" w:cs="Calibri"/>
          <w:color w:val="000000"/>
          <w:sz w:val="18"/>
          <w:szCs w:val="18"/>
          <w:bdr w:val="none" w:sz="0" w:space="0" w:color="auto" w:frame="1"/>
        </w:rPr>
        <w:t>Microsoft</w:t>
      </w:r>
      <w:r w:rsidRPr="00BA65DB">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BA65DB">
        <w:rPr>
          <w:rFonts w:ascii="SimSun" w:hAnsi="SimSun" w:cs="Calibri"/>
          <w:color w:val="000000"/>
          <w:sz w:val="18"/>
          <w:szCs w:val="18"/>
          <w:bdr w:val="none" w:sz="0" w:space="0" w:color="auto" w:frame="1"/>
        </w:rPr>
        <w:t xml:space="preserve"> 的 </w:t>
      </w:r>
      <w:r>
        <w:rPr>
          <w:rFonts w:ascii="Calibri" w:eastAsia="Times New Roman" w:hAnsi="Calibri" w:cs="Calibri"/>
          <w:color w:val="000000"/>
          <w:sz w:val="18"/>
          <w:szCs w:val="18"/>
          <w:bdr w:val="none" w:sz="0" w:space="0" w:color="auto" w:frame="1"/>
        </w:rPr>
        <w:t>Azure</w:t>
      </w:r>
      <w:r w:rsidRPr="00BA65DB">
        <w:rPr>
          <w:rFonts w:ascii="SimSun" w:hAnsi="SimSun" w:cs="Calibri"/>
          <w:color w:val="000000"/>
          <w:sz w:val="18"/>
          <w:szCs w:val="18"/>
          <w:bdr w:val="none" w:sz="0" w:space="0" w:color="auto" w:frame="1"/>
        </w:rPr>
        <w:t xml:space="preserve"> 资源。</w:t>
      </w:r>
    </w:p>
    <w:p w14:paraId="2025850B" w14:textId="77777777" w:rsidR="00D843DC" w:rsidRPr="00BA65DB" w:rsidRDefault="00D843DC" w:rsidP="00D843DC">
      <w:pPr>
        <w:rPr>
          <w:rFonts w:ascii="SimSun" w:hAnsi="SimSun" w:cs="Calibri"/>
          <w:color w:val="000000"/>
          <w:sz w:val="18"/>
          <w:szCs w:val="18"/>
          <w:bdr w:val="none" w:sz="0" w:space="0" w:color="auto" w:frame="1"/>
          <w:lang w:eastAsia="zh-CN"/>
        </w:rPr>
      </w:pPr>
      <w:r w:rsidRPr="00BA65DB">
        <w:rPr>
          <w:rFonts w:ascii="SimSun" w:hAnsi="SimSun" w:cs="Calibri"/>
          <w:b/>
          <w:bCs/>
          <w:color w:val="00188F"/>
          <w:sz w:val="18"/>
          <w:szCs w:val="18"/>
          <w:bdr w:val="none" w:sz="0" w:space="0" w:color="auto" w:frame="1"/>
          <w:lang w:eastAsia="zh-CN"/>
        </w:rPr>
        <w:t>“请求”</w:t>
      </w:r>
      <w:r w:rsidRPr="00BA65DB">
        <w:rPr>
          <w:rFonts w:ascii="SimSun" w:hAnsi="SimSun" w:cs="Calibri"/>
          <w:color w:val="000000"/>
          <w:sz w:val="18"/>
          <w:szCs w:val="18"/>
          <w:bdr w:val="none" w:sz="0" w:space="0" w:color="auto" w:frame="1"/>
          <w:lang w:eastAsia="zh-CN"/>
        </w:rPr>
        <w:t xml:space="preserve">是指对 </w:t>
      </w:r>
      <w:r>
        <w:rPr>
          <w:rFonts w:ascii="Calibri" w:eastAsia="Times New Roman" w:hAnsi="Calibri" w:cs="Calibri"/>
          <w:color w:val="000000"/>
          <w:sz w:val="18"/>
          <w:szCs w:val="18"/>
          <w:bdr w:val="none" w:sz="0" w:space="0" w:color="auto" w:frame="1"/>
          <w:lang w:eastAsia="zh-CN"/>
        </w:rPr>
        <w:t>Microsoft</w:t>
      </w:r>
      <w:r w:rsidRPr="00BA65DB">
        <w:rPr>
          <w:rFonts w:ascii="SimSun" w:hAnsi="SimSun" w:cs="Calibri"/>
          <w:color w:val="000000"/>
          <w:sz w:val="18"/>
          <w:szCs w:val="18"/>
          <w:bdr w:val="none" w:sz="0" w:space="0" w:color="auto" w:frame="1"/>
          <w:lang w:eastAsia="zh-CN"/>
        </w:rPr>
        <w:t xml:space="preserve"> </w:t>
      </w:r>
      <w:r>
        <w:rPr>
          <w:rFonts w:ascii="Calibri" w:eastAsia="Times New Roman" w:hAnsi="Calibri" w:cs="Calibri"/>
          <w:color w:val="000000"/>
          <w:sz w:val="18"/>
          <w:szCs w:val="18"/>
          <w:bdr w:val="none" w:sz="0" w:space="0" w:color="auto" w:frame="1"/>
          <w:lang w:eastAsia="zh-CN"/>
        </w:rPr>
        <w:t>Foundry</w:t>
      </w:r>
      <w:r w:rsidRPr="00BA65DB">
        <w:rPr>
          <w:rFonts w:ascii="SimSun" w:hAnsi="SimSun" w:cs="Calibri"/>
          <w:color w:val="000000"/>
          <w:sz w:val="18"/>
          <w:szCs w:val="18"/>
          <w:bdr w:val="none" w:sz="0" w:space="0" w:color="auto" w:frame="1"/>
          <w:lang w:eastAsia="zh-CN"/>
        </w:rPr>
        <w:t xml:space="preserve"> 资源中的模型终结点的 </w:t>
      </w:r>
      <w:r>
        <w:rPr>
          <w:rFonts w:ascii="Calibri" w:eastAsia="Times New Roman" w:hAnsi="Calibri" w:cs="Calibri"/>
          <w:color w:val="000000"/>
          <w:sz w:val="18"/>
          <w:szCs w:val="18"/>
          <w:bdr w:val="none" w:sz="0" w:space="0" w:color="auto" w:frame="1"/>
          <w:lang w:eastAsia="zh-CN"/>
        </w:rPr>
        <w:t>API</w:t>
      </w:r>
      <w:r w:rsidRPr="00BA65DB">
        <w:rPr>
          <w:rFonts w:ascii="SimSun" w:hAnsi="SimSun" w:cs="Calibri"/>
          <w:color w:val="000000"/>
          <w:sz w:val="18"/>
          <w:szCs w:val="18"/>
          <w:bdr w:val="none" w:sz="0" w:space="0" w:color="auto" w:frame="1"/>
          <w:lang w:eastAsia="zh-CN"/>
        </w:rPr>
        <w:t xml:space="preserve"> 调用。</w:t>
      </w:r>
    </w:p>
    <w:p w14:paraId="5A6DC359" w14:textId="77777777" w:rsidR="00D843DC" w:rsidRPr="00BA65DB" w:rsidRDefault="00D843DC" w:rsidP="00D843DC">
      <w:pPr>
        <w:rPr>
          <w:rFonts w:ascii="SimSun" w:hAnsi="SimSun" w:cs="Calibri"/>
          <w:color w:val="000000"/>
          <w:sz w:val="18"/>
          <w:szCs w:val="18"/>
          <w:bdr w:val="none" w:sz="0" w:space="0" w:color="auto" w:frame="1"/>
          <w:lang w:eastAsia="zh-CN"/>
        </w:rPr>
      </w:pPr>
      <w:r w:rsidRPr="007015E9">
        <w:rPr>
          <w:rFonts w:ascii="SimSun" w:hAnsi="SimSun" w:cs="Calibri"/>
          <w:color w:val="000000"/>
          <w:sz w:val="18"/>
          <w:szCs w:val="18"/>
          <w:bdr w:val="none" w:sz="0" w:space="0" w:color="auto" w:frame="1"/>
          <w:lang w:eastAsia="zh-CN"/>
        </w:rPr>
        <w:t>某个适用期间的</w:t>
      </w:r>
      <w:r w:rsidRPr="00BA65DB">
        <w:rPr>
          <w:rFonts w:ascii="SimSun" w:hAnsi="SimSun" w:cs="Calibri"/>
          <w:b/>
          <w:bCs/>
          <w:color w:val="00188F"/>
          <w:sz w:val="18"/>
          <w:szCs w:val="18"/>
          <w:bdr w:val="none" w:sz="0" w:space="0" w:color="auto" w:frame="1"/>
          <w:lang w:eastAsia="zh-CN"/>
        </w:rPr>
        <w:t>“平均错误率”</w:t>
      </w:r>
      <w:r w:rsidRPr="00BA65DB">
        <w:rPr>
          <w:rFonts w:ascii="SimSun" w:hAnsi="SimSun" w:cs="Calibri"/>
          <w:color w:val="000000"/>
          <w:sz w:val="18"/>
          <w:szCs w:val="18"/>
          <w:bdr w:val="none" w:sz="0" w:space="0" w:color="auto" w:frame="1"/>
          <w:lang w:eastAsia="zh-CN"/>
        </w:rPr>
        <w:t>是指此适用期间内每分钟的错误率总和除以此适用期间内的总分钟数。</w:t>
      </w:r>
    </w:p>
    <w:p w14:paraId="3FEC0AB1" w14:textId="77777777" w:rsidR="00D843DC" w:rsidRPr="00BA65DB" w:rsidRDefault="00D843DC" w:rsidP="00D843DC">
      <w:pPr>
        <w:rPr>
          <w:rFonts w:ascii="SimSun" w:hAnsi="SimSun" w:cs="Calibri"/>
          <w:color w:val="000000"/>
          <w:sz w:val="18"/>
          <w:szCs w:val="18"/>
          <w:bdr w:val="none" w:sz="0" w:space="0" w:color="auto" w:frame="1"/>
          <w:lang w:eastAsia="zh-CN"/>
        </w:rPr>
      </w:pPr>
      <w:r w:rsidRPr="00BA65DB">
        <w:rPr>
          <w:rFonts w:ascii="SimSun" w:hAnsi="SimSun" w:cs="Calibri"/>
          <w:b/>
          <w:bCs/>
          <w:color w:val="00188F"/>
          <w:sz w:val="18"/>
          <w:szCs w:val="18"/>
          <w:bdr w:val="none" w:sz="0" w:space="0" w:color="auto" w:frame="1"/>
          <w:lang w:eastAsia="zh-CN"/>
        </w:rPr>
        <w:t>“错误率”</w:t>
      </w:r>
      <w:r w:rsidRPr="00BA65DB">
        <w:rPr>
          <w:rFonts w:ascii="SimSun" w:hAnsi="SimSun" w:cs="Calibri"/>
          <w:color w:val="000000"/>
          <w:sz w:val="18"/>
          <w:szCs w:val="18"/>
          <w:bdr w:val="none" w:sz="0" w:space="0" w:color="auto" w:frame="1"/>
          <w:lang w:eastAsia="zh-CN"/>
        </w:rPr>
        <w:t xml:space="preserve">是指一分钟内返回错误代码的请求总数除以请求总数。如果在指定的一分钟时间间隔内的总请求数为零，则该时间间隔的错误率为 </w:t>
      </w:r>
      <w:r>
        <w:rPr>
          <w:rFonts w:ascii="Calibri" w:eastAsia="Times New Roman" w:hAnsi="Calibri" w:cs="Calibri"/>
          <w:color w:val="000000"/>
          <w:sz w:val="18"/>
          <w:szCs w:val="18"/>
          <w:bdr w:val="none" w:sz="0" w:space="0" w:color="auto" w:frame="1"/>
          <w:lang w:eastAsia="zh-CN"/>
        </w:rPr>
        <w:t>0</w:t>
      </w:r>
      <w:r w:rsidRPr="00BA65DB">
        <w:rPr>
          <w:rFonts w:ascii="SimSun" w:hAnsi="SimSun" w:cs="Calibri"/>
          <w:color w:val="000000"/>
          <w:sz w:val="18"/>
          <w:szCs w:val="18"/>
          <w:bdr w:val="none" w:sz="0" w:space="0" w:color="auto" w:frame="1"/>
          <w:lang w:eastAsia="zh-CN"/>
        </w:rPr>
        <w:t>%。</w:t>
      </w:r>
    </w:p>
    <w:p w14:paraId="5D630E94" w14:textId="77777777" w:rsidR="00D843DC" w:rsidRPr="00BA65DB" w:rsidRDefault="00D843DC" w:rsidP="00D843DC">
      <w:pPr>
        <w:rPr>
          <w:rFonts w:ascii="SimSun" w:hAnsi="SimSun" w:cs="Calibri"/>
          <w:color w:val="000000"/>
          <w:sz w:val="18"/>
          <w:szCs w:val="18"/>
          <w:bdr w:val="none" w:sz="0" w:space="0" w:color="auto" w:frame="1"/>
          <w:lang w:eastAsia="zh-CN"/>
        </w:rPr>
      </w:pPr>
      <w:r w:rsidRPr="00BA65DB">
        <w:rPr>
          <w:rFonts w:ascii="SimSun" w:hAnsi="SimSun" w:cs="Calibri"/>
          <w:b/>
          <w:bCs/>
          <w:color w:val="00188F"/>
          <w:sz w:val="18"/>
          <w:szCs w:val="18"/>
          <w:bdr w:val="none" w:sz="0" w:space="0" w:color="auto" w:frame="1"/>
          <w:lang w:eastAsia="zh-CN"/>
        </w:rPr>
        <w:t>“正常服务时间百分比”</w:t>
      </w:r>
      <w:r w:rsidRPr="00BA65DB">
        <w:rPr>
          <w:rFonts w:ascii="SimSun" w:hAnsi="SimSun" w:cs="Calibri"/>
          <w:color w:val="000000"/>
          <w:sz w:val="18"/>
          <w:szCs w:val="18"/>
          <w:bdr w:val="none" w:sz="0" w:space="0" w:color="auto" w:frame="1"/>
          <w:lang w:eastAsia="zh-CN"/>
        </w:rPr>
        <w:t>计算公式如下所示：</w:t>
      </w:r>
    </w:p>
    <w:p w14:paraId="3C331B48" w14:textId="77777777" w:rsidR="00D843DC" w:rsidRPr="006C7010" w:rsidRDefault="00D843DC" w:rsidP="003916BB">
      <w:pPr>
        <w:shd w:val="clear" w:color="auto" w:fill="FFFFFF"/>
        <w:rPr>
          <w:rFonts w:ascii="SimSun" w:hAnsi="SimSun" w:cs="Calibri"/>
          <w:sz w:val="18"/>
          <w:szCs w:val="18"/>
        </w:rPr>
      </w:pPr>
      <m:oMathPara>
        <m:oMath>
          <m:r>
            <w:rPr>
              <w:rFonts w:ascii="Cambria Math" w:hAnsi="Cambria Math"/>
              <w:sz w:val="18"/>
              <w:szCs w:val="18"/>
            </w:rPr>
            <m:t xml:space="preserve">100% - </m:t>
          </m:r>
          <m:r>
            <w:rPr>
              <w:rFonts w:ascii="Cambria Math" w:hAnsi="Cambria Math"/>
              <w:sz w:val="18"/>
              <w:szCs w:val="18"/>
            </w:rPr>
            <m:t>平均错误率</m:t>
          </m:r>
        </m:oMath>
      </m:oMathPara>
    </w:p>
    <w:p w14:paraId="0FAA78FE" w14:textId="77777777" w:rsidR="00D843DC" w:rsidRPr="00BA65DB" w:rsidRDefault="00D843DC" w:rsidP="00D843DC">
      <w:pPr>
        <w:shd w:val="clear" w:color="auto" w:fill="FFFFFF"/>
        <w:rPr>
          <w:rFonts w:ascii="SimSun" w:hAnsi="SimSun" w:cs="Calibri"/>
          <w:color w:val="00188F"/>
          <w:sz w:val="18"/>
          <w:szCs w:val="18"/>
        </w:rPr>
      </w:pPr>
      <w:r w:rsidRPr="00BA65DB">
        <w:rPr>
          <w:rFonts w:ascii="SimSun" w:hAnsi="SimSun" w:cs="Calibri"/>
          <w:b/>
          <w:bCs/>
          <w:color w:val="00188F"/>
          <w:sz w:val="18"/>
          <w:szCs w:val="18"/>
          <w:bdr w:val="none" w:sz="0" w:space="0" w:color="auto" w:frame="1"/>
        </w:rPr>
        <w:t>服务额度</w:t>
      </w:r>
      <w:r w:rsidRPr="00BA65DB">
        <w:rPr>
          <w:rFonts w:ascii="SimSun" w:hAnsi="SimSun"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843DC" w:rsidRPr="00B565E5" w14:paraId="125EC2CE" w14:textId="77777777" w:rsidTr="008B546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9F067F7"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36D13158"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FFFFFF"/>
                <w:sz w:val="16"/>
                <w:szCs w:val="16"/>
                <w:bdr w:val="none" w:sz="0" w:space="0" w:color="auto" w:frame="1"/>
              </w:rPr>
              <w:t>服务额度</w:t>
            </w:r>
          </w:p>
        </w:tc>
      </w:tr>
      <w:tr w:rsidR="00D843DC" w:rsidRPr="00B565E5" w14:paraId="19DE7F82"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641766"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BA65DB">
              <w:rPr>
                <w:rFonts w:ascii="SimSun" w:hAnsi="SimSun"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BA65DB">
              <w:rPr>
                <w:rFonts w:ascii="SimSun" w:hAnsi="SimSun"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12E29799" w14:textId="77777777" w:rsidR="00D843DC" w:rsidRPr="00BA65DB" w:rsidRDefault="00D843DC" w:rsidP="008B5463">
            <w:pPr>
              <w:spacing w:before="20" w:after="20"/>
              <w:ind w:left="-144" w:right="-101"/>
              <w:jc w:val="center"/>
              <w:rPr>
                <w:rFonts w:ascii="SimSun" w:hAnsi="SimSun" w:cs="Calibri"/>
                <w:color w:val="000000"/>
                <w:sz w:val="16"/>
                <w:szCs w:val="16"/>
              </w:rPr>
            </w:pPr>
            <w:r>
              <w:rPr>
                <w:rFonts w:ascii="Calibri" w:eastAsia="Times New Roman" w:hAnsi="Calibri" w:cs="Calibri"/>
                <w:color w:val="000000"/>
                <w:sz w:val="16"/>
                <w:szCs w:val="16"/>
                <w:bdr w:val="none" w:sz="0" w:space="0" w:color="auto" w:frame="1"/>
              </w:rPr>
              <w:t>10</w:t>
            </w:r>
            <w:r w:rsidRPr="00BA65DB">
              <w:rPr>
                <w:rFonts w:ascii="SimSun" w:hAnsi="SimSun" w:cs="Calibri"/>
                <w:color w:val="000000"/>
                <w:sz w:val="16"/>
                <w:szCs w:val="16"/>
                <w:bdr w:val="none" w:sz="0" w:space="0" w:color="auto" w:frame="1"/>
              </w:rPr>
              <w:t>%</w:t>
            </w:r>
          </w:p>
        </w:tc>
      </w:tr>
      <w:tr w:rsidR="00D843DC" w:rsidRPr="00B565E5" w14:paraId="3484C939"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CE572D" w14:textId="77777777" w:rsidR="00D843DC" w:rsidRPr="00BA65DB" w:rsidRDefault="00D843DC" w:rsidP="008B5463">
            <w:pPr>
              <w:spacing w:before="20" w:after="20"/>
              <w:ind w:left="-144" w:right="-101"/>
              <w:jc w:val="center"/>
              <w:rPr>
                <w:rFonts w:ascii="SimSun" w:hAnsi="SimSun" w:cs="Calibri"/>
                <w:color w:val="000000"/>
                <w:sz w:val="16"/>
                <w:szCs w:val="16"/>
              </w:rPr>
            </w:pPr>
            <w:r w:rsidRPr="00BA65DB">
              <w:rPr>
                <w:rFonts w:ascii="SimSun" w:hAnsi="SimSun"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BA65DB">
              <w:rPr>
                <w:rFonts w:ascii="SimSun" w:hAnsi="SimSun"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11F30EA0" w14:textId="77777777" w:rsidR="00D843DC" w:rsidRPr="00BA65DB" w:rsidRDefault="00D843DC" w:rsidP="008B5463">
            <w:pPr>
              <w:spacing w:before="20" w:after="20"/>
              <w:ind w:left="-144" w:right="-101"/>
              <w:jc w:val="center"/>
              <w:rPr>
                <w:rFonts w:ascii="SimSun" w:hAnsi="SimSun" w:cs="Calibri"/>
                <w:color w:val="000000"/>
                <w:sz w:val="16"/>
                <w:szCs w:val="16"/>
              </w:rPr>
            </w:pPr>
            <w:r>
              <w:rPr>
                <w:rFonts w:ascii="Calibri" w:eastAsia="Times New Roman" w:hAnsi="Calibri" w:cs="Calibri"/>
                <w:color w:val="000000"/>
                <w:sz w:val="16"/>
                <w:szCs w:val="16"/>
                <w:bdr w:val="none" w:sz="0" w:space="0" w:color="auto" w:frame="1"/>
              </w:rPr>
              <w:t>25</w:t>
            </w:r>
            <w:r w:rsidRPr="00BA65DB">
              <w:rPr>
                <w:rFonts w:ascii="SimSun" w:hAnsi="SimSun" w:cs="Calibri"/>
                <w:color w:val="000000"/>
                <w:sz w:val="16"/>
                <w:szCs w:val="16"/>
                <w:bdr w:val="none" w:sz="0" w:space="0" w:color="auto" w:frame="1"/>
              </w:rPr>
              <w:t>%</w:t>
            </w:r>
          </w:p>
        </w:tc>
      </w:tr>
    </w:tbl>
    <w:p w14:paraId="335E110C" w14:textId="77777777" w:rsidR="001C2BBD" w:rsidRPr="00D35CC7" w:rsidRDefault="001C2BBD" w:rsidP="001C2BBD">
      <w:pPr>
        <w:shd w:val="clear" w:color="auto" w:fill="FFFFFF"/>
        <w:rPr>
          <w:rFonts w:ascii="SimSun" w:hAnsi="SimSun" w:cs="Calibri"/>
          <w:b/>
          <w:bCs/>
          <w:color w:val="00188F"/>
          <w:sz w:val="18"/>
          <w:szCs w:val="18"/>
          <w:bdr w:val="none" w:sz="0" w:space="0" w:color="auto" w:frame="1"/>
          <w:lang w:eastAsia="zh-CN"/>
        </w:rPr>
      </w:pPr>
      <w:r w:rsidRPr="00D35CC7">
        <w:rPr>
          <w:rFonts w:ascii="SimSun" w:hAnsi="SimSun" w:cs="Calibri"/>
          <w:b/>
          <w:bCs/>
          <w:color w:val="00188F"/>
          <w:sz w:val="18"/>
          <w:szCs w:val="18"/>
          <w:bdr w:val="none" w:sz="0" w:space="0" w:color="auto" w:frame="1"/>
          <w:lang w:eastAsia="zh-CN"/>
        </w:rPr>
        <w:t>服务级别例外情况：</w:t>
      </w:r>
      <w:r w:rsidRPr="00D35CC7">
        <w:rPr>
          <w:rFonts w:ascii="SimSun" w:hAnsi="SimSun" w:cs="Calibri"/>
          <w:color w:val="000000"/>
          <w:sz w:val="18"/>
          <w:szCs w:val="18"/>
          <w:bdr w:val="none" w:sz="0" w:space="0" w:color="auto" w:frame="1"/>
          <w:lang w:eastAsia="zh-CN"/>
        </w:rPr>
        <w:t xml:space="preserve">服务额度仅适用于由 </w:t>
      </w:r>
      <w:r>
        <w:rPr>
          <w:rFonts w:ascii="Calibri" w:eastAsia="Times New Roman" w:hAnsi="Calibri" w:cs="Calibri"/>
          <w:color w:val="000000"/>
          <w:sz w:val="18"/>
          <w:szCs w:val="18"/>
          <w:bdr w:val="none" w:sz="0" w:space="0" w:color="auto" w:frame="1"/>
          <w:lang w:eastAsia="zh-CN"/>
        </w:rPr>
        <w:t>Azure</w:t>
      </w:r>
      <w:r w:rsidRPr="00D35CC7">
        <w:rPr>
          <w:rFonts w:ascii="SimSun" w:hAnsi="SimSun" w:cs="Calibri"/>
          <w:color w:val="000000"/>
          <w:sz w:val="18"/>
          <w:szCs w:val="18"/>
          <w:bdr w:val="none" w:sz="0" w:space="0" w:color="auto" w:frame="1"/>
          <w:lang w:eastAsia="zh-CN"/>
        </w:rPr>
        <w:t xml:space="preserve"> 销售的 </w:t>
      </w:r>
      <w:r>
        <w:rPr>
          <w:rFonts w:ascii="Calibri" w:eastAsia="Times New Roman" w:hAnsi="Calibri" w:cs="Calibri"/>
          <w:color w:val="000000"/>
          <w:sz w:val="18"/>
          <w:szCs w:val="18"/>
          <w:bdr w:val="none" w:sz="0" w:space="0" w:color="auto" w:frame="1"/>
          <w:lang w:eastAsia="zh-CN"/>
        </w:rPr>
        <w:t>Foundry</w:t>
      </w:r>
      <w:r w:rsidRPr="00D35CC7">
        <w:rPr>
          <w:rFonts w:ascii="SimSun" w:hAnsi="SimSun" w:cs="Calibri"/>
          <w:color w:val="000000"/>
          <w:sz w:val="18"/>
          <w:szCs w:val="18"/>
          <w:bdr w:val="none" w:sz="0" w:space="0" w:color="auto" w:frame="1"/>
          <w:lang w:eastAsia="zh-CN"/>
        </w:rPr>
        <w:t xml:space="preserve"> 模型。本 </w:t>
      </w:r>
      <w:r>
        <w:rPr>
          <w:rFonts w:ascii="Calibri" w:eastAsia="Times New Roman" w:hAnsi="Calibri" w:cs="Calibri"/>
          <w:color w:val="000000"/>
          <w:sz w:val="18"/>
          <w:szCs w:val="18"/>
          <w:bdr w:val="none" w:sz="0" w:space="0" w:color="auto" w:frame="1"/>
          <w:lang w:eastAsia="zh-CN"/>
        </w:rPr>
        <w:t>SLA</w:t>
      </w:r>
      <w:r w:rsidRPr="00D35CC7">
        <w:rPr>
          <w:rFonts w:ascii="SimSun" w:hAnsi="SimSun" w:cs="Calibri"/>
          <w:color w:val="000000"/>
          <w:sz w:val="18"/>
          <w:szCs w:val="18"/>
          <w:bdr w:val="none" w:sz="0" w:space="0" w:color="auto" w:frame="1"/>
          <w:lang w:eastAsia="zh-CN"/>
        </w:rPr>
        <w:t xml:space="preserve"> 未涵盖 </w:t>
      </w:r>
      <w:r>
        <w:rPr>
          <w:rFonts w:ascii="Calibri" w:eastAsia="Times New Roman" w:hAnsi="Calibri" w:cs="Calibri"/>
          <w:color w:val="000000"/>
          <w:sz w:val="18"/>
          <w:szCs w:val="18"/>
          <w:bdr w:val="none" w:sz="0" w:space="0" w:color="auto" w:frame="1"/>
          <w:lang w:eastAsia="zh-CN"/>
        </w:rPr>
        <w:t>Foundry</w:t>
      </w:r>
      <w:r w:rsidRPr="00D35CC7">
        <w:rPr>
          <w:rFonts w:ascii="SimSun" w:hAnsi="SimSun" w:cs="Calibri"/>
          <w:color w:val="000000"/>
          <w:sz w:val="18"/>
          <w:szCs w:val="18"/>
          <w:bdr w:val="none" w:sz="0" w:space="0" w:color="auto" w:frame="1"/>
          <w:lang w:eastAsia="zh-CN"/>
        </w:rPr>
        <w:t xml:space="preserve"> 模型服务的开发人员层级。</w:t>
      </w:r>
    </w:p>
    <w:p w14:paraId="3AC0C9FC" w14:textId="77777777" w:rsidR="001C2BBD" w:rsidRPr="00D35CC7" w:rsidRDefault="001C2BBD" w:rsidP="001C2BBD">
      <w:pPr>
        <w:shd w:val="clear" w:color="auto" w:fill="FFFFFF"/>
        <w:rPr>
          <w:rFonts w:ascii="SimSun" w:hAnsi="SimSun" w:cs="Calibri"/>
          <w:b/>
          <w:bCs/>
          <w:color w:val="00188F"/>
          <w:sz w:val="18"/>
          <w:szCs w:val="18"/>
          <w:bdr w:val="none" w:sz="0" w:space="0" w:color="auto" w:frame="1"/>
          <w:lang w:eastAsia="zh-CN"/>
        </w:rPr>
      </w:pPr>
      <w:r w:rsidRPr="00D35CC7">
        <w:rPr>
          <w:rFonts w:ascii="SimSun" w:hAnsi="SimSun" w:cs="Calibri"/>
          <w:b/>
          <w:bCs/>
          <w:color w:val="00188F"/>
          <w:sz w:val="18"/>
          <w:szCs w:val="18"/>
          <w:bdr w:val="none" w:sz="0" w:space="0" w:color="auto" w:frame="1"/>
          <w:lang w:eastAsia="zh-CN"/>
        </w:rPr>
        <w:t>预配置托管部署与优先处理的延迟计算和服务级别</w:t>
      </w:r>
    </w:p>
    <w:p w14:paraId="11118D1C" w14:textId="77777777" w:rsidR="001C2BBD" w:rsidRPr="00D35CC7" w:rsidRDefault="001C2BBD" w:rsidP="001C2BBD">
      <w:pPr>
        <w:shd w:val="clear" w:color="auto" w:fill="FFFFFF"/>
        <w:rPr>
          <w:rFonts w:ascii="SimSun" w:hAnsi="SimSun" w:cs="Calibri"/>
          <w:b/>
          <w:bCs/>
          <w:color w:val="00188F"/>
          <w:sz w:val="18"/>
          <w:szCs w:val="18"/>
          <w:bdr w:val="none" w:sz="0" w:space="0" w:color="auto" w:frame="1"/>
        </w:rPr>
      </w:pPr>
      <w:r w:rsidRPr="00D35CC7">
        <w:rPr>
          <w:rFonts w:ascii="SimSun" w:hAnsi="SimSun" w:cs="Calibri"/>
          <w:b/>
          <w:bCs/>
          <w:color w:val="00188F"/>
          <w:sz w:val="18"/>
          <w:szCs w:val="18"/>
          <w:bdr w:val="none" w:sz="0" w:space="0" w:color="auto" w:frame="1"/>
        </w:rPr>
        <w:t>附加定义</w:t>
      </w:r>
    </w:p>
    <w:p w14:paraId="695F265D" w14:textId="77777777" w:rsidR="001C2BBD" w:rsidRPr="00D35CC7" w:rsidRDefault="001C2BBD" w:rsidP="001C2BBD">
      <w:pPr>
        <w:shd w:val="clear" w:color="auto" w:fill="FFFFFF"/>
        <w:rPr>
          <w:rFonts w:ascii="SimSun" w:hAnsi="SimSun" w:cs="Calibri"/>
          <w:color w:val="000000"/>
          <w:sz w:val="18"/>
          <w:szCs w:val="18"/>
          <w:bdr w:val="none" w:sz="0" w:space="0" w:color="auto" w:frame="1"/>
        </w:rPr>
      </w:pPr>
      <w:r w:rsidRPr="00E66D68">
        <w:rPr>
          <w:rFonts w:ascii="SimSun" w:hAnsi="SimSun" w:cs="Calibri"/>
          <w:b/>
          <w:bCs/>
          <w:color w:val="00188F"/>
          <w:sz w:val="18"/>
          <w:szCs w:val="18"/>
          <w:bdr w:val="none" w:sz="0" w:space="0" w:color="auto" w:frame="1"/>
        </w:rPr>
        <w:t>“</w:t>
      </w:r>
      <w:r w:rsidRPr="00D35CC7">
        <w:rPr>
          <w:rFonts w:ascii="SimSun" w:hAnsi="SimSun" w:cs="Calibri"/>
          <w:b/>
          <w:bCs/>
          <w:color w:val="00188F"/>
          <w:sz w:val="18"/>
          <w:szCs w:val="18"/>
          <w:bdr w:val="none" w:sz="0" w:space="0" w:color="auto" w:frame="1"/>
        </w:rPr>
        <w:t>优先部署</w:t>
      </w:r>
      <w:r w:rsidRPr="00E66D68">
        <w:rPr>
          <w:rFonts w:ascii="SimSun" w:hAnsi="SimSun" w:cs="Calibri"/>
          <w:b/>
          <w:bCs/>
          <w:color w:val="00188F"/>
          <w:sz w:val="18"/>
          <w:szCs w:val="18"/>
          <w:bdr w:val="none" w:sz="0" w:space="0" w:color="auto" w:frame="1"/>
        </w:rPr>
        <w:t>”</w:t>
      </w:r>
      <w:r w:rsidRPr="00D35CC7">
        <w:rPr>
          <w:rFonts w:ascii="SimSun" w:hAnsi="SimSun" w:cs="Calibri"/>
          <w:color w:val="000000"/>
          <w:sz w:val="18"/>
          <w:szCs w:val="18"/>
          <w:bdr w:val="none" w:sz="0" w:space="0" w:color="auto" w:frame="1"/>
        </w:rPr>
        <w:t xml:space="preserve">是指在指定 </w:t>
      </w:r>
      <w:r>
        <w:rPr>
          <w:rFonts w:ascii="Calibri" w:eastAsia="Times New Roman" w:hAnsi="Calibri" w:cs="Calibri"/>
          <w:color w:val="000000"/>
          <w:sz w:val="18"/>
          <w:szCs w:val="18"/>
          <w:bdr w:val="none" w:sz="0" w:space="0" w:color="auto" w:frame="1"/>
        </w:rPr>
        <w:t>Microsoft</w:t>
      </w:r>
      <w:r w:rsidRPr="00D35CC7">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35CC7">
        <w:rPr>
          <w:rFonts w:ascii="SimSun" w:hAnsi="SimSun" w:cs="Calibri"/>
          <w:color w:val="000000"/>
          <w:sz w:val="18"/>
          <w:szCs w:val="18"/>
          <w:bdr w:val="none" w:sz="0" w:space="0" w:color="auto" w:frame="1"/>
        </w:rPr>
        <w:t xml:space="preserve"> 资源中，使用预配置托管部署或优先处理方式的 </w:t>
      </w:r>
      <w:r>
        <w:rPr>
          <w:rFonts w:ascii="Calibri" w:eastAsia="Times New Roman" w:hAnsi="Calibri" w:cs="Calibri"/>
          <w:color w:val="000000"/>
          <w:sz w:val="18"/>
          <w:szCs w:val="18"/>
          <w:bdr w:val="none" w:sz="0" w:space="0" w:color="auto" w:frame="1"/>
        </w:rPr>
        <w:t>Foundry</w:t>
      </w:r>
      <w:r w:rsidRPr="00D35CC7">
        <w:rPr>
          <w:rFonts w:ascii="SimSun" w:hAnsi="SimSun" w:cs="Calibri"/>
          <w:color w:val="000000"/>
          <w:sz w:val="18"/>
          <w:szCs w:val="18"/>
          <w:bdr w:val="none" w:sz="0" w:space="0" w:color="auto" w:frame="1"/>
        </w:rPr>
        <w:t xml:space="preserve"> 模型。</w:t>
      </w:r>
    </w:p>
    <w:p w14:paraId="024FAAA9" w14:textId="77777777" w:rsidR="001C2BBD" w:rsidRPr="00D35CC7" w:rsidRDefault="001C2BBD" w:rsidP="001C2BBD">
      <w:pPr>
        <w:shd w:val="clear" w:color="auto" w:fill="FFFFFF"/>
        <w:rPr>
          <w:rFonts w:ascii="SimSun" w:hAnsi="SimSun" w:cs="Calibri"/>
          <w:color w:val="000000"/>
          <w:sz w:val="18"/>
          <w:szCs w:val="18"/>
          <w:bdr w:val="none" w:sz="0" w:space="0" w:color="auto" w:frame="1"/>
        </w:rPr>
      </w:pPr>
      <w:r w:rsidRPr="00E66D68">
        <w:rPr>
          <w:rFonts w:ascii="SimSun" w:hAnsi="SimSun" w:cs="Calibri"/>
          <w:b/>
          <w:bCs/>
          <w:color w:val="00188F"/>
          <w:sz w:val="18"/>
          <w:szCs w:val="18"/>
          <w:bdr w:val="none" w:sz="0" w:space="0" w:color="auto" w:frame="1"/>
        </w:rPr>
        <w:t>“</w:t>
      </w:r>
      <w:r w:rsidRPr="00D35CC7">
        <w:rPr>
          <w:rFonts w:ascii="SimSun" w:hAnsi="SimSun" w:cs="Calibri"/>
          <w:b/>
          <w:bCs/>
          <w:color w:val="00188F"/>
          <w:sz w:val="18"/>
          <w:szCs w:val="18"/>
          <w:bdr w:val="none" w:sz="0" w:space="0" w:color="auto" w:frame="1"/>
        </w:rPr>
        <w:t>最大请求大小</w:t>
      </w:r>
      <w:r w:rsidRPr="00E66D68">
        <w:rPr>
          <w:rFonts w:ascii="SimSun" w:hAnsi="SimSun" w:cs="Calibri"/>
          <w:b/>
          <w:bCs/>
          <w:color w:val="00188F"/>
          <w:sz w:val="18"/>
          <w:szCs w:val="18"/>
          <w:bdr w:val="none" w:sz="0" w:space="0" w:color="auto" w:frame="1"/>
        </w:rPr>
        <w:t>”</w:t>
      </w:r>
      <w:r w:rsidRPr="00D35CC7">
        <w:rPr>
          <w:rFonts w:ascii="SimSun" w:hAnsi="SimSun" w:cs="Calibri"/>
          <w:color w:val="000000"/>
          <w:sz w:val="18"/>
          <w:szCs w:val="18"/>
          <w:bdr w:val="none" w:sz="0" w:space="0" w:color="auto" w:frame="1"/>
        </w:rPr>
        <w:t xml:space="preserve">是指在指定的 </w:t>
      </w:r>
      <w:r>
        <w:rPr>
          <w:rFonts w:ascii="Calibri" w:eastAsia="Times New Roman" w:hAnsi="Calibri" w:cs="Calibri"/>
          <w:color w:val="000000"/>
          <w:sz w:val="18"/>
          <w:szCs w:val="18"/>
          <w:bdr w:val="none" w:sz="0" w:space="0" w:color="auto" w:frame="1"/>
        </w:rPr>
        <w:t>Foundry</w:t>
      </w:r>
      <w:r w:rsidRPr="00D35CC7">
        <w:rPr>
          <w:rFonts w:ascii="SimSun" w:hAnsi="SimSun" w:cs="Calibri"/>
          <w:color w:val="000000"/>
          <w:sz w:val="18"/>
          <w:szCs w:val="18"/>
          <w:bdr w:val="none" w:sz="0" w:space="0" w:color="auto" w:frame="1"/>
        </w:rPr>
        <w:t xml:space="preserve"> 模型的请求中可以包含的输入和输出令牌的最大数量，该数量已在产品文档中定义。</w:t>
      </w:r>
    </w:p>
    <w:p w14:paraId="4552C5F3" w14:textId="77777777" w:rsidR="001C2BBD" w:rsidRPr="00D35CC7" w:rsidRDefault="001C2BBD" w:rsidP="001C2BBD">
      <w:pPr>
        <w:shd w:val="clear" w:color="auto" w:fill="FFFFFF"/>
        <w:rPr>
          <w:rFonts w:ascii="SimSun" w:hAnsi="SimSun" w:cs="Calibri"/>
          <w:color w:val="000000"/>
          <w:sz w:val="18"/>
          <w:szCs w:val="18"/>
          <w:bdr w:val="none" w:sz="0" w:space="0" w:color="auto" w:frame="1"/>
          <w:lang w:eastAsia="zh-CN"/>
        </w:rPr>
      </w:pPr>
      <w:r w:rsidRPr="00E66D68">
        <w:rPr>
          <w:rFonts w:ascii="SimSun" w:hAnsi="SimSun" w:cs="Calibri"/>
          <w:b/>
          <w:bCs/>
          <w:color w:val="00188F"/>
          <w:sz w:val="18"/>
          <w:szCs w:val="18"/>
          <w:bdr w:val="none" w:sz="0" w:space="0" w:color="auto" w:frame="1"/>
        </w:rPr>
        <w:t>“</w:t>
      </w:r>
      <w:r w:rsidRPr="00D35CC7">
        <w:rPr>
          <w:rFonts w:ascii="SimSun" w:hAnsi="SimSun" w:cs="Calibri"/>
          <w:b/>
          <w:bCs/>
          <w:color w:val="00188F"/>
          <w:sz w:val="18"/>
          <w:szCs w:val="18"/>
          <w:bdr w:val="none" w:sz="0" w:space="0" w:color="auto" w:frame="1"/>
        </w:rPr>
        <w:t>每秒令牌数</w:t>
      </w:r>
      <w:r w:rsidRPr="00E66D68">
        <w:rPr>
          <w:rFonts w:ascii="SimSun" w:hAnsi="SimSun" w:cs="Calibri"/>
          <w:b/>
          <w:bCs/>
          <w:color w:val="00188F"/>
          <w:sz w:val="18"/>
          <w:szCs w:val="18"/>
          <w:bdr w:val="none" w:sz="0" w:space="0" w:color="auto" w:frame="1"/>
        </w:rPr>
        <w:t>”</w:t>
      </w:r>
      <w:r w:rsidRPr="00D35CC7">
        <w:rPr>
          <w:rFonts w:ascii="SimSun" w:hAnsi="SimSun" w:cs="Calibri"/>
          <w:color w:val="000000"/>
          <w:sz w:val="18"/>
          <w:szCs w:val="18"/>
          <w:bdr w:val="none" w:sz="0" w:space="0" w:color="auto" w:frame="1"/>
        </w:rPr>
        <w:t xml:space="preserve">是衡量延迟的一种指标，用于计算指定 </w:t>
      </w:r>
      <w:r>
        <w:rPr>
          <w:rFonts w:ascii="Calibri" w:eastAsia="Times New Roman" w:hAnsi="Calibri" w:cs="Calibri"/>
          <w:color w:val="000000"/>
          <w:sz w:val="18"/>
          <w:szCs w:val="18"/>
          <w:bdr w:val="none" w:sz="0" w:space="0" w:color="auto" w:frame="1"/>
        </w:rPr>
        <w:t>Azure</w:t>
      </w:r>
      <w:r w:rsidRPr="00D35CC7">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AI</w:t>
      </w:r>
      <w:r w:rsidRPr="00D35CC7">
        <w:rPr>
          <w:rFonts w:ascii="SimSun" w:hAnsi="SimSun"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35CC7">
        <w:rPr>
          <w:rFonts w:ascii="SimSun" w:hAnsi="SimSun" w:cs="Calibri"/>
          <w:color w:val="000000"/>
          <w:sz w:val="18"/>
          <w:szCs w:val="18"/>
          <w:bdr w:val="none" w:sz="0" w:space="0" w:color="auto" w:frame="1"/>
        </w:rPr>
        <w:t xml:space="preserve"> 模型生成响应的速度。</w:t>
      </w:r>
      <w:r w:rsidRPr="00D35CC7">
        <w:rPr>
          <w:rFonts w:ascii="SimSun" w:hAnsi="SimSun" w:cs="Calibri"/>
          <w:color w:val="000000"/>
          <w:sz w:val="18"/>
          <w:szCs w:val="18"/>
          <w:bdr w:val="none" w:sz="0" w:space="0" w:color="auto" w:frame="1"/>
          <w:lang w:eastAsia="zh-CN"/>
        </w:rPr>
        <w:t>生成的总令牌数除以生成这些令牌所花费的时间。生成的令牌数按照第一个令牌之后生成的所有令牌进行计数。</w:t>
      </w:r>
    </w:p>
    <w:p w14:paraId="1380C9BC" w14:textId="77777777" w:rsidR="001C2BBD" w:rsidRPr="00D35CC7" w:rsidRDefault="001C2BBD" w:rsidP="001C2BBD">
      <w:pPr>
        <w:shd w:val="clear" w:color="auto" w:fill="FFFFFF"/>
        <w:rPr>
          <w:rFonts w:ascii="SimSun" w:hAnsi="SimSun" w:cs="Calibri"/>
          <w:color w:val="000000"/>
          <w:sz w:val="18"/>
          <w:szCs w:val="18"/>
          <w:bdr w:val="none" w:sz="0" w:space="0" w:color="auto" w:frame="1"/>
          <w:lang w:eastAsia="zh-CN"/>
        </w:rPr>
      </w:pPr>
      <w:r w:rsidRPr="00E66D68">
        <w:rPr>
          <w:rFonts w:ascii="SimSun" w:hAnsi="SimSun" w:cs="Calibri"/>
          <w:b/>
          <w:bCs/>
          <w:color w:val="00188F"/>
          <w:sz w:val="18"/>
          <w:szCs w:val="18"/>
          <w:bdr w:val="none" w:sz="0" w:space="0" w:color="auto" w:frame="1"/>
          <w:lang w:eastAsia="zh-CN"/>
        </w:rPr>
        <w:t>“</w:t>
      </w:r>
      <w:r>
        <w:rPr>
          <w:rFonts w:ascii="Calibri" w:eastAsia="Times New Roman" w:hAnsi="Calibri" w:cs="Calibri"/>
          <w:b/>
          <w:bCs/>
          <w:color w:val="00188F"/>
          <w:sz w:val="18"/>
          <w:szCs w:val="18"/>
          <w:bdr w:val="none" w:sz="0" w:space="0" w:color="auto" w:frame="1"/>
          <w:lang w:eastAsia="zh-CN"/>
        </w:rPr>
        <w:t>SLA</w:t>
      </w:r>
      <w:r w:rsidRPr="00D35CC7">
        <w:rPr>
          <w:rFonts w:ascii="SimSun" w:hAnsi="SimSun" w:cs="Calibri"/>
          <w:b/>
          <w:bCs/>
          <w:color w:val="00188F"/>
          <w:sz w:val="18"/>
          <w:szCs w:val="18"/>
          <w:bdr w:val="none" w:sz="0" w:space="0" w:color="auto" w:frame="1"/>
          <w:lang w:eastAsia="zh-CN"/>
        </w:rPr>
        <w:t xml:space="preserve"> 延迟目标值</w:t>
      </w:r>
      <w:r w:rsidRPr="00E66D68">
        <w:rPr>
          <w:rFonts w:ascii="SimSun" w:hAnsi="SimSun" w:cs="Calibri"/>
          <w:b/>
          <w:bCs/>
          <w:color w:val="00188F"/>
          <w:sz w:val="18"/>
          <w:szCs w:val="18"/>
          <w:bdr w:val="none" w:sz="0" w:space="0" w:color="auto" w:frame="1"/>
          <w:lang w:eastAsia="zh-CN"/>
        </w:rPr>
        <w:t>”</w:t>
      </w:r>
      <w:r w:rsidRPr="00D35CC7">
        <w:rPr>
          <w:rFonts w:ascii="SimSun" w:hAnsi="SimSun" w:cs="Calibri"/>
          <w:color w:val="000000"/>
          <w:sz w:val="18"/>
          <w:szCs w:val="18"/>
          <w:bdr w:val="none" w:sz="0" w:space="0" w:color="auto" w:frame="1"/>
          <w:lang w:eastAsia="zh-CN"/>
        </w:rPr>
        <w:t>是指产品文档中定义的指定模型的每秒令牌数的延迟目标。</w:t>
      </w:r>
    </w:p>
    <w:p w14:paraId="4EC7DC3B" w14:textId="77777777" w:rsidR="001C2BBD" w:rsidRPr="00D35CC7" w:rsidRDefault="001C2BBD" w:rsidP="001C2BBD">
      <w:pPr>
        <w:shd w:val="clear" w:color="auto" w:fill="FFFFFF"/>
        <w:rPr>
          <w:rFonts w:ascii="SimSun" w:hAnsi="SimSun" w:cs="Calibri"/>
          <w:color w:val="000000"/>
          <w:sz w:val="18"/>
          <w:szCs w:val="18"/>
          <w:bdr w:val="none" w:sz="0" w:space="0" w:color="auto" w:frame="1"/>
          <w:lang w:eastAsia="zh-CN"/>
        </w:rPr>
      </w:pPr>
      <w:r w:rsidRPr="00E66D68">
        <w:rPr>
          <w:rFonts w:ascii="SimSun" w:hAnsi="SimSun" w:cs="Calibri"/>
          <w:b/>
          <w:bCs/>
          <w:color w:val="00188F"/>
          <w:sz w:val="18"/>
          <w:szCs w:val="18"/>
          <w:bdr w:val="none" w:sz="0" w:space="0" w:color="auto" w:frame="1"/>
          <w:lang w:eastAsia="zh-CN"/>
        </w:rPr>
        <w:t>“</w:t>
      </w:r>
      <w:r w:rsidRPr="00D35CC7">
        <w:rPr>
          <w:rFonts w:ascii="SimSun" w:hAnsi="SimSun" w:cs="Calibri"/>
          <w:b/>
          <w:bCs/>
          <w:color w:val="00188F"/>
          <w:sz w:val="18"/>
          <w:szCs w:val="18"/>
          <w:bdr w:val="none" w:sz="0" w:space="0" w:color="auto" w:frame="1"/>
          <w:lang w:eastAsia="zh-CN"/>
        </w:rPr>
        <w:t>实测每秒令牌数</w:t>
      </w:r>
      <w:r w:rsidRPr="00E66D68">
        <w:rPr>
          <w:rFonts w:ascii="SimSun" w:hAnsi="SimSun" w:cs="Calibri"/>
          <w:b/>
          <w:bCs/>
          <w:color w:val="00188F"/>
          <w:sz w:val="18"/>
          <w:szCs w:val="18"/>
          <w:bdr w:val="none" w:sz="0" w:space="0" w:color="auto" w:frame="1"/>
          <w:lang w:eastAsia="zh-CN"/>
        </w:rPr>
        <w:t>”</w:t>
      </w:r>
      <w:r w:rsidRPr="00D35CC7">
        <w:rPr>
          <w:rFonts w:ascii="SimSun" w:hAnsi="SimSun" w:cs="Calibri"/>
          <w:color w:val="000000"/>
          <w:sz w:val="18"/>
          <w:szCs w:val="18"/>
          <w:bdr w:val="none" w:sz="0" w:space="0" w:color="auto" w:frame="1"/>
          <w:lang w:eastAsia="zh-CN"/>
        </w:rPr>
        <w:t xml:space="preserve">计算为每 </w:t>
      </w:r>
      <w:r>
        <w:rPr>
          <w:rFonts w:ascii="Calibri" w:eastAsia="Times New Roman" w:hAnsi="Calibri" w:cs="Calibri"/>
          <w:color w:val="000000"/>
          <w:sz w:val="18"/>
          <w:szCs w:val="18"/>
          <w:bdr w:val="none" w:sz="0" w:space="0" w:color="auto" w:frame="1"/>
          <w:lang w:eastAsia="zh-CN"/>
        </w:rPr>
        <w:t>5</w:t>
      </w:r>
      <w:r w:rsidRPr="00D35CC7">
        <w:rPr>
          <w:rFonts w:ascii="SimSun" w:hAnsi="SimSun" w:cs="Calibri"/>
          <w:color w:val="000000"/>
          <w:sz w:val="18"/>
          <w:szCs w:val="18"/>
          <w:bdr w:val="none" w:sz="0" w:space="0" w:color="auto" w:frame="1"/>
          <w:lang w:eastAsia="zh-CN"/>
        </w:rPr>
        <w:t xml:space="preserve"> 分钟间隔内“每秒令牌数”的中位数 (</w:t>
      </w:r>
      <w:r>
        <w:rPr>
          <w:rFonts w:ascii="Calibri" w:eastAsia="Times New Roman" w:hAnsi="Calibri" w:cs="Calibri"/>
          <w:color w:val="000000"/>
          <w:sz w:val="18"/>
          <w:szCs w:val="18"/>
          <w:bdr w:val="none" w:sz="0" w:space="0" w:color="auto" w:frame="1"/>
          <w:lang w:eastAsia="zh-CN"/>
        </w:rPr>
        <w:t>P50</w:t>
      </w:r>
      <w:r w:rsidRPr="00D35CC7">
        <w:rPr>
          <w:rFonts w:ascii="SimSun" w:hAnsi="SimSun" w:cs="Calibri"/>
          <w:color w:val="000000"/>
          <w:sz w:val="18"/>
          <w:szCs w:val="18"/>
          <w:bdr w:val="none" w:sz="0" w:space="0" w:color="auto" w:frame="1"/>
          <w:lang w:eastAsia="zh-CN"/>
        </w:rPr>
        <w:t xml:space="preserve">) 或每 </w:t>
      </w:r>
      <w:r>
        <w:rPr>
          <w:rFonts w:ascii="Calibri" w:eastAsia="Times New Roman" w:hAnsi="Calibri" w:cs="Calibri"/>
          <w:color w:val="000000"/>
          <w:sz w:val="18"/>
          <w:szCs w:val="18"/>
          <w:bdr w:val="none" w:sz="0" w:space="0" w:color="auto" w:frame="1"/>
          <w:lang w:eastAsia="zh-CN"/>
        </w:rPr>
        <w:t>1</w:t>
      </w:r>
      <w:r w:rsidRPr="00D35CC7">
        <w:rPr>
          <w:rFonts w:ascii="SimSun" w:hAnsi="SimSun" w:cs="Calibri"/>
          <w:color w:val="000000"/>
          <w:sz w:val="18"/>
          <w:szCs w:val="18"/>
          <w:bdr w:val="none" w:sz="0" w:space="0" w:color="auto" w:frame="1"/>
          <w:lang w:eastAsia="zh-CN"/>
        </w:rPr>
        <w:t xml:space="preserve"> 分钟间隔内“每秒令牌数”的平均值，该数量已在产品文档中定义。</w:t>
      </w:r>
    </w:p>
    <w:p w14:paraId="6458A058" w14:textId="77777777" w:rsidR="001C2BBD" w:rsidRPr="00D35CC7" w:rsidRDefault="001C2BBD" w:rsidP="001C2BBD">
      <w:pPr>
        <w:shd w:val="clear" w:color="auto" w:fill="FFFFFF"/>
        <w:rPr>
          <w:rFonts w:ascii="SimSun" w:hAnsi="SimSun" w:cs="Calibri"/>
          <w:color w:val="000000"/>
          <w:sz w:val="18"/>
          <w:szCs w:val="18"/>
          <w:bdr w:val="none" w:sz="0" w:space="0" w:color="auto" w:frame="1"/>
          <w:lang w:eastAsia="zh-CN"/>
        </w:rPr>
      </w:pPr>
      <w:r w:rsidRPr="00E66D68">
        <w:rPr>
          <w:rFonts w:ascii="SimSun" w:hAnsi="SimSun" w:cs="Calibri"/>
          <w:b/>
          <w:bCs/>
          <w:color w:val="00188F"/>
          <w:sz w:val="18"/>
          <w:szCs w:val="18"/>
          <w:bdr w:val="none" w:sz="0" w:space="0" w:color="auto" w:frame="1"/>
          <w:lang w:eastAsia="zh-CN"/>
        </w:rPr>
        <w:t>“</w:t>
      </w:r>
      <w:r w:rsidRPr="00D35CC7">
        <w:rPr>
          <w:rFonts w:ascii="SimSun" w:hAnsi="SimSun" w:cs="Calibri"/>
          <w:b/>
          <w:bCs/>
          <w:color w:val="00188F"/>
          <w:sz w:val="18"/>
          <w:szCs w:val="18"/>
          <w:bdr w:val="none" w:sz="0" w:space="0" w:color="auto" w:frame="1"/>
          <w:lang w:eastAsia="zh-CN"/>
        </w:rPr>
        <w:t>过度延迟分钟数</w:t>
      </w:r>
      <w:r w:rsidRPr="00E66D68">
        <w:rPr>
          <w:rFonts w:ascii="SimSun" w:hAnsi="SimSun" w:cs="Calibri"/>
          <w:b/>
          <w:bCs/>
          <w:color w:val="00188F"/>
          <w:sz w:val="18"/>
          <w:szCs w:val="18"/>
          <w:bdr w:val="none" w:sz="0" w:space="0" w:color="auto" w:frame="1"/>
          <w:lang w:eastAsia="zh-CN"/>
        </w:rPr>
        <w:t>”</w:t>
      </w:r>
      <w:r w:rsidRPr="00D35CC7">
        <w:rPr>
          <w:rFonts w:ascii="SimSun" w:hAnsi="SimSun" w:cs="Calibri"/>
          <w:color w:val="000000"/>
          <w:sz w:val="18"/>
          <w:szCs w:val="18"/>
          <w:bdr w:val="none" w:sz="0" w:space="0" w:color="auto" w:frame="1"/>
          <w:lang w:eastAsia="zh-CN"/>
        </w:rPr>
        <w:t xml:space="preserve">是指实测每秒令牌数低于 </w:t>
      </w:r>
      <w:r>
        <w:rPr>
          <w:rFonts w:ascii="Calibri" w:eastAsia="Times New Roman" w:hAnsi="Calibri" w:cs="Calibri"/>
          <w:color w:val="000000"/>
          <w:sz w:val="18"/>
          <w:szCs w:val="18"/>
          <w:bdr w:val="none" w:sz="0" w:space="0" w:color="auto" w:frame="1"/>
          <w:lang w:eastAsia="zh-CN"/>
        </w:rPr>
        <w:t>SLA</w:t>
      </w:r>
      <w:r w:rsidRPr="00D35CC7">
        <w:rPr>
          <w:rFonts w:ascii="SimSun" w:hAnsi="SimSun" w:cs="Calibri"/>
          <w:color w:val="000000"/>
          <w:sz w:val="18"/>
          <w:szCs w:val="18"/>
          <w:bdr w:val="none" w:sz="0" w:space="0" w:color="auto" w:frame="1"/>
          <w:lang w:eastAsia="zh-CN"/>
        </w:rPr>
        <w:t xml:space="preserve"> 延迟目标值的适用期间的总分钟数。排除以下间隔时间段：(</w:t>
      </w:r>
      <w:r>
        <w:rPr>
          <w:rFonts w:ascii="Calibri" w:eastAsia="Times New Roman" w:hAnsi="Calibri" w:cs="Calibri"/>
          <w:color w:val="000000"/>
          <w:sz w:val="18"/>
          <w:szCs w:val="18"/>
          <w:bdr w:val="none" w:sz="0" w:space="0" w:color="auto" w:frame="1"/>
          <w:lang w:eastAsia="zh-CN"/>
        </w:rPr>
        <w:t>i</w:t>
      </w:r>
      <w:r w:rsidRPr="00D35CC7">
        <w:rPr>
          <w:rFonts w:ascii="SimSun" w:hAnsi="SimSun" w:cs="Calibri"/>
          <w:color w:val="000000"/>
          <w:sz w:val="18"/>
          <w:szCs w:val="18"/>
          <w:bdr w:val="none" w:sz="0" w:space="0" w:color="auto" w:frame="1"/>
          <w:lang w:eastAsia="zh-CN"/>
        </w:rPr>
        <w:t>) 请求返回错误代码，(</w:t>
      </w:r>
      <w:r>
        <w:rPr>
          <w:rFonts w:ascii="Calibri" w:eastAsia="Times New Roman" w:hAnsi="Calibri" w:cs="Calibri"/>
          <w:color w:val="000000"/>
          <w:sz w:val="18"/>
          <w:szCs w:val="18"/>
          <w:bdr w:val="none" w:sz="0" w:space="0" w:color="auto" w:frame="1"/>
          <w:lang w:eastAsia="zh-CN"/>
        </w:rPr>
        <w:t>ii</w:t>
      </w:r>
      <w:r w:rsidRPr="00D35CC7">
        <w:rPr>
          <w:rFonts w:ascii="SimSun" w:hAnsi="SimSun" w:cs="Calibri"/>
          <w:color w:val="000000"/>
          <w:sz w:val="18"/>
          <w:szCs w:val="18"/>
          <w:bdr w:val="none" w:sz="0" w:space="0" w:color="auto" w:frame="1"/>
          <w:lang w:eastAsia="zh-CN"/>
        </w:rPr>
        <w:t>) 请求超出最大请求大小，或 (</w:t>
      </w:r>
      <w:r>
        <w:rPr>
          <w:rFonts w:ascii="Calibri" w:eastAsia="Times New Roman" w:hAnsi="Calibri" w:cs="Calibri"/>
          <w:color w:val="000000"/>
          <w:sz w:val="18"/>
          <w:szCs w:val="18"/>
          <w:bdr w:val="none" w:sz="0" w:space="0" w:color="auto" w:frame="1"/>
          <w:lang w:eastAsia="zh-CN"/>
        </w:rPr>
        <w:t>iii</w:t>
      </w:r>
      <w:r w:rsidRPr="00D35CC7">
        <w:rPr>
          <w:rFonts w:ascii="SimSun" w:hAnsi="SimSun" w:cs="Calibri"/>
          <w:color w:val="000000"/>
          <w:sz w:val="18"/>
          <w:szCs w:val="18"/>
          <w:bdr w:val="none" w:sz="0" w:space="0" w:color="auto" w:frame="1"/>
          <w:lang w:eastAsia="zh-CN"/>
        </w:rPr>
        <w:t xml:space="preserve">) 生成的请求少于 </w:t>
      </w:r>
      <w:r>
        <w:rPr>
          <w:rFonts w:ascii="Calibri" w:eastAsia="Times New Roman" w:hAnsi="Calibri" w:cs="Calibri"/>
          <w:color w:val="000000"/>
          <w:sz w:val="18"/>
          <w:szCs w:val="18"/>
          <w:bdr w:val="none" w:sz="0" w:space="0" w:color="auto" w:frame="1"/>
          <w:lang w:eastAsia="zh-CN"/>
        </w:rPr>
        <w:t>1</w:t>
      </w:r>
      <w:r w:rsidRPr="00D35CC7">
        <w:rPr>
          <w:rFonts w:ascii="SimSun" w:hAnsi="SimSun" w:cs="Calibri"/>
          <w:color w:val="000000"/>
          <w:sz w:val="18"/>
          <w:szCs w:val="18"/>
          <w:bdr w:val="none" w:sz="0" w:space="0" w:color="auto" w:frame="1"/>
          <w:lang w:eastAsia="zh-CN"/>
        </w:rPr>
        <w:t xml:space="preserve"> 个令牌。</w:t>
      </w:r>
    </w:p>
    <w:p w14:paraId="370C32CD" w14:textId="77777777" w:rsidR="001C2BBD" w:rsidRPr="00D35CC7" w:rsidRDefault="001C2BBD" w:rsidP="001C2BBD">
      <w:pPr>
        <w:shd w:val="clear" w:color="auto" w:fill="FFFFFF"/>
        <w:rPr>
          <w:rFonts w:ascii="SimSun" w:hAnsi="SimSun" w:cs="Calibri"/>
          <w:color w:val="000000"/>
          <w:sz w:val="18"/>
          <w:szCs w:val="18"/>
          <w:bdr w:val="none" w:sz="0" w:space="0" w:color="auto" w:frame="1"/>
          <w:lang w:eastAsia="zh-CN"/>
        </w:rPr>
      </w:pPr>
      <w:r w:rsidRPr="00D35CC7">
        <w:rPr>
          <w:rFonts w:ascii="SimSun" w:hAnsi="SimSun" w:cs="Calibri"/>
          <w:color w:val="000000"/>
          <w:sz w:val="18"/>
          <w:szCs w:val="18"/>
          <w:bdr w:val="none" w:sz="0" w:space="0" w:color="auto" w:frame="1"/>
          <w:lang w:eastAsia="zh-CN"/>
        </w:rPr>
        <w:t>指定优先部署的</w:t>
      </w:r>
      <w:r w:rsidRPr="00E66D68">
        <w:rPr>
          <w:rFonts w:ascii="SimSun" w:hAnsi="SimSun" w:cs="Calibri"/>
          <w:b/>
          <w:bCs/>
          <w:color w:val="00188F"/>
          <w:sz w:val="18"/>
          <w:szCs w:val="18"/>
          <w:bdr w:val="none" w:sz="0" w:space="0" w:color="auto" w:frame="1"/>
          <w:lang w:eastAsia="zh-CN"/>
        </w:rPr>
        <w:t>“</w:t>
      </w:r>
      <w:r w:rsidRPr="00D35CC7">
        <w:rPr>
          <w:rFonts w:ascii="SimSun" w:hAnsi="SimSun" w:cs="Calibri"/>
          <w:b/>
          <w:bCs/>
          <w:color w:val="00188F"/>
          <w:sz w:val="18"/>
          <w:szCs w:val="18"/>
          <w:bdr w:val="none" w:sz="0" w:space="0" w:color="auto" w:frame="1"/>
          <w:lang w:eastAsia="zh-CN"/>
        </w:rPr>
        <w:t>过度延迟率</w:t>
      </w:r>
      <w:r w:rsidRPr="00E66D68">
        <w:rPr>
          <w:rFonts w:ascii="SimSun" w:hAnsi="SimSun" w:cs="Calibri"/>
          <w:b/>
          <w:bCs/>
          <w:color w:val="00188F"/>
          <w:sz w:val="18"/>
          <w:szCs w:val="18"/>
          <w:bdr w:val="none" w:sz="0" w:space="0" w:color="auto" w:frame="1"/>
          <w:lang w:eastAsia="zh-CN"/>
        </w:rPr>
        <w:t>”</w:t>
      </w:r>
      <w:r w:rsidRPr="00D35CC7">
        <w:rPr>
          <w:rFonts w:ascii="SimSun" w:hAnsi="SimSun" w:cs="Calibri"/>
          <w:color w:val="000000"/>
          <w:sz w:val="18"/>
          <w:szCs w:val="18"/>
          <w:bdr w:val="none" w:sz="0" w:space="0" w:color="auto" w:frame="1"/>
          <w:lang w:eastAsia="zh-CN"/>
        </w:rPr>
        <w:t>是指适用期间内的过度延迟分钟数总和除以此适用期间内的总分钟数。</w:t>
      </w:r>
    </w:p>
    <w:p w14:paraId="6A05AC5A" w14:textId="77777777" w:rsidR="001C2BBD" w:rsidRPr="00D35CC7" w:rsidRDefault="001C2BBD" w:rsidP="001C2BBD">
      <w:pPr>
        <w:shd w:val="clear" w:color="auto" w:fill="FFFFFF"/>
        <w:rPr>
          <w:rFonts w:ascii="SimSun" w:hAnsi="SimSun" w:cs="Calibri"/>
          <w:color w:val="000000"/>
          <w:sz w:val="18"/>
          <w:szCs w:val="18"/>
          <w:bdr w:val="none" w:sz="0" w:space="0" w:color="auto" w:frame="1"/>
          <w:lang w:eastAsia="zh-CN"/>
        </w:rPr>
      </w:pPr>
      <w:r w:rsidRPr="00E66D68">
        <w:rPr>
          <w:rFonts w:ascii="SimSun" w:hAnsi="SimSun" w:cs="Calibri"/>
          <w:b/>
          <w:bCs/>
          <w:color w:val="00188F"/>
          <w:sz w:val="18"/>
          <w:szCs w:val="18"/>
          <w:bdr w:val="none" w:sz="0" w:space="0" w:color="auto" w:frame="1"/>
          <w:lang w:eastAsia="zh-CN"/>
        </w:rPr>
        <w:t>“</w:t>
      </w:r>
      <w:r w:rsidRPr="00D35CC7">
        <w:rPr>
          <w:rFonts w:ascii="SimSun" w:hAnsi="SimSun" w:cs="Calibri"/>
          <w:b/>
          <w:bCs/>
          <w:color w:val="00188F"/>
          <w:sz w:val="18"/>
          <w:szCs w:val="18"/>
          <w:bdr w:val="none" w:sz="0" w:space="0" w:color="auto" w:frame="1"/>
          <w:lang w:eastAsia="zh-CN"/>
        </w:rPr>
        <w:t>达成百分比</w:t>
      </w:r>
      <w:r w:rsidRPr="00E66D68">
        <w:rPr>
          <w:rFonts w:ascii="SimSun" w:hAnsi="SimSun" w:cs="Calibri"/>
          <w:b/>
          <w:bCs/>
          <w:color w:val="00188F"/>
          <w:sz w:val="18"/>
          <w:szCs w:val="18"/>
          <w:bdr w:val="none" w:sz="0" w:space="0" w:color="auto" w:frame="1"/>
          <w:lang w:eastAsia="zh-CN"/>
        </w:rPr>
        <w:t>”</w:t>
      </w:r>
      <w:r w:rsidRPr="00D35CC7">
        <w:rPr>
          <w:rFonts w:ascii="SimSun" w:hAnsi="SimSun" w:cs="Calibri"/>
          <w:color w:val="000000"/>
          <w:sz w:val="18"/>
          <w:szCs w:val="18"/>
          <w:bdr w:val="none" w:sz="0" w:space="0" w:color="auto" w:frame="1"/>
          <w:lang w:eastAsia="zh-CN"/>
        </w:rPr>
        <w:t>计算公式如下所示：</w:t>
      </w:r>
    </w:p>
    <w:p w14:paraId="76B1D647" w14:textId="77777777" w:rsidR="001C2BBD" w:rsidRPr="00277D0C" w:rsidRDefault="001C2BBD" w:rsidP="003916BB">
      <w:pPr>
        <w:shd w:val="clear" w:color="auto" w:fill="FFFFFF"/>
        <w:rPr>
          <w:rFonts w:ascii="SimSun" w:hAnsi="SimSun" w:cs="Calibri"/>
          <w:sz w:val="18"/>
          <w:szCs w:val="18"/>
        </w:rPr>
      </w:pPr>
      <m:oMathPara>
        <m:oMath>
          <m:r>
            <w:rPr>
              <w:rFonts w:ascii="Cambria Math" w:hAnsi="Cambria Math"/>
              <w:sz w:val="18"/>
              <w:szCs w:val="18"/>
            </w:rPr>
            <m:t>100%</m:t>
          </m:r>
          <m:r>
            <w:rPr>
              <w:rFonts w:ascii="Cambria Math" w:hAnsi="Cambria Math" w:cs="Cambria Math"/>
              <w:sz w:val="18"/>
              <w:szCs w:val="18"/>
            </w:rPr>
            <m:t xml:space="preserve"> - </m:t>
          </m:r>
          <m:r>
            <w:rPr>
              <w:rFonts w:ascii="Cambria Math" w:hAnsi="Cambria Math" w:cs="Cambria Math"/>
              <w:sz w:val="18"/>
              <w:szCs w:val="18"/>
            </w:rPr>
            <m:t>过度延迟率</m:t>
          </m:r>
        </m:oMath>
      </m:oMathPara>
    </w:p>
    <w:p w14:paraId="1F765CFA" w14:textId="77777777" w:rsidR="001C2BBD" w:rsidRPr="00D35CC7" w:rsidRDefault="001C2BBD" w:rsidP="001C2BBD">
      <w:pPr>
        <w:shd w:val="clear" w:color="auto" w:fill="FFFFFF"/>
        <w:rPr>
          <w:rFonts w:ascii="SimSun" w:hAnsi="SimSun" w:cs="Calibri"/>
          <w:b/>
          <w:bCs/>
          <w:color w:val="00188F"/>
          <w:sz w:val="18"/>
          <w:szCs w:val="18"/>
          <w:bdr w:val="none" w:sz="0" w:space="0" w:color="auto" w:frame="1"/>
        </w:rPr>
      </w:pPr>
      <w:r w:rsidRPr="00D35CC7">
        <w:rPr>
          <w:rFonts w:ascii="SimSun" w:hAnsi="SimSun" w:cs="Calibr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2BBD" w:rsidRPr="00E25B11" w14:paraId="4C405FFF" w14:textId="77777777" w:rsidTr="007E1D6F">
        <w:trPr>
          <w:tblHeader/>
        </w:trPr>
        <w:tc>
          <w:tcPr>
            <w:tcW w:w="5400" w:type="dxa"/>
            <w:shd w:val="clear" w:color="auto" w:fill="0072C6"/>
          </w:tcPr>
          <w:p w14:paraId="1AD9ADFA" w14:textId="77777777" w:rsidR="001C2BBD" w:rsidRPr="00E25B11" w:rsidRDefault="001C2BBD" w:rsidP="007E1D6F">
            <w:pPr>
              <w:tabs>
                <w:tab w:val="left" w:pos="360"/>
                <w:tab w:val="left" w:pos="720"/>
                <w:tab w:val="left" w:pos="1080"/>
              </w:tabs>
              <w:spacing w:before="20" w:after="20"/>
              <w:ind w:left="-14" w:right="-101"/>
              <w:jc w:val="center"/>
              <w:rPr>
                <w:rFonts w:ascii="SimSun" w:hAnsi="SimSun"/>
                <w:color w:val="FFFFFF"/>
                <w:sz w:val="16"/>
              </w:rPr>
            </w:pPr>
            <w:r w:rsidRPr="00E25B11">
              <w:rPr>
                <w:rFonts w:ascii="SimSun" w:hAnsi="SimSun"/>
                <w:color w:val="FFFFFF"/>
                <w:sz w:val="16"/>
              </w:rPr>
              <w:t>达成百分比</w:t>
            </w:r>
          </w:p>
        </w:tc>
        <w:tc>
          <w:tcPr>
            <w:tcW w:w="5400" w:type="dxa"/>
            <w:shd w:val="clear" w:color="auto" w:fill="0072C6"/>
          </w:tcPr>
          <w:p w14:paraId="2BF40A6A" w14:textId="77777777" w:rsidR="001C2BBD" w:rsidRPr="00E25B11" w:rsidRDefault="001C2BBD" w:rsidP="007E1D6F">
            <w:pPr>
              <w:tabs>
                <w:tab w:val="left" w:pos="360"/>
                <w:tab w:val="left" w:pos="720"/>
                <w:tab w:val="left" w:pos="1080"/>
              </w:tabs>
              <w:spacing w:before="20" w:after="20"/>
              <w:ind w:left="-14" w:right="-101"/>
              <w:jc w:val="center"/>
              <w:rPr>
                <w:rFonts w:ascii="SimSun" w:hAnsi="SimSun"/>
                <w:color w:val="FFFFFF"/>
                <w:sz w:val="16"/>
              </w:rPr>
            </w:pPr>
            <w:r w:rsidRPr="00E25B11">
              <w:rPr>
                <w:rFonts w:ascii="SimSun" w:hAnsi="SimSun"/>
                <w:color w:val="FFFFFF"/>
                <w:sz w:val="16"/>
              </w:rPr>
              <w:t>服务额度</w:t>
            </w:r>
          </w:p>
        </w:tc>
      </w:tr>
      <w:tr w:rsidR="001C2BBD" w:rsidRPr="00E25B11" w14:paraId="550E7FCC" w14:textId="77777777" w:rsidTr="007E1D6F">
        <w:tc>
          <w:tcPr>
            <w:tcW w:w="5400" w:type="dxa"/>
          </w:tcPr>
          <w:p w14:paraId="5CAF8B28" w14:textId="77777777" w:rsidR="001C2BBD" w:rsidRPr="00E25B11" w:rsidRDefault="001C2BBD" w:rsidP="007E1D6F">
            <w:pPr>
              <w:tabs>
                <w:tab w:val="left" w:pos="360"/>
                <w:tab w:val="left" w:pos="720"/>
                <w:tab w:val="left" w:pos="1080"/>
              </w:tabs>
              <w:spacing w:before="20" w:after="20"/>
              <w:ind w:left="-14" w:right="-101"/>
              <w:jc w:val="center"/>
              <w:rPr>
                <w:rFonts w:ascii="SimSun" w:hAnsi="SimSun"/>
                <w:sz w:val="16"/>
              </w:rPr>
            </w:pPr>
            <w:r w:rsidRPr="00E25B11">
              <w:rPr>
                <w:rFonts w:ascii="SimSun" w:hAnsi="SimSun"/>
                <w:sz w:val="16"/>
              </w:rPr>
              <w:t xml:space="preserve">&lt; </w:t>
            </w:r>
            <w:r w:rsidRPr="00E66D68">
              <w:rPr>
                <w:rFonts w:ascii="Calibri" w:eastAsia="Calibri" w:hAnsi="Calibri" w:cs="Calibri"/>
                <w:sz w:val="16"/>
              </w:rPr>
              <w:t>99</w:t>
            </w:r>
            <w:r w:rsidRPr="00E66D68">
              <w:rPr>
                <w:rFonts w:ascii="Calibri" w:hAnsi="Calibri" w:cs="Calibri"/>
                <w:sz w:val="16"/>
              </w:rPr>
              <w:t>%</w:t>
            </w:r>
          </w:p>
        </w:tc>
        <w:tc>
          <w:tcPr>
            <w:tcW w:w="5400" w:type="dxa"/>
          </w:tcPr>
          <w:p w14:paraId="557A6F59" w14:textId="77777777" w:rsidR="001C2BBD" w:rsidRPr="00E66D68" w:rsidRDefault="001C2BBD" w:rsidP="007E1D6F">
            <w:pPr>
              <w:tabs>
                <w:tab w:val="left" w:pos="360"/>
                <w:tab w:val="left" w:pos="720"/>
                <w:tab w:val="left" w:pos="1080"/>
              </w:tabs>
              <w:spacing w:before="20" w:after="20"/>
              <w:ind w:left="-14" w:right="-101"/>
              <w:jc w:val="center"/>
              <w:rPr>
                <w:rFonts w:ascii="Calibri" w:hAnsi="Calibri" w:cs="Calibri"/>
                <w:sz w:val="16"/>
              </w:rPr>
            </w:pPr>
            <w:r w:rsidRPr="00E66D68">
              <w:rPr>
                <w:rFonts w:ascii="Calibri" w:eastAsia="Calibri" w:hAnsi="Calibri" w:cs="Calibri"/>
                <w:sz w:val="16"/>
              </w:rPr>
              <w:t>10</w:t>
            </w:r>
            <w:r w:rsidRPr="00E66D68">
              <w:rPr>
                <w:rFonts w:ascii="Calibri" w:hAnsi="Calibri" w:cs="Calibri"/>
                <w:sz w:val="16"/>
              </w:rPr>
              <w:t>%</w:t>
            </w:r>
          </w:p>
        </w:tc>
      </w:tr>
    </w:tbl>
    <w:p w14:paraId="2849A67A" w14:textId="77777777" w:rsidR="001C2BBD" w:rsidRPr="00D35CC7" w:rsidRDefault="001C2BBD" w:rsidP="001C2BBD">
      <w:pPr>
        <w:shd w:val="clear" w:color="auto" w:fill="FFFFFF"/>
        <w:spacing w:before="120" w:after="120"/>
        <w:rPr>
          <w:rFonts w:ascii="SimSun" w:hAnsi="SimSun" w:cs="Calibri"/>
          <w:sz w:val="18"/>
          <w:szCs w:val="18"/>
          <w:bdr w:val="none" w:sz="0" w:space="0" w:color="auto" w:frame="1"/>
          <w:lang w:eastAsia="zh-CN"/>
        </w:rPr>
      </w:pPr>
      <w:r w:rsidRPr="00D35CC7">
        <w:rPr>
          <w:rFonts w:ascii="SimSun" w:hAnsi="SimSun" w:cs="Calibri"/>
          <w:b/>
          <w:bCs/>
          <w:color w:val="00188F"/>
          <w:sz w:val="18"/>
          <w:szCs w:val="18"/>
          <w:bdr w:val="none" w:sz="0" w:space="0" w:color="auto" w:frame="1"/>
          <w:lang w:eastAsia="zh-CN"/>
        </w:rPr>
        <w:t>服务级别例外情况：</w:t>
      </w:r>
      <w:r w:rsidRPr="00D35CC7">
        <w:rPr>
          <w:rFonts w:ascii="SimSun" w:hAnsi="SimSun" w:cs="Calibri"/>
          <w:sz w:val="18"/>
          <w:szCs w:val="18"/>
          <w:bdr w:val="none" w:sz="0" w:space="0" w:color="auto" w:frame="1"/>
          <w:lang w:eastAsia="zh-CN"/>
        </w:rPr>
        <w:t xml:space="preserve">服务额度仅适用于由 </w:t>
      </w:r>
      <w:r>
        <w:rPr>
          <w:rFonts w:ascii="Calibri" w:eastAsia="Times New Roman" w:hAnsi="Calibri" w:cs="Calibri"/>
          <w:sz w:val="18"/>
          <w:szCs w:val="18"/>
          <w:bdr w:val="none" w:sz="0" w:space="0" w:color="auto" w:frame="1"/>
          <w:lang w:eastAsia="zh-CN"/>
        </w:rPr>
        <w:t>Azure</w:t>
      </w:r>
      <w:r w:rsidRPr="00D35CC7">
        <w:rPr>
          <w:rFonts w:ascii="SimSun" w:hAnsi="SimSun" w:cs="Calibri"/>
          <w:sz w:val="18"/>
          <w:szCs w:val="18"/>
          <w:bdr w:val="none" w:sz="0" w:space="0" w:color="auto" w:frame="1"/>
          <w:lang w:eastAsia="zh-CN"/>
        </w:rPr>
        <w:t xml:space="preserve"> 销售的 </w:t>
      </w:r>
      <w:r>
        <w:rPr>
          <w:rFonts w:ascii="Calibri" w:eastAsia="Times New Roman" w:hAnsi="Calibri" w:cs="Calibri"/>
          <w:sz w:val="18"/>
          <w:szCs w:val="18"/>
          <w:bdr w:val="none" w:sz="0" w:space="0" w:color="auto" w:frame="1"/>
          <w:lang w:eastAsia="zh-CN"/>
        </w:rPr>
        <w:t>Foundry</w:t>
      </w:r>
      <w:r w:rsidRPr="00D35CC7">
        <w:rPr>
          <w:rFonts w:ascii="SimSun" w:hAnsi="SimSun" w:cs="Calibri"/>
          <w:sz w:val="18"/>
          <w:szCs w:val="18"/>
          <w:bdr w:val="none" w:sz="0" w:space="0" w:color="auto" w:frame="1"/>
          <w:lang w:eastAsia="zh-CN"/>
        </w:rPr>
        <w:t xml:space="preserve"> 模型，且其 </w:t>
      </w:r>
      <w:r>
        <w:rPr>
          <w:rFonts w:ascii="Calibri" w:eastAsia="Times New Roman" w:hAnsi="Calibri" w:cs="Calibri"/>
          <w:sz w:val="18"/>
          <w:szCs w:val="18"/>
          <w:bdr w:val="none" w:sz="0" w:space="0" w:color="auto" w:frame="1"/>
          <w:lang w:eastAsia="zh-CN"/>
        </w:rPr>
        <w:t>SLA</w:t>
      </w:r>
      <w:r w:rsidRPr="00D35CC7">
        <w:rPr>
          <w:rFonts w:ascii="SimSun" w:hAnsi="SimSun" w:cs="Calibri"/>
          <w:sz w:val="18"/>
          <w:szCs w:val="18"/>
          <w:bdr w:val="none" w:sz="0" w:space="0" w:color="auto" w:frame="1"/>
          <w:lang w:eastAsia="zh-CN"/>
        </w:rPr>
        <w:t xml:space="preserve"> 延迟目标值已在产品文档中定义的情形。本 </w:t>
      </w:r>
      <w:r>
        <w:rPr>
          <w:rFonts w:ascii="Calibri" w:eastAsia="Times New Roman" w:hAnsi="Calibri" w:cs="Calibri"/>
          <w:sz w:val="18"/>
          <w:szCs w:val="18"/>
          <w:bdr w:val="none" w:sz="0" w:space="0" w:color="auto" w:frame="1"/>
          <w:lang w:eastAsia="zh-CN"/>
        </w:rPr>
        <w:t>SLA</w:t>
      </w:r>
      <w:r w:rsidRPr="00D35CC7">
        <w:rPr>
          <w:rFonts w:ascii="SimSun" w:hAnsi="SimSun" w:cs="Calibri"/>
          <w:sz w:val="18"/>
          <w:szCs w:val="18"/>
          <w:bdr w:val="none" w:sz="0" w:space="0" w:color="auto" w:frame="1"/>
          <w:lang w:eastAsia="zh-CN"/>
        </w:rPr>
        <w:t xml:space="preserve"> 未涵盖 </w:t>
      </w:r>
      <w:r>
        <w:rPr>
          <w:rFonts w:ascii="Calibri" w:eastAsia="Times New Roman" w:hAnsi="Calibri" w:cs="Calibri"/>
          <w:sz w:val="18"/>
          <w:szCs w:val="18"/>
          <w:bdr w:val="none" w:sz="0" w:space="0" w:color="auto" w:frame="1"/>
          <w:lang w:eastAsia="zh-CN"/>
        </w:rPr>
        <w:t>Foundry</w:t>
      </w:r>
      <w:r w:rsidRPr="00D35CC7">
        <w:rPr>
          <w:rFonts w:ascii="SimSun" w:hAnsi="SimSun" w:cs="Calibri"/>
          <w:sz w:val="18"/>
          <w:szCs w:val="18"/>
          <w:bdr w:val="none" w:sz="0" w:space="0" w:color="auto" w:frame="1"/>
          <w:lang w:eastAsia="zh-CN"/>
        </w:rPr>
        <w:t xml:space="preserve"> 模型服务的开发人员层级。</w:t>
      </w:r>
    </w:p>
    <w:p w14:paraId="3AA877CF" w14:textId="77777777" w:rsidR="0014122D" w:rsidRPr="00E06DA2" w:rsidRDefault="0014122D" w:rsidP="00744E86">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0991DC" w14:textId="77777777" w:rsidR="00F52FAE" w:rsidRPr="00D35CC7" w:rsidRDefault="00F52FAE" w:rsidP="00F52FAE">
      <w:pPr>
        <w:keepNext/>
        <w:pBdr>
          <w:bottom w:val="single" w:sz="4" w:space="1" w:color="595959"/>
        </w:pBdr>
        <w:spacing w:before="60" w:after="60"/>
        <w:ind w:firstLine="187"/>
        <w:outlineLvl w:val="2"/>
        <w:rPr>
          <w:rFonts w:ascii="SimSun" w:hAnsi="SimSun"/>
          <w:b/>
          <w:color w:val="0072C6"/>
          <w:sz w:val="28"/>
          <w:lang w:eastAsia="zh-CN"/>
        </w:rPr>
      </w:pPr>
      <w:bookmarkStart w:id="356" w:name="_Toc230011465"/>
      <w:r>
        <w:rPr>
          <w:rFonts w:ascii="Calibri Light" w:eastAsia="Calibri" w:hAnsi="Calibri Light"/>
          <w:b/>
          <w:color w:val="0072C6"/>
          <w:sz w:val="28"/>
          <w:lang w:eastAsia="zh-CN"/>
        </w:rPr>
        <w:t>Foundry</w:t>
      </w:r>
      <w:r w:rsidRPr="00D35CC7">
        <w:rPr>
          <w:rFonts w:ascii="SimSun" w:hAnsi="SimSun"/>
          <w:b/>
          <w:color w:val="0072C6"/>
          <w:sz w:val="28"/>
          <w:lang w:eastAsia="zh-CN"/>
        </w:rPr>
        <w:t xml:space="preserve"> 可观测性</w:t>
      </w:r>
      <w:bookmarkEnd w:id="356"/>
    </w:p>
    <w:p w14:paraId="0B2DA9A0" w14:textId="77777777" w:rsidR="00F52FAE" w:rsidRPr="00D35CC7" w:rsidRDefault="00F52FAE" w:rsidP="00F52FAE">
      <w:pPr>
        <w:tabs>
          <w:tab w:val="left" w:pos="360"/>
          <w:tab w:val="left" w:pos="720"/>
          <w:tab w:val="left" w:pos="1080"/>
        </w:tabs>
        <w:rPr>
          <w:rFonts w:ascii="SimSun" w:hAnsi="SimSun" w:cs="Calibri"/>
          <w:b/>
          <w:color w:val="00188F"/>
          <w:sz w:val="18"/>
          <w:lang w:eastAsia="zh-CN"/>
        </w:rPr>
      </w:pPr>
      <w:r w:rsidRPr="00D35CC7">
        <w:rPr>
          <w:rFonts w:ascii="SimSun" w:hAnsi="SimSun" w:cs="Calibri"/>
          <w:b/>
          <w:color w:val="00188F"/>
          <w:sz w:val="18"/>
          <w:lang w:eastAsia="zh-CN"/>
        </w:rPr>
        <w:t>附加定义：</w:t>
      </w:r>
    </w:p>
    <w:p w14:paraId="71D1069C" w14:textId="77777777" w:rsidR="00F52FAE" w:rsidRPr="00D35CC7" w:rsidRDefault="00F52FAE" w:rsidP="00F52FAE">
      <w:pPr>
        <w:tabs>
          <w:tab w:val="left" w:pos="360"/>
          <w:tab w:val="left" w:pos="720"/>
          <w:tab w:val="left" w:pos="1080"/>
        </w:tabs>
        <w:rPr>
          <w:rFonts w:ascii="SimSun" w:hAnsi="SimSun" w:cs="Calibri"/>
          <w:sz w:val="18"/>
        </w:rPr>
      </w:pPr>
      <w:r w:rsidRPr="00E66D68">
        <w:rPr>
          <w:rFonts w:ascii="SimSun" w:hAnsi="SimSun" w:cs="Calibri"/>
          <w:b/>
          <w:bCs/>
          <w:color w:val="00188F"/>
          <w:sz w:val="18"/>
          <w:szCs w:val="18"/>
          <w:bdr w:val="none" w:sz="0" w:space="0" w:color="auto" w:frame="1"/>
        </w:rPr>
        <w:t>“</w:t>
      </w:r>
      <w:r>
        <w:rPr>
          <w:rFonts w:ascii="Calibri" w:hAnsi="Calibri" w:cs="Calibri"/>
          <w:b/>
          <w:color w:val="00188F"/>
          <w:sz w:val="18"/>
        </w:rPr>
        <w:t>Azure</w:t>
      </w:r>
      <w:r w:rsidRPr="00D35CC7">
        <w:rPr>
          <w:rFonts w:ascii="SimSun" w:hAnsi="SimSun" w:cs="Calibri"/>
          <w:b/>
          <w:color w:val="00188F"/>
          <w:sz w:val="18"/>
        </w:rPr>
        <w:t xml:space="preserve"> </w:t>
      </w:r>
      <w:r>
        <w:rPr>
          <w:rFonts w:ascii="Calibri" w:hAnsi="Calibri" w:cs="Calibri"/>
          <w:b/>
          <w:color w:val="00188F"/>
          <w:sz w:val="18"/>
        </w:rPr>
        <w:t>AI</w:t>
      </w:r>
      <w:r w:rsidRPr="00D35CC7">
        <w:rPr>
          <w:rFonts w:ascii="SimSun" w:hAnsi="SimSun" w:cs="Calibri"/>
          <w:b/>
          <w:color w:val="00188F"/>
          <w:sz w:val="18"/>
        </w:rPr>
        <w:t xml:space="preserve"> </w:t>
      </w:r>
      <w:r>
        <w:rPr>
          <w:rFonts w:ascii="Calibri" w:hAnsi="Calibri" w:cs="Calibri"/>
          <w:b/>
          <w:color w:val="00188F"/>
          <w:sz w:val="18"/>
        </w:rPr>
        <w:t>Foundry</w:t>
      </w:r>
      <w:r w:rsidRPr="00D35CC7">
        <w:rPr>
          <w:rFonts w:ascii="SimSun" w:hAnsi="SimSun" w:cs="Calibri"/>
          <w:b/>
          <w:color w:val="00188F"/>
          <w:sz w:val="18"/>
        </w:rPr>
        <w:t xml:space="preserve"> 资源</w:t>
      </w:r>
      <w:r w:rsidRPr="00E66D68">
        <w:rPr>
          <w:rFonts w:ascii="SimSun" w:hAnsi="SimSun" w:cs="Calibri"/>
          <w:b/>
          <w:color w:val="00188F"/>
          <w:sz w:val="18"/>
        </w:rPr>
        <w:t>”</w:t>
      </w:r>
      <w:r w:rsidRPr="00D35CC7">
        <w:rPr>
          <w:rFonts w:ascii="SimSun" w:hAnsi="SimSun" w:cs="Calibri"/>
          <w:sz w:val="18"/>
        </w:rPr>
        <w:t xml:space="preserve">是指在 </w:t>
      </w:r>
      <w:r>
        <w:rPr>
          <w:rFonts w:ascii="Calibri" w:hAnsi="Calibri" w:cs="Calibri"/>
          <w:sz w:val="18"/>
        </w:rPr>
        <w:t>Microsoft</w:t>
      </w:r>
      <w:r w:rsidRPr="00D35CC7">
        <w:rPr>
          <w:rFonts w:ascii="SimSun" w:hAnsi="SimSun" w:cs="Calibri"/>
          <w:sz w:val="18"/>
        </w:rPr>
        <w:t xml:space="preserve"> </w:t>
      </w:r>
      <w:r>
        <w:rPr>
          <w:rFonts w:ascii="Calibri" w:hAnsi="Calibri" w:cs="Calibri"/>
          <w:sz w:val="18"/>
        </w:rPr>
        <w:t>Azure</w:t>
      </w:r>
      <w:r w:rsidRPr="00D35CC7">
        <w:rPr>
          <w:rFonts w:ascii="SimSun" w:hAnsi="SimSun" w:cs="Calibri"/>
          <w:sz w:val="18"/>
        </w:rPr>
        <w:t xml:space="preserve"> 订阅的 </w:t>
      </w:r>
      <w:r>
        <w:rPr>
          <w:rFonts w:ascii="Calibri" w:hAnsi="Calibri" w:cs="Calibri"/>
          <w:sz w:val="18"/>
        </w:rPr>
        <w:t>Azure</w:t>
      </w:r>
      <w:r w:rsidRPr="00D35CC7">
        <w:rPr>
          <w:rFonts w:ascii="SimSun" w:hAnsi="SimSun" w:cs="Calibri"/>
          <w:sz w:val="18"/>
        </w:rPr>
        <w:t xml:space="preserve"> 区域中创建的适用于 </w:t>
      </w:r>
      <w:r>
        <w:rPr>
          <w:rFonts w:ascii="Calibri" w:hAnsi="Calibri" w:cs="Calibri"/>
          <w:sz w:val="18"/>
        </w:rPr>
        <w:t>Microsoft</w:t>
      </w:r>
      <w:r w:rsidRPr="00D35CC7">
        <w:rPr>
          <w:rFonts w:ascii="SimSun" w:hAnsi="SimSun" w:cs="Calibri"/>
          <w:sz w:val="18"/>
        </w:rPr>
        <w:t xml:space="preserve"> </w:t>
      </w:r>
      <w:r>
        <w:rPr>
          <w:rFonts w:ascii="Calibri" w:hAnsi="Calibri" w:cs="Calibri"/>
          <w:sz w:val="18"/>
        </w:rPr>
        <w:t>Foundry</w:t>
      </w:r>
      <w:r w:rsidRPr="00D35CC7">
        <w:rPr>
          <w:rFonts w:ascii="SimSun" w:hAnsi="SimSun" w:cs="Calibri"/>
          <w:sz w:val="18"/>
        </w:rPr>
        <w:t xml:space="preserve"> 的 </w:t>
      </w:r>
      <w:r>
        <w:rPr>
          <w:rFonts w:ascii="Calibri" w:hAnsi="Calibri" w:cs="Calibri"/>
          <w:sz w:val="18"/>
        </w:rPr>
        <w:t>Azure</w:t>
      </w:r>
      <w:r w:rsidRPr="00D35CC7">
        <w:rPr>
          <w:rFonts w:ascii="SimSun" w:hAnsi="SimSun" w:cs="Calibri"/>
          <w:sz w:val="18"/>
        </w:rPr>
        <w:t xml:space="preserve"> 资源。</w:t>
      </w:r>
    </w:p>
    <w:p w14:paraId="7AF7844E" w14:textId="77777777" w:rsidR="00F52FAE" w:rsidRPr="00D35CC7" w:rsidRDefault="00F52FAE" w:rsidP="00F52FAE">
      <w:pPr>
        <w:tabs>
          <w:tab w:val="left" w:pos="360"/>
          <w:tab w:val="left" w:pos="720"/>
          <w:tab w:val="left" w:pos="1080"/>
        </w:tabs>
        <w:rPr>
          <w:rFonts w:ascii="SimSun" w:hAnsi="SimSun" w:cs="Calibri"/>
          <w:sz w:val="18"/>
        </w:rPr>
      </w:pPr>
      <w:r w:rsidRPr="00E66D68">
        <w:rPr>
          <w:rFonts w:ascii="SimSun" w:hAnsi="SimSun" w:cs="Calibri"/>
          <w:b/>
          <w:bCs/>
          <w:color w:val="00188F"/>
          <w:sz w:val="18"/>
          <w:szCs w:val="18"/>
          <w:bdr w:val="none" w:sz="0" w:space="0" w:color="auto" w:frame="1"/>
        </w:rPr>
        <w:t>“</w:t>
      </w:r>
      <w:r w:rsidRPr="00D35CC7">
        <w:rPr>
          <w:rFonts w:ascii="SimSun" w:hAnsi="SimSun" w:cs="Calibri"/>
          <w:b/>
          <w:color w:val="00188F"/>
          <w:sz w:val="18"/>
        </w:rPr>
        <w:t>请求</w:t>
      </w:r>
      <w:r w:rsidRPr="00E66D68">
        <w:rPr>
          <w:rFonts w:ascii="SimSun" w:hAnsi="SimSun" w:cs="Calibri"/>
          <w:b/>
          <w:color w:val="00188F"/>
          <w:sz w:val="18"/>
        </w:rPr>
        <w:t>”</w:t>
      </w:r>
      <w:r w:rsidRPr="00D35CC7">
        <w:rPr>
          <w:rFonts w:ascii="SimSun" w:hAnsi="SimSun" w:cs="Calibri"/>
          <w:sz w:val="18"/>
        </w:rPr>
        <w:t xml:space="preserve">是指对 </w:t>
      </w:r>
      <w:r>
        <w:rPr>
          <w:rFonts w:ascii="Calibri" w:hAnsi="Calibri" w:cs="Calibri"/>
          <w:sz w:val="18"/>
        </w:rPr>
        <w:t>Microsoft</w:t>
      </w:r>
      <w:r w:rsidRPr="00D35CC7">
        <w:rPr>
          <w:rFonts w:ascii="SimSun" w:hAnsi="SimSun" w:cs="Calibri"/>
          <w:sz w:val="18"/>
        </w:rPr>
        <w:t xml:space="preserve"> </w:t>
      </w:r>
      <w:r>
        <w:rPr>
          <w:rFonts w:ascii="Calibri" w:hAnsi="Calibri" w:cs="Calibri"/>
          <w:sz w:val="18"/>
        </w:rPr>
        <w:t>Foundry</w:t>
      </w:r>
      <w:r w:rsidRPr="00D35CC7">
        <w:rPr>
          <w:rFonts w:ascii="SimSun" w:hAnsi="SimSun" w:cs="Calibri"/>
          <w:sz w:val="18"/>
        </w:rPr>
        <w:t xml:space="preserve"> 资源中的终结点的 </w:t>
      </w:r>
      <w:r>
        <w:rPr>
          <w:rFonts w:ascii="Calibri" w:hAnsi="Calibri" w:cs="Calibri"/>
          <w:sz w:val="18"/>
        </w:rPr>
        <w:t>API</w:t>
      </w:r>
      <w:r w:rsidRPr="00D35CC7">
        <w:rPr>
          <w:rFonts w:ascii="SimSun" w:hAnsi="SimSun" w:cs="Calibri"/>
          <w:sz w:val="18"/>
        </w:rPr>
        <w:t xml:space="preserve"> 调用。</w:t>
      </w:r>
    </w:p>
    <w:p w14:paraId="049BAB70" w14:textId="77777777" w:rsidR="00F52FAE" w:rsidRPr="00D35CC7" w:rsidRDefault="00F52FAE" w:rsidP="00F52FAE">
      <w:pPr>
        <w:tabs>
          <w:tab w:val="left" w:pos="360"/>
          <w:tab w:val="left" w:pos="720"/>
          <w:tab w:val="left" w:pos="1080"/>
        </w:tabs>
        <w:rPr>
          <w:rFonts w:ascii="SimSun" w:hAnsi="SimSun" w:cs="Calibri"/>
          <w:sz w:val="18"/>
          <w:lang w:eastAsia="zh-CN"/>
        </w:rPr>
      </w:pPr>
      <w:r w:rsidRPr="00E66D68">
        <w:rPr>
          <w:rFonts w:ascii="SimSun" w:hAnsi="SimSun" w:cs="Calibri"/>
          <w:b/>
          <w:bCs/>
          <w:color w:val="00188F"/>
          <w:sz w:val="18"/>
          <w:szCs w:val="18"/>
          <w:bdr w:val="none" w:sz="0" w:space="0" w:color="auto" w:frame="1"/>
          <w:lang w:eastAsia="zh-CN"/>
        </w:rPr>
        <w:t>“</w:t>
      </w:r>
      <w:r w:rsidRPr="00D35CC7">
        <w:rPr>
          <w:rFonts w:ascii="SimSun" w:hAnsi="SimSun" w:cs="Calibri"/>
          <w:b/>
          <w:color w:val="00188F"/>
          <w:sz w:val="18"/>
          <w:lang w:eastAsia="zh-CN"/>
        </w:rPr>
        <w:t>平均错误率</w:t>
      </w:r>
      <w:r w:rsidRPr="00E66D68">
        <w:rPr>
          <w:rFonts w:ascii="SimSun" w:hAnsi="SimSun" w:cs="Calibri"/>
          <w:b/>
          <w:color w:val="00188F"/>
          <w:sz w:val="18"/>
          <w:lang w:eastAsia="zh-CN"/>
        </w:rPr>
        <w:t>”</w:t>
      </w:r>
      <w:r w:rsidRPr="00D35CC7">
        <w:rPr>
          <w:rFonts w:ascii="SimSun" w:hAnsi="SimSun" w:cs="Calibri"/>
          <w:sz w:val="18"/>
          <w:lang w:eastAsia="zh-CN"/>
        </w:rPr>
        <w:t>是指此适用期间内每分钟的错误率总和除以此适用期间内的总分钟数。</w:t>
      </w:r>
    </w:p>
    <w:p w14:paraId="630C87FB" w14:textId="77777777" w:rsidR="00F52FAE" w:rsidRPr="00D35CC7" w:rsidRDefault="00F52FAE" w:rsidP="00F52FAE">
      <w:pPr>
        <w:tabs>
          <w:tab w:val="left" w:pos="360"/>
          <w:tab w:val="left" w:pos="720"/>
          <w:tab w:val="left" w:pos="1080"/>
        </w:tabs>
        <w:rPr>
          <w:rFonts w:ascii="SimSun" w:hAnsi="SimSun" w:cs="Calibri"/>
          <w:sz w:val="18"/>
          <w:lang w:eastAsia="zh-CN"/>
        </w:rPr>
      </w:pPr>
      <w:r w:rsidRPr="00E66D68">
        <w:rPr>
          <w:rFonts w:ascii="SimSun" w:hAnsi="SimSun" w:cs="Calibri"/>
          <w:b/>
          <w:bCs/>
          <w:color w:val="00188F"/>
          <w:sz w:val="18"/>
          <w:szCs w:val="18"/>
          <w:bdr w:val="none" w:sz="0" w:space="0" w:color="auto" w:frame="1"/>
          <w:lang w:eastAsia="zh-CN"/>
        </w:rPr>
        <w:t>“</w:t>
      </w:r>
      <w:r w:rsidRPr="00D35CC7">
        <w:rPr>
          <w:rFonts w:ascii="SimSun" w:hAnsi="SimSun" w:cs="Calibri"/>
          <w:b/>
          <w:color w:val="00188F"/>
          <w:sz w:val="18"/>
          <w:lang w:eastAsia="zh-CN"/>
        </w:rPr>
        <w:t>错误率</w:t>
      </w:r>
      <w:r w:rsidRPr="00E66D68">
        <w:rPr>
          <w:rFonts w:ascii="SimSun" w:hAnsi="SimSun" w:cs="Calibri"/>
          <w:b/>
          <w:color w:val="00188F"/>
          <w:sz w:val="18"/>
          <w:lang w:eastAsia="zh-CN"/>
        </w:rPr>
        <w:t>”</w:t>
      </w:r>
      <w:r w:rsidRPr="00D35CC7">
        <w:rPr>
          <w:rFonts w:ascii="SimSun" w:hAnsi="SimSun" w:cs="Calibri"/>
          <w:sz w:val="18"/>
          <w:lang w:eastAsia="zh-CN"/>
        </w:rPr>
        <w:t xml:space="preserve">是指一分钟内返回错误代码的请求总数除以请求总数。如果在指定的一分钟时间间隔内的总请求数为零，则该时间间隔的错误率为 </w:t>
      </w:r>
      <w:r>
        <w:rPr>
          <w:rFonts w:ascii="Calibri" w:hAnsi="Calibri" w:cs="Calibri"/>
          <w:sz w:val="18"/>
          <w:lang w:eastAsia="zh-CN"/>
        </w:rPr>
        <w:t>0</w:t>
      </w:r>
      <w:r w:rsidRPr="00D35CC7">
        <w:rPr>
          <w:rFonts w:ascii="SimSun" w:hAnsi="SimSun" w:cs="Calibri"/>
          <w:sz w:val="18"/>
          <w:lang w:eastAsia="zh-CN"/>
        </w:rPr>
        <w:t>%。</w:t>
      </w:r>
    </w:p>
    <w:p w14:paraId="72C98D09" w14:textId="77777777" w:rsidR="00F52FAE" w:rsidRPr="00D35CC7" w:rsidRDefault="00F52FAE" w:rsidP="00F52FAE">
      <w:pPr>
        <w:tabs>
          <w:tab w:val="left" w:pos="360"/>
          <w:tab w:val="left" w:pos="720"/>
          <w:tab w:val="left" w:pos="1080"/>
        </w:tabs>
        <w:rPr>
          <w:rFonts w:ascii="SimSun" w:hAnsi="SimSun" w:cs="Calibri"/>
          <w:sz w:val="18"/>
          <w:lang w:eastAsia="zh-CN"/>
        </w:rPr>
      </w:pPr>
      <w:r w:rsidRPr="00E66D68">
        <w:rPr>
          <w:rFonts w:ascii="SimSun" w:hAnsi="SimSun" w:cs="Calibri"/>
          <w:b/>
          <w:bCs/>
          <w:color w:val="00188F"/>
          <w:sz w:val="18"/>
          <w:szCs w:val="18"/>
          <w:bdr w:val="none" w:sz="0" w:space="0" w:color="auto" w:frame="1"/>
          <w:lang w:eastAsia="zh-CN"/>
        </w:rPr>
        <w:t>“</w:t>
      </w:r>
      <w:r w:rsidRPr="00D35CC7">
        <w:rPr>
          <w:rFonts w:ascii="SimSun" w:hAnsi="SimSun" w:cs="Calibri"/>
          <w:b/>
          <w:color w:val="00188F"/>
          <w:sz w:val="18"/>
          <w:lang w:eastAsia="zh-CN"/>
        </w:rPr>
        <w:t>正常服务时间百分比</w:t>
      </w:r>
      <w:r w:rsidRPr="00E66D68">
        <w:rPr>
          <w:rFonts w:ascii="SimSun" w:hAnsi="SimSun" w:cs="Calibri"/>
          <w:b/>
          <w:color w:val="00188F"/>
          <w:sz w:val="18"/>
          <w:lang w:eastAsia="zh-CN"/>
        </w:rPr>
        <w:t>”</w:t>
      </w:r>
      <w:r w:rsidRPr="00D35CC7">
        <w:rPr>
          <w:rFonts w:ascii="SimSun" w:hAnsi="SimSun" w:cs="Calibri"/>
          <w:sz w:val="18"/>
          <w:lang w:eastAsia="zh-CN"/>
        </w:rPr>
        <w:t>计算公式如下所示：</w:t>
      </w:r>
    </w:p>
    <w:p w14:paraId="39347ED7" w14:textId="77777777" w:rsidR="00F52FAE" w:rsidRPr="00277D0C" w:rsidRDefault="00F52FAE" w:rsidP="003916BB">
      <w:pPr>
        <w:tabs>
          <w:tab w:val="left" w:pos="360"/>
          <w:tab w:val="left" w:pos="720"/>
          <w:tab w:val="left" w:pos="1080"/>
        </w:tabs>
        <w:rPr>
          <w:rFonts w:ascii="SimSun" w:hAnsi="SimSun" w:cs="Times New Roman"/>
          <w:sz w:val="18"/>
        </w:rPr>
      </w:pPr>
      <m:oMathPara>
        <m:oMath>
          <m:r>
            <w:rPr>
              <w:rFonts w:ascii="Cambria Math" w:hAnsi="Cambria Math" w:cs="Tahoma"/>
              <w:color w:val="000000"/>
              <w:sz w:val="18"/>
              <w:szCs w:val="18"/>
            </w:rPr>
            <m:t>100%</m:t>
          </m:r>
          <m:r>
            <w:rPr>
              <w:rFonts w:ascii="Cambria Math" w:hAnsi="Cambria Math" w:cs="Cambria Math"/>
              <w:sz w:val="18"/>
              <w:szCs w:val="18"/>
            </w:rPr>
            <m:t xml:space="preserve"> - </m:t>
          </m:r>
          <m:r>
            <w:rPr>
              <w:rFonts w:ascii="Cambria Math" w:hAnsi="Cambria Math" w:cs="Cambria Math"/>
              <w:color w:val="000000"/>
              <w:sz w:val="18"/>
              <w:szCs w:val="18"/>
            </w:rPr>
            <m:t>平均错误率</m:t>
          </m:r>
        </m:oMath>
      </m:oMathPara>
    </w:p>
    <w:p w14:paraId="2DF2DF97" w14:textId="77777777" w:rsidR="00F52FAE" w:rsidRPr="00D35CC7" w:rsidRDefault="00F52FAE" w:rsidP="00F52FAE">
      <w:pPr>
        <w:tabs>
          <w:tab w:val="left" w:pos="360"/>
          <w:tab w:val="left" w:pos="720"/>
          <w:tab w:val="left" w:pos="1080"/>
        </w:tabs>
        <w:rPr>
          <w:rFonts w:ascii="SimSun" w:hAnsi="SimSun" w:cs="Calibri"/>
          <w:b/>
          <w:color w:val="00188F"/>
          <w:sz w:val="18"/>
        </w:rPr>
      </w:pPr>
      <w:r w:rsidRPr="00D35CC7">
        <w:rPr>
          <w:rFonts w:ascii="SimSun" w:hAnsi="SimSun" w:cs="Calibri"/>
          <w:b/>
          <w:color w:val="00188F"/>
          <w:sz w:val="18"/>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FAE" w:rsidRPr="00E25B11" w14:paraId="197E7803" w14:textId="77777777" w:rsidTr="007E1D6F">
        <w:trPr>
          <w:tblHeader/>
        </w:trPr>
        <w:tc>
          <w:tcPr>
            <w:tcW w:w="5400" w:type="dxa"/>
            <w:shd w:val="clear" w:color="auto" w:fill="0072C6"/>
          </w:tcPr>
          <w:p w14:paraId="59786365" w14:textId="77777777" w:rsidR="00F52FAE" w:rsidRPr="00D35CC7" w:rsidRDefault="00F52FAE" w:rsidP="007E1D6F">
            <w:pPr>
              <w:tabs>
                <w:tab w:val="left" w:pos="360"/>
                <w:tab w:val="left" w:pos="720"/>
                <w:tab w:val="left" w:pos="1080"/>
              </w:tabs>
              <w:spacing w:before="20" w:after="20"/>
              <w:ind w:left="-14" w:right="-101"/>
              <w:jc w:val="center"/>
              <w:rPr>
                <w:rFonts w:ascii="SimSun" w:hAnsi="SimSun"/>
                <w:color w:val="FFFFFF"/>
                <w:sz w:val="16"/>
              </w:rPr>
            </w:pPr>
            <w:r w:rsidRPr="00D35CC7">
              <w:rPr>
                <w:rFonts w:ascii="SimSun" w:hAnsi="SimSun"/>
                <w:color w:val="FFFFFF"/>
                <w:sz w:val="16"/>
              </w:rPr>
              <w:t>正常服务时间百分比</w:t>
            </w:r>
          </w:p>
        </w:tc>
        <w:tc>
          <w:tcPr>
            <w:tcW w:w="5400" w:type="dxa"/>
            <w:shd w:val="clear" w:color="auto" w:fill="0072C6"/>
          </w:tcPr>
          <w:p w14:paraId="7A89F4BA" w14:textId="77777777" w:rsidR="00F52FAE" w:rsidRPr="00D35CC7" w:rsidRDefault="00F52FAE" w:rsidP="007E1D6F">
            <w:pPr>
              <w:tabs>
                <w:tab w:val="left" w:pos="360"/>
                <w:tab w:val="left" w:pos="720"/>
                <w:tab w:val="left" w:pos="1080"/>
              </w:tabs>
              <w:spacing w:before="20" w:after="20"/>
              <w:ind w:left="-14" w:right="-101"/>
              <w:jc w:val="center"/>
              <w:rPr>
                <w:rFonts w:ascii="SimSun" w:hAnsi="SimSun"/>
                <w:color w:val="FFFFFF"/>
                <w:sz w:val="16"/>
              </w:rPr>
            </w:pPr>
            <w:r w:rsidRPr="00D35CC7">
              <w:rPr>
                <w:rFonts w:ascii="SimSun" w:hAnsi="SimSun"/>
                <w:color w:val="FFFFFF"/>
                <w:sz w:val="16"/>
              </w:rPr>
              <w:t>服务额度</w:t>
            </w:r>
          </w:p>
        </w:tc>
      </w:tr>
      <w:tr w:rsidR="00F52FAE" w:rsidRPr="00E25B11" w14:paraId="678A226A" w14:textId="77777777" w:rsidTr="007E1D6F">
        <w:tc>
          <w:tcPr>
            <w:tcW w:w="5400" w:type="dxa"/>
          </w:tcPr>
          <w:p w14:paraId="23CEC90F" w14:textId="77777777" w:rsidR="00F52FAE" w:rsidRPr="00D35CC7" w:rsidRDefault="00F52FAE" w:rsidP="007E1D6F">
            <w:pPr>
              <w:tabs>
                <w:tab w:val="left" w:pos="360"/>
                <w:tab w:val="left" w:pos="720"/>
                <w:tab w:val="left" w:pos="1080"/>
              </w:tabs>
              <w:spacing w:before="20" w:after="20"/>
              <w:ind w:left="-14" w:right="-101"/>
              <w:jc w:val="center"/>
              <w:rPr>
                <w:rFonts w:ascii="SimSun" w:hAnsi="SimSun"/>
                <w:sz w:val="16"/>
              </w:rPr>
            </w:pPr>
            <w:r w:rsidRPr="00D35CC7">
              <w:rPr>
                <w:rFonts w:ascii="SimSun" w:hAnsi="SimSun"/>
                <w:sz w:val="16"/>
              </w:rPr>
              <w:t xml:space="preserve">&lt; </w:t>
            </w:r>
            <w:r w:rsidRPr="00E66D68">
              <w:rPr>
                <w:rFonts w:ascii="Calibri" w:eastAsia="Calibri" w:hAnsi="Calibri" w:cs="Calibri"/>
                <w:sz w:val="16"/>
              </w:rPr>
              <w:t>99</w:t>
            </w:r>
            <w:r w:rsidRPr="00E66D68">
              <w:rPr>
                <w:rFonts w:ascii="Calibri" w:hAnsi="Calibri" w:cs="Calibri"/>
                <w:sz w:val="16"/>
              </w:rPr>
              <w:t>.</w:t>
            </w:r>
            <w:r w:rsidRPr="00E66D68">
              <w:rPr>
                <w:rFonts w:ascii="Calibri" w:eastAsia="Calibri" w:hAnsi="Calibri" w:cs="Calibri"/>
                <w:sz w:val="16"/>
              </w:rPr>
              <w:t>9</w:t>
            </w:r>
            <w:r w:rsidRPr="00E66D68">
              <w:rPr>
                <w:rFonts w:ascii="Calibri" w:hAnsi="Calibri" w:cs="Calibri"/>
                <w:sz w:val="16"/>
              </w:rPr>
              <w:t>%</w:t>
            </w:r>
          </w:p>
        </w:tc>
        <w:tc>
          <w:tcPr>
            <w:tcW w:w="5400" w:type="dxa"/>
          </w:tcPr>
          <w:p w14:paraId="4F04003E" w14:textId="77777777" w:rsidR="00F52FAE" w:rsidRPr="00E66D68" w:rsidRDefault="00F52FAE" w:rsidP="007E1D6F">
            <w:pPr>
              <w:tabs>
                <w:tab w:val="left" w:pos="360"/>
                <w:tab w:val="left" w:pos="720"/>
                <w:tab w:val="left" w:pos="1080"/>
              </w:tabs>
              <w:spacing w:before="20" w:after="20"/>
              <w:ind w:left="-14" w:right="-101"/>
              <w:jc w:val="center"/>
              <w:rPr>
                <w:rFonts w:ascii="Calibri" w:hAnsi="Calibri" w:cs="Calibri"/>
                <w:sz w:val="16"/>
              </w:rPr>
            </w:pPr>
            <w:r w:rsidRPr="00E66D68">
              <w:rPr>
                <w:rFonts w:ascii="Calibri" w:eastAsia="Calibri" w:hAnsi="Calibri" w:cs="Calibri"/>
                <w:sz w:val="16"/>
              </w:rPr>
              <w:t>10</w:t>
            </w:r>
            <w:r w:rsidRPr="00E66D68">
              <w:rPr>
                <w:rFonts w:ascii="Calibri" w:hAnsi="Calibri" w:cs="Calibri"/>
                <w:sz w:val="16"/>
              </w:rPr>
              <w:t>%</w:t>
            </w:r>
          </w:p>
        </w:tc>
      </w:tr>
      <w:tr w:rsidR="00F52FAE" w:rsidRPr="00E25B11" w14:paraId="472F7425" w14:textId="77777777" w:rsidTr="007E1D6F">
        <w:tc>
          <w:tcPr>
            <w:tcW w:w="5400" w:type="dxa"/>
          </w:tcPr>
          <w:p w14:paraId="395718D2" w14:textId="77777777" w:rsidR="00F52FAE" w:rsidRPr="00D35CC7" w:rsidRDefault="00F52FAE" w:rsidP="007E1D6F">
            <w:pPr>
              <w:tabs>
                <w:tab w:val="left" w:pos="360"/>
                <w:tab w:val="left" w:pos="720"/>
                <w:tab w:val="left" w:pos="1080"/>
              </w:tabs>
              <w:spacing w:before="20" w:after="20"/>
              <w:ind w:left="-14" w:right="-101"/>
              <w:jc w:val="center"/>
              <w:rPr>
                <w:rFonts w:ascii="SimSun" w:hAnsi="SimSun"/>
                <w:sz w:val="16"/>
              </w:rPr>
            </w:pPr>
            <w:r w:rsidRPr="00D35CC7">
              <w:rPr>
                <w:rFonts w:ascii="SimSun" w:hAnsi="SimSun"/>
                <w:sz w:val="16"/>
              </w:rPr>
              <w:t xml:space="preserve">&lt; </w:t>
            </w:r>
            <w:r w:rsidRPr="00E66D68">
              <w:rPr>
                <w:rFonts w:ascii="Calibri" w:eastAsia="Calibri" w:hAnsi="Calibri" w:cs="Calibri"/>
                <w:sz w:val="16"/>
              </w:rPr>
              <w:t>99</w:t>
            </w:r>
            <w:r w:rsidRPr="00E66D68">
              <w:rPr>
                <w:rFonts w:ascii="Calibri" w:hAnsi="Calibri" w:cs="Calibri"/>
                <w:sz w:val="16"/>
              </w:rPr>
              <w:t>%</w:t>
            </w:r>
          </w:p>
        </w:tc>
        <w:tc>
          <w:tcPr>
            <w:tcW w:w="5400" w:type="dxa"/>
          </w:tcPr>
          <w:p w14:paraId="5D6001BC" w14:textId="77777777" w:rsidR="00F52FAE" w:rsidRPr="00E66D68" w:rsidRDefault="00F52FAE" w:rsidP="007E1D6F">
            <w:pPr>
              <w:tabs>
                <w:tab w:val="left" w:pos="360"/>
                <w:tab w:val="left" w:pos="720"/>
                <w:tab w:val="left" w:pos="1080"/>
              </w:tabs>
              <w:spacing w:before="20" w:after="20"/>
              <w:ind w:left="-14" w:right="-101"/>
              <w:jc w:val="center"/>
              <w:rPr>
                <w:rFonts w:ascii="Calibri" w:hAnsi="Calibri" w:cs="Calibri"/>
                <w:sz w:val="16"/>
              </w:rPr>
            </w:pPr>
            <w:r w:rsidRPr="00E66D68">
              <w:rPr>
                <w:rFonts w:ascii="Calibri" w:eastAsia="Calibri" w:hAnsi="Calibri" w:cs="Calibri"/>
                <w:sz w:val="16"/>
              </w:rPr>
              <w:t>25</w:t>
            </w:r>
            <w:r w:rsidRPr="00E66D68">
              <w:rPr>
                <w:rFonts w:ascii="Calibri" w:hAnsi="Calibri" w:cs="Calibri"/>
                <w:sz w:val="16"/>
              </w:rPr>
              <w:t>%</w:t>
            </w:r>
          </w:p>
        </w:tc>
      </w:tr>
    </w:tbl>
    <w:p w14:paraId="02878A09" w14:textId="77777777" w:rsidR="00F52FAE" w:rsidRPr="00D35CC7" w:rsidRDefault="00F52FAE" w:rsidP="003916BB">
      <w:pPr>
        <w:spacing w:before="120" w:after="120"/>
        <w:rPr>
          <w:rFonts w:ascii="SimSun" w:hAnsi="SimSun" w:cs="Calibri"/>
          <w:sz w:val="18"/>
          <w:szCs w:val="18"/>
          <w:lang w:eastAsia="zh-CN"/>
        </w:rPr>
      </w:pPr>
      <w:r w:rsidRPr="00D35CC7">
        <w:rPr>
          <w:rFonts w:ascii="SimSun" w:hAnsi="SimSun" w:cs="Calibri"/>
          <w:b/>
          <w:bCs/>
          <w:color w:val="00188F"/>
          <w:sz w:val="18"/>
          <w:szCs w:val="18"/>
          <w:lang w:eastAsia="zh-CN"/>
        </w:rPr>
        <w:t>服务级别例外</w:t>
      </w:r>
      <w:r w:rsidRPr="004F1940">
        <w:rPr>
          <w:rFonts w:ascii="SimSun" w:hAnsi="SimSun" w:cs="Calibri"/>
          <w:b/>
          <w:bCs/>
          <w:color w:val="00188F"/>
          <w:sz w:val="18"/>
          <w:szCs w:val="18"/>
          <w:lang w:eastAsia="zh-CN"/>
        </w:rPr>
        <w:t>：</w:t>
      </w:r>
      <w:r w:rsidRPr="00D35CC7">
        <w:rPr>
          <w:rFonts w:ascii="SimSun" w:hAnsi="SimSun" w:cs="Calibri"/>
          <w:sz w:val="18"/>
          <w:lang w:eastAsia="zh-CN"/>
        </w:rPr>
        <w:t>不包括长时间运行作业的完成情况。</w:t>
      </w:r>
    </w:p>
    <w:p w14:paraId="429B7931" w14:textId="77777777" w:rsidR="00F52FAE" w:rsidRPr="00E06DA2" w:rsidRDefault="00F52FAE" w:rsidP="00F52FAE">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AA218D" w14:textId="725B3FBD" w:rsidR="00EB0E7E" w:rsidRPr="00016652" w:rsidRDefault="00EB0E7E" w:rsidP="00EB0E7E">
      <w:pPr>
        <w:pStyle w:val="ProductList-Offering2Heading"/>
        <w:tabs>
          <w:tab w:val="clear" w:pos="360"/>
          <w:tab w:val="clear" w:pos="720"/>
          <w:tab w:val="clear" w:pos="1080"/>
        </w:tabs>
        <w:outlineLvl w:val="2"/>
        <w:rPr>
          <w:rFonts w:ascii="Calibri" w:hAnsi="Calibri" w:cs="Calibri"/>
        </w:rPr>
      </w:pPr>
      <w:bookmarkStart w:id="357" w:name="_Toc237445458"/>
      <w:r w:rsidRPr="00016652">
        <w:rPr>
          <w:rFonts w:ascii="Calibri" w:hAnsi="Calibri" w:cs="Calibri"/>
        </w:rPr>
        <w:lastRenderedPageBreak/>
        <w:t>对象复制</w:t>
      </w:r>
      <w:r w:rsidRPr="00016652">
        <w:rPr>
          <w:rFonts w:ascii="Calibri" w:hAnsi="Calibri" w:cs="Calibri"/>
        </w:rPr>
        <w:t xml:space="preserve"> – </w:t>
      </w:r>
      <w:r w:rsidRPr="00016652">
        <w:rPr>
          <w:rFonts w:ascii="Calibri" w:hAnsi="Calibri" w:cs="Calibri"/>
        </w:rPr>
        <w:t>优先复制</w:t>
      </w:r>
      <w:bookmarkEnd w:id="357"/>
    </w:p>
    <w:p w14:paraId="00D5C989" w14:textId="77777777" w:rsidR="00EB0E7E" w:rsidRPr="00016652" w:rsidRDefault="00EB0E7E" w:rsidP="00EB0E7E">
      <w:pPr>
        <w:rPr>
          <w:rFonts w:ascii="Calibri" w:hAnsi="Calibri" w:cs="Calibri"/>
          <w:sz w:val="18"/>
          <w:szCs w:val="18"/>
          <w:lang w:eastAsia="zh-CN"/>
        </w:rPr>
      </w:pPr>
      <w:r w:rsidRPr="00016652">
        <w:rPr>
          <w:rFonts w:ascii="Calibri" w:hAnsi="Calibri" w:cs="Calibri"/>
          <w:sz w:val="18"/>
          <w:szCs w:val="18"/>
          <w:lang w:eastAsia="zh-CN"/>
        </w:rPr>
        <w:t>本</w:t>
      </w:r>
      <w:r w:rsidRPr="00016652">
        <w:rPr>
          <w:rFonts w:ascii="Calibri" w:hAnsi="Calibri" w:cs="Calibri"/>
          <w:sz w:val="18"/>
          <w:szCs w:val="18"/>
          <w:lang w:eastAsia="zh-CN"/>
        </w:rPr>
        <w:t xml:space="preserve"> SLA </w:t>
      </w:r>
      <w:r w:rsidRPr="00016652">
        <w:rPr>
          <w:rFonts w:ascii="Calibri" w:hAnsi="Calibri" w:cs="Calibri"/>
          <w:sz w:val="18"/>
          <w:szCs w:val="18"/>
          <w:lang w:eastAsia="zh-CN"/>
        </w:rPr>
        <w:t>适用于源存储帐户和目标存储帐户位于同一大洲且符合优先复制条件的任何复制策略。</w:t>
      </w:r>
    </w:p>
    <w:p w14:paraId="59194356" w14:textId="77777777" w:rsidR="00EB0E7E" w:rsidRPr="00016652" w:rsidRDefault="00EB0E7E" w:rsidP="00EB0E7E">
      <w:pPr>
        <w:pStyle w:val="ProductList-Body"/>
        <w:rPr>
          <w:rFonts w:ascii="Calibri" w:hAnsi="Calibri" w:cs="Calibri"/>
          <w:b/>
          <w:bCs/>
          <w:color w:val="00188F"/>
        </w:rPr>
      </w:pPr>
      <w:r w:rsidRPr="00016652">
        <w:rPr>
          <w:rFonts w:ascii="Calibri" w:hAnsi="Calibri" w:cs="Calibri"/>
          <w:b/>
          <w:bCs/>
          <w:color w:val="00188F"/>
        </w:rPr>
        <w:t>附加定义</w:t>
      </w:r>
      <w:r w:rsidRPr="00016652">
        <w:rPr>
          <w:rFonts w:ascii="Calibri" w:hAnsi="Calibri" w:cs="Calibri"/>
        </w:rPr>
        <w:t>：</w:t>
      </w:r>
    </w:p>
    <w:p w14:paraId="3939117F"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目标容器</w:t>
      </w:r>
      <w:r w:rsidRPr="00016652">
        <w:rPr>
          <w:rFonts w:ascii="Calibri" w:hAnsi="Calibri" w:cs="Calibri"/>
          <w:sz w:val="18"/>
          <w:lang w:eastAsia="zh-CN"/>
        </w:rPr>
        <w:t>”</w:t>
      </w:r>
      <w:r w:rsidRPr="00016652">
        <w:rPr>
          <w:rFonts w:ascii="Calibri" w:hAnsi="Calibri" w:cs="Calibri"/>
          <w:sz w:val="18"/>
          <w:lang w:eastAsia="zh-CN"/>
        </w:rPr>
        <w:t>是指在对象复制策略中，操作被异步复制时指向的容器。</w:t>
      </w:r>
    </w:p>
    <w:p w14:paraId="5D610FCC"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目标存储帐户</w:t>
      </w:r>
      <w:r w:rsidRPr="00016652">
        <w:rPr>
          <w:rFonts w:ascii="Calibri" w:hAnsi="Calibri" w:cs="Calibri"/>
          <w:sz w:val="18"/>
          <w:lang w:eastAsia="zh-CN"/>
        </w:rPr>
        <w:t>”</w:t>
      </w:r>
      <w:r w:rsidRPr="00016652">
        <w:rPr>
          <w:rFonts w:ascii="Calibri" w:hAnsi="Calibri" w:cs="Calibri"/>
          <w:sz w:val="18"/>
          <w:lang w:eastAsia="zh-CN"/>
        </w:rPr>
        <w:t>是指根据用户在源存储帐户上配置的对象复制策略，操作被异步复制时指向的存储帐户。</w:t>
      </w:r>
    </w:p>
    <w:p w14:paraId="6FA7FD11"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2060"/>
          <w:sz w:val="18"/>
          <w:lang w:eastAsia="zh-CN"/>
        </w:rPr>
        <w:t>超出延迟操作数</w:t>
      </w:r>
      <w:r w:rsidRPr="00016652">
        <w:rPr>
          <w:rFonts w:ascii="Calibri" w:hAnsi="Calibri" w:cs="Calibri"/>
          <w:sz w:val="18"/>
          <w:lang w:eastAsia="zh-CN"/>
        </w:rPr>
        <w:t>”</w:t>
      </w:r>
      <w:r w:rsidRPr="00016652">
        <w:rPr>
          <w:rFonts w:ascii="Calibri" w:hAnsi="Calibri" w:cs="Calibri"/>
          <w:sz w:val="18"/>
          <w:lang w:eastAsia="zh-CN"/>
        </w:rPr>
        <w:t>是指在一个帐单月份期间内，任何等待复制超过</w:t>
      </w:r>
      <w:r w:rsidRPr="00016652">
        <w:rPr>
          <w:rFonts w:ascii="Calibri" w:hAnsi="Calibri" w:cs="Calibri"/>
          <w:sz w:val="18"/>
          <w:lang w:eastAsia="zh-CN"/>
        </w:rPr>
        <w:t xml:space="preserve"> 15 </w:t>
      </w:r>
      <w:r w:rsidRPr="00016652">
        <w:rPr>
          <w:rFonts w:ascii="Calibri" w:hAnsi="Calibri" w:cs="Calibri"/>
          <w:sz w:val="18"/>
          <w:lang w:eastAsia="zh-CN"/>
        </w:rPr>
        <w:t>分钟的操作数（包括数据、元数据、属性或删除操作数），或从源存储帐户到目标存储帐户复制所需时间超过</w:t>
      </w:r>
      <w:r w:rsidRPr="00016652">
        <w:rPr>
          <w:rFonts w:ascii="Calibri" w:hAnsi="Calibri" w:cs="Calibri"/>
          <w:sz w:val="18"/>
          <w:lang w:eastAsia="zh-CN"/>
        </w:rPr>
        <w:t xml:space="preserve"> 15 </w:t>
      </w:r>
      <w:r w:rsidRPr="00016652">
        <w:rPr>
          <w:rFonts w:ascii="Calibri" w:hAnsi="Calibri" w:cs="Calibri"/>
          <w:sz w:val="18"/>
          <w:lang w:eastAsia="zh-CN"/>
        </w:rPr>
        <w:t>分钟的操作数。</w:t>
      </w:r>
    </w:p>
    <w:p w14:paraId="1AA46DF6"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对象复制</w:t>
      </w:r>
      <w:r w:rsidRPr="00016652">
        <w:rPr>
          <w:rFonts w:ascii="Calibri" w:hAnsi="Calibri" w:cs="Calibri"/>
          <w:sz w:val="18"/>
          <w:lang w:eastAsia="zh-CN"/>
        </w:rPr>
        <w:t>”</w:t>
      </w:r>
      <w:r w:rsidRPr="00016652">
        <w:rPr>
          <w:rFonts w:ascii="Calibri" w:hAnsi="Calibri" w:cs="Calibri"/>
          <w:sz w:val="18"/>
          <w:lang w:eastAsia="zh-CN"/>
        </w:rPr>
        <w:t>是指存储帐户中将块</w:t>
      </w:r>
      <w:r w:rsidRPr="00016652">
        <w:rPr>
          <w:rFonts w:ascii="Calibri" w:hAnsi="Calibri" w:cs="Calibri"/>
          <w:sz w:val="18"/>
          <w:lang w:eastAsia="zh-CN"/>
        </w:rPr>
        <w:t xml:space="preserve"> blob </w:t>
      </w:r>
      <w:r w:rsidRPr="00016652">
        <w:rPr>
          <w:rFonts w:ascii="Calibri" w:hAnsi="Calibri" w:cs="Calibri"/>
          <w:sz w:val="18"/>
          <w:lang w:eastAsia="zh-CN"/>
        </w:rPr>
        <w:t>从源存储帐户异步复制到目标存储帐户的功能。容器中的块</w:t>
      </w:r>
      <w:r w:rsidRPr="00016652">
        <w:rPr>
          <w:rFonts w:ascii="Calibri" w:hAnsi="Calibri" w:cs="Calibri"/>
          <w:sz w:val="18"/>
          <w:lang w:eastAsia="zh-CN"/>
        </w:rPr>
        <w:t xml:space="preserve"> blob </w:t>
      </w:r>
      <w:r w:rsidRPr="00016652">
        <w:rPr>
          <w:rFonts w:ascii="Calibri" w:hAnsi="Calibri" w:cs="Calibri"/>
          <w:sz w:val="18"/>
          <w:lang w:eastAsia="zh-CN"/>
        </w:rPr>
        <w:t>根据用户配置的复制规则进行复制。</w:t>
      </w:r>
      <w:r w:rsidRPr="00016652">
        <w:rPr>
          <w:rFonts w:ascii="Calibri" w:hAnsi="Calibri" w:cs="Calibri"/>
          <w:sz w:val="18"/>
          <w:lang w:eastAsia="zh-CN"/>
        </w:rPr>
        <w:t xml:space="preserve">blob </w:t>
      </w:r>
      <w:r w:rsidRPr="00016652">
        <w:rPr>
          <w:rFonts w:ascii="Calibri" w:hAnsi="Calibri" w:cs="Calibri"/>
          <w:sz w:val="18"/>
          <w:lang w:eastAsia="zh-CN"/>
        </w:rPr>
        <w:t>的内容及其任何关联版本，以及</w:t>
      </w:r>
      <w:r w:rsidRPr="00016652">
        <w:rPr>
          <w:rFonts w:ascii="Calibri" w:hAnsi="Calibri" w:cs="Calibri"/>
          <w:sz w:val="18"/>
          <w:lang w:eastAsia="zh-CN"/>
        </w:rPr>
        <w:t xml:space="preserve"> blob </w:t>
      </w:r>
      <w:r w:rsidRPr="00016652">
        <w:rPr>
          <w:rFonts w:ascii="Calibri" w:hAnsi="Calibri" w:cs="Calibri"/>
          <w:sz w:val="18"/>
          <w:lang w:eastAsia="zh-CN"/>
        </w:rPr>
        <w:t>的元数据、属性和删除操作都将从源容器复制到目标容器。</w:t>
      </w:r>
    </w:p>
    <w:p w14:paraId="311B48B7"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复制延迟</w:t>
      </w:r>
      <w:r w:rsidRPr="00016652">
        <w:rPr>
          <w:rFonts w:ascii="Calibri" w:hAnsi="Calibri" w:cs="Calibri"/>
          <w:sz w:val="18"/>
          <w:lang w:eastAsia="zh-CN"/>
        </w:rPr>
        <w:t>”</w:t>
      </w:r>
      <w:r w:rsidRPr="00016652">
        <w:rPr>
          <w:rFonts w:ascii="Calibri" w:hAnsi="Calibri" w:cs="Calibri"/>
          <w:sz w:val="18"/>
          <w:lang w:eastAsia="zh-CN"/>
        </w:rPr>
        <w:t>指在源存储帐户执行操作与操作复制到目标存储帐户之间经过的时间。</w:t>
      </w:r>
    </w:p>
    <w:p w14:paraId="7EC15FDB"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复制策略</w:t>
      </w:r>
      <w:r w:rsidRPr="00016652">
        <w:rPr>
          <w:rFonts w:ascii="Calibri" w:hAnsi="Calibri" w:cs="Calibri"/>
          <w:sz w:val="18"/>
          <w:lang w:eastAsia="zh-CN"/>
        </w:rPr>
        <w:t>”</w:t>
      </w:r>
      <w:r w:rsidRPr="00016652">
        <w:rPr>
          <w:rFonts w:ascii="Calibri" w:hAnsi="Calibri" w:cs="Calibri"/>
          <w:sz w:val="18"/>
          <w:lang w:eastAsia="zh-CN"/>
        </w:rPr>
        <w:t>用于指定源存储帐户和目标存储帐户。复制策略可包含一或多条规则，通过后者指定源容器和目标容器，并指明源容器中的哪些块</w:t>
      </w:r>
      <w:r w:rsidRPr="00016652">
        <w:rPr>
          <w:rFonts w:ascii="Calibri" w:hAnsi="Calibri" w:cs="Calibri"/>
          <w:sz w:val="18"/>
          <w:lang w:eastAsia="zh-CN"/>
        </w:rPr>
        <w:t xml:space="preserve"> blob </w:t>
      </w:r>
      <w:r w:rsidRPr="00016652">
        <w:rPr>
          <w:rFonts w:ascii="Calibri" w:hAnsi="Calibri" w:cs="Calibri"/>
          <w:sz w:val="18"/>
          <w:lang w:eastAsia="zh-CN"/>
        </w:rPr>
        <w:t>将被复制。</w:t>
      </w:r>
    </w:p>
    <w:p w14:paraId="5B874A6B"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复制规则</w:t>
      </w:r>
      <w:r w:rsidRPr="00016652">
        <w:rPr>
          <w:rFonts w:ascii="Calibri" w:hAnsi="Calibri" w:cs="Calibri"/>
          <w:sz w:val="18"/>
          <w:lang w:eastAsia="zh-CN"/>
        </w:rPr>
        <w:t>”</w:t>
      </w:r>
      <w:r w:rsidRPr="00016652">
        <w:rPr>
          <w:rFonts w:ascii="Calibri" w:hAnsi="Calibri" w:cs="Calibri"/>
          <w:sz w:val="18"/>
          <w:lang w:eastAsia="zh-CN"/>
        </w:rPr>
        <w:t>用于指定</w:t>
      </w:r>
      <w:r w:rsidRPr="00016652">
        <w:rPr>
          <w:rFonts w:ascii="Calibri" w:hAnsi="Calibri" w:cs="Calibri"/>
          <w:sz w:val="18"/>
          <w:lang w:eastAsia="zh-CN"/>
        </w:rPr>
        <w:t xml:space="preserve"> Azure </w:t>
      </w:r>
      <w:r w:rsidRPr="00016652">
        <w:rPr>
          <w:rFonts w:ascii="Calibri" w:hAnsi="Calibri" w:cs="Calibri"/>
          <w:sz w:val="18"/>
          <w:lang w:eastAsia="zh-CN"/>
        </w:rPr>
        <w:t>存储如何将操作从源容器复制到目标容器。</w:t>
      </w:r>
    </w:p>
    <w:p w14:paraId="703EE06E"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源容器</w:t>
      </w:r>
      <w:r w:rsidRPr="00016652">
        <w:rPr>
          <w:rFonts w:ascii="Calibri" w:hAnsi="Calibri" w:cs="Calibri"/>
          <w:sz w:val="18"/>
          <w:lang w:eastAsia="zh-CN"/>
        </w:rPr>
        <w:t>”</w:t>
      </w:r>
      <w:r w:rsidRPr="00016652">
        <w:rPr>
          <w:rFonts w:ascii="Calibri" w:hAnsi="Calibri" w:cs="Calibri"/>
          <w:sz w:val="18"/>
          <w:lang w:eastAsia="zh-CN"/>
        </w:rPr>
        <w:t>是指在复制策略中，操作最初上传时指向的容器。</w:t>
      </w:r>
    </w:p>
    <w:p w14:paraId="3734DBF0" w14:textId="77777777" w:rsidR="00EB0E7E" w:rsidRPr="00016652" w:rsidRDefault="00EB0E7E" w:rsidP="00EB0E7E">
      <w:pPr>
        <w:rPr>
          <w:rFonts w:ascii="Calibri" w:hAnsi="Calibri" w:cs="Calibri"/>
          <w:sz w:val="18"/>
          <w:szCs w:val="18"/>
          <w:lang w:eastAsia="zh-CN"/>
        </w:rPr>
      </w:pPr>
      <w:r w:rsidRPr="00016652">
        <w:rPr>
          <w:rFonts w:ascii="Calibri" w:hAnsi="Calibri" w:cs="Calibri"/>
          <w:sz w:val="18"/>
          <w:szCs w:val="18"/>
          <w:lang w:eastAsia="zh-CN"/>
        </w:rPr>
        <w:t>“</w:t>
      </w:r>
      <w:r w:rsidRPr="00016652">
        <w:rPr>
          <w:rFonts w:ascii="Calibri" w:hAnsi="Calibri" w:cs="Calibri"/>
          <w:b/>
          <w:bCs/>
          <w:color w:val="00188F"/>
          <w:sz w:val="18"/>
          <w:szCs w:val="18"/>
          <w:lang w:eastAsia="zh-CN"/>
        </w:rPr>
        <w:t>源存储帐户</w:t>
      </w:r>
      <w:r w:rsidRPr="00016652">
        <w:rPr>
          <w:rFonts w:ascii="Calibri" w:hAnsi="Calibri" w:cs="Calibri"/>
          <w:sz w:val="18"/>
          <w:szCs w:val="18"/>
          <w:lang w:eastAsia="zh-CN"/>
        </w:rPr>
        <w:t>”</w:t>
      </w:r>
      <w:r w:rsidRPr="00016652">
        <w:rPr>
          <w:rFonts w:ascii="Calibri" w:hAnsi="Calibri" w:cs="Calibri"/>
          <w:sz w:val="18"/>
          <w:szCs w:val="18"/>
          <w:lang w:eastAsia="zh-CN"/>
        </w:rPr>
        <w:t>是指创建复制策略和复制规则的存储帐户。操作在此存储帐户上执行，然后异步复制到目标存储帐户。</w:t>
      </w:r>
    </w:p>
    <w:p w14:paraId="01E66952"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b/>
          <w:bCs/>
          <w:color w:val="00188F"/>
          <w:sz w:val="18"/>
          <w:lang w:eastAsia="zh-CN"/>
        </w:rPr>
        <w:t>总操作数</w:t>
      </w:r>
      <w:r w:rsidRPr="00016652">
        <w:rPr>
          <w:rFonts w:ascii="Calibri" w:hAnsi="Calibri" w:cs="Calibri"/>
          <w:sz w:val="18"/>
          <w:lang w:eastAsia="zh-CN"/>
        </w:rPr>
        <w:t>”</w:t>
      </w:r>
      <w:r w:rsidRPr="00016652">
        <w:rPr>
          <w:rFonts w:ascii="Calibri" w:hAnsi="Calibri" w:cs="Calibri"/>
          <w:sz w:val="18"/>
          <w:lang w:eastAsia="zh-CN"/>
        </w:rPr>
        <w:t>是指在一个帐单月份期间内，通过对象复制已复制或待复制的操作总数。</w:t>
      </w:r>
    </w:p>
    <w:p w14:paraId="7F632E2D" w14:textId="77777777" w:rsidR="00EB0E7E" w:rsidRPr="00016652" w:rsidRDefault="00EB0E7E" w:rsidP="00EB0E7E">
      <w:pPr>
        <w:tabs>
          <w:tab w:val="left" w:pos="360"/>
          <w:tab w:val="left" w:pos="720"/>
          <w:tab w:val="left" w:pos="1080"/>
        </w:tabs>
        <w:rPr>
          <w:rFonts w:ascii="Calibri" w:hAnsi="Calibri" w:cs="Calibri"/>
          <w:sz w:val="18"/>
          <w:lang w:eastAsia="zh-CN"/>
        </w:rPr>
      </w:pPr>
      <w:r w:rsidRPr="00016652">
        <w:rPr>
          <w:rFonts w:ascii="Calibri" w:hAnsi="Calibri" w:cs="Calibri"/>
          <w:sz w:val="18"/>
          <w:lang w:eastAsia="zh-CN"/>
        </w:rPr>
        <w:t>“</w:t>
      </w:r>
      <w:r w:rsidRPr="00016652">
        <w:rPr>
          <w:rFonts w:ascii="Calibri" w:hAnsi="Calibri" w:cs="Calibri"/>
          <w:sz w:val="18"/>
          <w:lang w:eastAsia="zh-CN"/>
        </w:rPr>
        <w:t>每月</w:t>
      </w:r>
      <w:r w:rsidRPr="00016652">
        <w:rPr>
          <w:rFonts w:ascii="Calibri" w:hAnsi="Calibri" w:cs="Calibri"/>
          <w:b/>
          <w:bCs/>
          <w:color w:val="00188F"/>
          <w:sz w:val="18"/>
          <w:lang w:eastAsia="zh-CN"/>
        </w:rPr>
        <w:t>符合百分比</w:t>
      </w:r>
      <w:r w:rsidRPr="00016652">
        <w:rPr>
          <w:rFonts w:ascii="Calibri" w:hAnsi="Calibri" w:cs="Calibri"/>
          <w:sz w:val="18"/>
          <w:lang w:eastAsia="zh-CN"/>
        </w:rPr>
        <w:t>”</w:t>
      </w:r>
      <w:r w:rsidRPr="00016652">
        <w:rPr>
          <w:rFonts w:ascii="Calibri" w:hAnsi="Calibri" w:cs="Calibri"/>
          <w:sz w:val="18"/>
          <w:lang w:eastAsia="zh-CN"/>
        </w:rPr>
        <w:t>：每月符合百分比通过以下公式计算：</w:t>
      </w:r>
    </w:p>
    <w:p w14:paraId="6D6E83E1" w14:textId="77777777" w:rsidR="00EB0E7E" w:rsidRPr="00016652" w:rsidRDefault="00000000" w:rsidP="00C91CFD">
      <w:pPr>
        <w:pStyle w:val="ProductList-Body"/>
        <w:spacing w:before="120"/>
        <w:jc w:val="center"/>
        <w:rPr>
          <w:rFonts w:ascii="Cambria Math" w:hAnsi="Cambria Math" w:cs="Calibri"/>
        </w:rPr>
      </w:pPr>
      <m:oMathPara>
        <m:oMath>
          <m:f>
            <m:fPr>
              <m:ctrlPr>
                <w:rPr>
                  <w:rFonts w:ascii="Cambria Math" w:hAnsi="Cambria Math" w:cs="Calibri"/>
                </w:rPr>
              </m:ctrlPr>
            </m:fPr>
            <m:num>
              <m:r>
                <w:rPr>
                  <w:rFonts w:ascii="Cambria Math" w:hAnsi="Cambria Math" w:cs="Calibri"/>
                </w:rPr>
                <m:t>总操作数</m:t>
              </m:r>
              <m:r>
                <w:rPr>
                  <w:rFonts w:ascii="Cambria Math" w:hAnsi="Cambria Math" w:cs="Calibri"/>
                </w:rPr>
                <m:t xml:space="preserve"> </m:t>
              </m:r>
              <m:r>
                <w:rPr>
                  <w:rFonts w:ascii="Cambria Math" w:hAnsi="Cambria Math" w:cs="Cambria Math"/>
                </w:rPr>
                <m:t>-</m:t>
              </m:r>
              <m:r>
                <w:rPr>
                  <w:rFonts w:ascii="Cambria Math" w:hAnsi="Cambria Math" w:cs="Calibri"/>
                </w:rPr>
                <m:t xml:space="preserve"> </m:t>
              </m:r>
              <m:r>
                <w:rPr>
                  <w:rFonts w:ascii="Cambria Math" w:hAnsi="Cambria Math" w:cs="Calibri"/>
                </w:rPr>
                <m:t>超出延迟操作数</m:t>
              </m:r>
              <m:r>
                <w:rPr>
                  <w:rFonts w:ascii="Cambria Math" w:hAnsi="Cambria Math" w:cs="Calibri"/>
                </w:rPr>
                <m:t> </m:t>
              </m:r>
            </m:num>
            <m:den>
              <m:r>
                <w:rPr>
                  <w:rFonts w:ascii="Cambria Math" w:hAnsi="Cambria Math" w:cs="Calibri"/>
                </w:rPr>
                <m:t>总操作数</m:t>
              </m:r>
            </m:den>
          </m:f>
          <m:r>
            <w:rPr>
              <w:rFonts w:ascii="Cambria Math" w:hAnsi="Cambria Math" w:cs="Calibri"/>
            </w:rPr>
            <m:t> </m:t>
          </m:r>
          <m:r>
            <w:rPr>
              <w:rFonts w:ascii="Cambria Math" w:hAnsi="Cambria Math" w:cs="Cambria Math"/>
            </w:rPr>
            <m:t>x</m:t>
          </m:r>
          <m:r>
            <w:rPr>
              <w:rFonts w:ascii="Cambria Math" w:hAnsi="Cambria Math" w:cs="Calibri"/>
            </w:rPr>
            <m:t> 100</m:t>
          </m:r>
        </m:oMath>
      </m:oMathPara>
    </w:p>
    <w:p w14:paraId="43C64F77" w14:textId="77777777" w:rsidR="00EB0E7E" w:rsidRPr="00016652" w:rsidRDefault="00EB0E7E" w:rsidP="00EB0E7E">
      <w:pPr>
        <w:pStyle w:val="ProductList-Body"/>
        <w:keepNext/>
        <w:rPr>
          <w:rFonts w:ascii="Calibri" w:hAnsi="Calibri" w:cs="Calibri"/>
        </w:rPr>
      </w:pPr>
      <w:r w:rsidRPr="00016652">
        <w:rPr>
          <w:rFonts w:ascii="Calibri" w:hAnsi="Calibri" w:cs="Calibri"/>
          <w:b/>
          <w:color w:val="00188F"/>
        </w:rPr>
        <w:t>服务额度</w:t>
      </w:r>
      <w:r w:rsidRPr="0001665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0E7E" w:rsidRPr="00016652" w14:paraId="66FF1381" w14:textId="77777777" w:rsidTr="000B7A4E">
        <w:trPr>
          <w:trHeight w:val="245"/>
          <w:tblHeader/>
        </w:trPr>
        <w:tc>
          <w:tcPr>
            <w:tcW w:w="5400" w:type="dxa"/>
            <w:shd w:val="clear" w:color="auto" w:fill="0072C6"/>
          </w:tcPr>
          <w:p w14:paraId="29E36478" w14:textId="53A7887F" w:rsidR="00EB0E7E" w:rsidRPr="00016652" w:rsidRDefault="007F6F56" w:rsidP="000B7A4E">
            <w:pPr>
              <w:pStyle w:val="ProductList-OfferingBody"/>
              <w:jc w:val="center"/>
              <w:rPr>
                <w:rFonts w:ascii="Calibri" w:hAnsi="Calibri" w:cs="Calibri"/>
                <w:color w:val="FFFFFF" w:themeColor="background1"/>
                <w:szCs w:val="16"/>
              </w:rPr>
            </w:pPr>
            <w:r w:rsidRPr="000B66A8">
              <w:rPr>
                <w:rFonts w:ascii="Calibri" w:hAnsi="Calibri" w:cs="Calibri"/>
                <w:color w:val="FFFFFF"/>
                <w:szCs w:val="16"/>
              </w:rPr>
              <w:t>每月符合百分比</w:t>
            </w:r>
          </w:p>
        </w:tc>
        <w:tc>
          <w:tcPr>
            <w:tcW w:w="5400" w:type="dxa"/>
            <w:shd w:val="clear" w:color="auto" w:fill="0072C6"/>
          </w:tcPr>
          <w:p w14:paraId="13921A13" w14:textId="77777777" w:rsidR="00EB0E7E" w:rsidRPr="00016652" w:rsidRDefault="00EB0E7E"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服务额度</w:t>
            </w:r>
          </w:p>
        </w:tc>
      </w:tr>
      <w:tr w:rsidR="00EB0E7E" w:rsidRPr="00016652" w14:paraId="67E754AC" w14:textId="77777777" w:rsidTr="000B7A4E">
        <w:trPr>
          <w:trHeight w:val="245"/>
        </w:trPr>
        <w:tc>
          <w:tcPr>
            <w:tcW w:w="5400" w:type="dxa"/>
          </w:tcPr>
          <w:p w14:paraId="629C3C70"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99.0% </w:t>
            </w:r>
            <w:r w:rsidRPr="00016652">
              <w:rPr>
                <w:rFonts w:ascii="Calibri" w:hAnsi="Calibri" w:cs="Calibri"/>
                <w:szCs w:val="16"/>
              </w:rPr>
              <w:t>且大于或等于</w:t>
            </w:r>
            <w:r w:rsidRPr="00016652">
              <w:rPr>
                <w:rFonts w:ascii="Calibri" w:hAnsi="Calibri" w:cs="Calibri"/>
                <w:szCs w:val="16"/>
              </w:rPr>
              <w:t xml:space="preserve"> 95.0% </w:t>
            </w:r>
          </w:p>
        </w:tc>
        <w:tc>
          <w:tcPr>
            <w:tcW w:w="5400" w:type="dxa"/>
          </w:tcPr>
          <w:p w14:paraId="1EC78934"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10%</w:t>
            </w:r>
          </w:p>
        </w:tc>
      </w:tr>
      <w:tr w:rsidR="00EB0E7E" w:rsidRPr="00016652" w14:paraId="72A95B46" w14:textId="77777777" w:rsidTr="000B7A4E">
        <w:trPr>
          <w:trHeight w:val="245"/>
        </w:trPr>
        <w:tc>
          <w:tcPr>
            <w:tcW w:w="5400" w:type="dxa"/>
          </w:tcPr>
          <w:p w14:paraId="30A840F2"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95.0% </w:t>
            </w:r>
            <w:r w:rsidRPr="00016652">
              <w:rPr>
                <w:rFonts w:ascii="Calibri" w:hAnsi="Calibri" w:cs="Calibri"/>
                <w:szCs w:val="16"/>
              </w:rPr>
              <w:t>且大于或等于</w:t>
            </w:r>
            <w:r w:rsidRPr="00016652">
              <w:rPr>
                <w:rFonts w:ascii="Calibri" w:hAnsi="Calibri" w:cs="Calibri"/>
                <w:szCs w:val="16"/>
              </w:rPr>
              <w:t xml:space="preserve"> 90.0% </w:t>
            </w:r>
          </w:p>
        </w:tc>
        <w:tc>
          <w:tcPr>
            <w:tcW w:w="5400" w:type="dxa"/>
          </w:tcPr>
          <w:p w14:paraId="41D0646C"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25%</w:t>
            </w:r>
          </w:p>
        </w:tc>
      </w:tr>
      <w:tr w:rsidR="00EB0E7E" w:rsidRPr="00016652" w14:paraId="2FBA1FD9" w14:textId="77777777" w:rsidTr="000B7A4E">
        <w:trPr>
          <w:trHeight w:val="245"/>
        </w:trPr>
        <w:tc>
          <w:tcPr>
            <w:tcW w:w="5400" w:type="dxa"/>
          </w:tcPr>
          <w:p w14:paraId="661F76AD"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&lt; 90.00% </w:t>
            </w:r>
          </w:p>
        </w:tc>
        <w:tc>
          <w:tcPr>
            <w:tcW w:w="5400" w:type="dxa"/>
          </w:tcPr>
          <w:p w14:paraId="6018BA90"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100%</w:t>
            </w:r>
          </w:p>
        </w:tc>
      </w:tr>
    </w:tbl>
    <w:p w14:paraId="12649323" w14:textId="77777777" w:rsidR="00EB0E7E" w:rsidRPr="00016652" w:rsidRDefault="00EB0E7E" w:rsidP="00EB0E7E">
      <w:pPr>
        <w:spacing w:before="120"/>
        <w:rPr>
          <w:rFonts w:ascii="Calibri" w:hAnsi="Calibri" w:cs="Calibri"/>
          <w:color w:val="000000" w:themeColor="text1"/>
          <w:sz w:val="18"/>
          <w:szCs w:val="18"/>
          <w:lang w:eastAsia="zh-CN"/>
        </w:rPr>
      </w:pPr>
      <w:r w:rsidRPr="00016652">
        <w:rPr>
          <w:rFonts w:ascii="Calibri" w:hAnsi="Calibri" w:cs="Calibri"/>
          <w:b/>
          <w:bCs/>
          <w:color w:val="00188F"/>
          <w:sz w:val="18"/>
          <w:szCs w:val="18"/>
          <w:lang w:eastAsia="zh-CN"/>
        </w:rPr>
        <w:t>服务级别例外：</w:t>
      </w:r>
      <w:r w:rsidRPr="00016652">
        <w:rPr>
          <w:rFonts w:ascii="Calibri" w:hAnsi="Calibri" w:cs="Calibri"/>
          <w:color w:val="000000" w:themeColor="text1"/>
          <w:sz w:val="18"/>
          <w:szCs w:val="18"/>
          <w:lang w:eastAsia="zh-CN"/>
        </w:rPr>
        <w:t>本</w:t>
      </w:r>
      <w:r w:rsidRPr="00016652">
        <w:rPr>
          <w:rFonts w:ascii="Calibri" w:hAnsi="Calibri" w:cs="Calibri"/>
          <w:color w:val="000000" w:themeColor="text1"/>
          <w:sz w:val="18"/>
          <w:szCs w:val="18"/>
          <w:lang w:eastAsia="zh-CN"/>
        </w:rPr>
        <w:t xml:space="preserve"> SLA </w:t>
      </w:r>
      <w:r w:rsidRPr="00016652">
        <w:rPr>
          <w:rFonts w:ascii="Calibri" w:hAnsi="Calibri" w:cs="Calibri"/>
          <w:color w:val="000000" w:themeColor="text1"/>
          <w:sz w:val="18"/>
          <w:szCs w:val="18"/>
          <w:lang w:eastAsia="zh-CN"/>
        </w:rPr>
        <w:t>不适用于：</w:t>
      </w:r>
    </w:p>
    <w:p w14:paraId="376D6E3F" w14:textId="77777777" w:rsidR="00EB0E7E" w:rsidRPr="00016652" w:rsidRDefault="00EB0E7E">
      <w:pPr>
        <w:pStyle w:val="ListParagraph"/>
        <w:numPr>
          <w:ilvl w:val="0"/>
          <w:numId w:val="34"/>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未启用对象复制优先复制的存储帐户；</w:t>
      </w:r>
    </w:p>
    <w:p w14:paraId="7C2B3A21" w14:textId="77777777" w:rsidR="00EB0E7E" w:rsidRPr="00016652" w:rsidRDefault="00EB0E7E">
      <w:pPr>
        <w:pStyle w:val="ListParagraph"/>
        <w:numPr>
          <w:ilvl w:val="0"/>
          <w:numId w:val="34"/>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大小超过</w:t>
      </w:r>
      <w:r w:rsidRPr="00016652">
        <w:rPr>
          <w:rFonts w:ascii="Calibri" w:hAnsi="Calibri" w:cs="Calibri"/>
          <w:color w:val="000000" w:themeColor="text1"/>
          <w:sz w:val="18"/>
          <w:szCs w:val="18"/>
        </w:rPr>
        <w:t xml:space="preserve"> 5 GB </w:t>
      </w:r>
      <w:r w:rsidRPr="00016652">
        <w:rPr>
          <w:rFonts w:ascii="Calibri" w:hAnsi="Calibri" w:cs="Calibri"/>
          <w:color w:val="000000" w:themeColor="text1"/>
          <w:sz w:val="18"/>
          <w:szCs w:val="18"/>
        </w:rPr>
        <w:t>的对象；</w:t>
      </w:r>
    </w:p>
    <w:p w14:paraId="2161FCA0" w14:textId="77777777" w:rsidR="00EB0E7E" w:rsidRPr="00016652" w:rsidRDefault="00EB0E7E">
      <w:pPr>
        <w:pStyle w:val="ListParagraph"/>
        <w:numPr>
          <w:ilvl w:val="0"/>
          <w:numId w:val="34"/>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每秒修改超过</w:t>
      </w:r>
      <w:r w:rsidRPr="00016652">
        <w:rPr>
          <w:rFonts w:ascii="Calibri" w:hAnsi="Calibri" w:cs="Calibri"/>
          <w:color w:val="000000" w:themeColor="text1"/>
          <w:sz w:val="18"/>
          <w:szCs w:val="18"/>
        </w:rPr>
        <w:t xml:space="preserve"> 10 </w:t>
      </w:r>
      <w:r w:rsidRPr="00016652">
        <w:rPr>
          <w:rFonts w:ascii="Calibri" w:hAnsi="Calibri" w:cs="Calibri"/>
          <w:color w:val="000000" w:themeColor="text1"/>
          <w:sz w:val="18"/>
          <w:szCs w:val="18"/>
        </w:rPr>
        <w:t>次的对象；</w:t>
      </w:r>
    </w:p>
    <w:p w14:paraId="47254AAF" w14:textId="77777777" w:rsidR="00EB0E7E" w:rsidRPr="00016652" w:rsidRDefault="00EB0E7E">
      <w:pPr>
        <w:pStyle w:val="ListParagraph"/>
        <w:numPr>
          <w:ilvl w:val="0"/>
          <w:numId w:val="34"/>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源存储帐户和目标存储帐户不在同一大洲的对象复制策略；</w:t>
      </w:r>
    </w:p>
    <w:p w14:paraId="7CAEFD21" w14:textId="77777777" w:rsidR="00EB0E7E" w:rsidRPr="00016652" w:rsidRDefault="00EB0E7E">
      <w:pPr>
        <w:pStyle w:val="ListParagraph"/>
        <w:numPr>
          <w:ilvl w:val="0"/>
          <w:numId w:val="34"/>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以下存储帐户：</w:t>
      </w:r>
      <w:r w:rsidRPr="00016652">
        <w:rPr>
          <w:rFonts w:ascii="Calibri" w:hAnsi="Calibri" w:cs="Calibri"/>
          <w:color w:val="000000" w:themeColor="text1"/>
          <w:sz w:val="18"/>
          <w:szCs w:val="18"/>
        </w:rPr>
        <w:t xml:space="preserve">(a) </w:t>
      </w:r>
      <w:r w:rsidRPr="00016652">
        <w:rPr>
          <w:rFonts w:ascii="Calibri" w:hAnsi="Calibri" w:cs="Calibri"/>
          <w:color w:val="000000" w:themeColor="text1"/>
          <w:sz w:val="18"/>
          <w:szCs w:val="18"/>
        </w:rPr>
        <w:t>大于</w:t>
      </w:r>
      <w:r w:rsidRPr="00016652">
        <w:rPr>
          <w:rFonts w:ascii="Calibri" w:hAnsi="Calibri" w:cs="Calibri"/>
          <w:color w:val="000000" w:themeColor="text1"/>
          <w:sz w:val="18"/>
          <w:szCs w:val="18"/>
        </w:rPr>
        <w:t xml:space="preserve"> 5 PB</w:t>
      </w:r>
      <w:r w:rsidRPr="00016652">
        <w:rPr>
          <w:rFonts w:ascii="Calibri" w:hAnsi="Calibri" w:cs="Calibri"/>
          <w:color w:val="000000" w:themeColor="text1"/>
          <w:sz w:val="18"/>
          <w:szCs w:val="18"/>
        </w:rPr>
        <w:t>；或</w:t>
      </w:r>
      <w:r w:rsidRPr="00016652">
        <w:rPr>
          <w:rFonts w:ascii="Calibri" w:hAnsi="Calibri" w:cs="Calibri"/>
          <w:color w:val="000000" w:themeColor="text1"/>
          <w:sz w:val="18"/>
          <w:szCs w:val="18"/>
        </w:rPr>
        <w:t xml:space="preserve"> (b) </w:t>
      </w:r>
      <w:r w:rsidRPr="00016652">
        <w:rPr>
          <w:rFonts w:ascii="Calibri" w:hAnsi="Calibri" w:cs="Calibri"/>
          <w:color w:val="000000" w:themeColor="text1"/>
          <w:sz w:val="18"/>
          <w:szCs w:val="18"/>
        </w:rPr>
        <w:t>包含超过</w:t>
      </w:r>
      <w:r w:rsidRPr="00016652">
        <w:rPr>
          <w:rFonts w:ascii="Calibri" w:hAnsi="Calibri" w:cs="Calibri"/>
          <w:color w:val="000000" w:themeColor="text1"/>
          <w:sz w:val="18"/>
          <w:szCs w:val="18"/>
        </w:rPr>
        <w:t xml:space="preserve"> </w:t>
      </w:r>
      <w:r w:rsidRPr="00016652">
        <w:rPr>
          <w:rFonts w:ascii="Calibri" w:hAnsi="Calibri" w:cs="Calibri"/>
          <w:sz w:val="18"/>
          <w:szCs w:val="18"/>
        </w:rPr>
        <w:t xml:space="preserve">100 </w:t>
      </w:r>
      <w:r w:rsidRPr="00016652">
        <w:rPr>
          <w:rFonts w:ascii="Calibri" w:hAnsi="Calibri" w:cs="Calibri"/>
          <w:sz w:val="18"/>
          <w:szCs w:val="18"/>
        </w:rPr>
        <w:t>亿个</w:t>
      </w:r>
      <w:r w:rsidRPr="00016652">
        <w:rPr>
          <w:rFonts w:ascii="Calibri" w:hAnsi="Calibri" w:cs="Calibri"/>
          <w:sz w:val="18"/>
          <w:szCs w:val="18"/>
        </w:rPr>
        <w:t xml:space="preserve"> </w:t>
      </w:r>
      <w:bookmarkStart w:id="358" w:name="_Hlk212232356"/>
      <w:r w:rsidRPr="00016652">
        <w:rPr>
          <w:rFonts w:ascii="Calibri" w:hAnsi="Calibri" w:cs="Calibri"/>
          <w:sz w:val="18"/>
          <w:szCs w:val="18"/>
        </w:rPr>
        <w:t>blob</w:t>
      </w:r>
      <w:bookmarkEnd w:id="358"/>
      <w:r w:rsidRPr="00016652">
        <w:rPr>
          <w:rFonts w:ascii="Calibri" w:hAnsi="Calibri" w:cs="Calibri"/>
          <w:sz w:val="18"/>
          <w:szCs w:val="18"/>
        </w:rPr>
        <w:t>；以及</w:t>
      </w:r>
    </w:p>
    <w:p w14:paraId="6031C7DC" w14:textId="77777777" w:rsidR="00EB0E7E" w:rsidRPr="00016652" w:rsidRDefault="00EB0E7E">
      <w:pPr>
        <w:pStyle w:val="ListParagraph"/>
        <w:numPr>
          <w:ilvl w:val="0"/>
          <w:numId w:val="34"/>
        </w:numPr>
        <w:spacing w:after="120" w:line="240" w:lineRule="auto"/>
        <w:contextualSpacing w:val="0"/>
        <w:rPr>
          <w:rFonts w:ascii="Calibri" w:hAnsi="Calibri" w:cs="Calibri"/>
          <w:color w:val="000000" w:themeColor="text1"/>
          <w:sz w:val="18"/>
          <w:szCs w:val="18"/>
        </w:rPr>
      </w:pPr>
      <w:r w:rsidRPr="00016652">
        <w:rPr>
          <w:rFonts w:ascii="Calibri" w:hAnsi="Calibri" w:cs="Calibri"/>
          <w:color w:val="000000" w:themeColor="text1"/>
          <w:sz w:val="18"/>
          <w:szCs w:val="18"/>
        </w:rPr>
        <w:t>以下时间段：</w:t>
      </w:r>
      <w:r w:rsidRPr="00016652">
        <w:rPr>
          <w:rFonts w:ascii="Calibri" w:hAnsi="Calibri" w:cs="Calibri"/>
          <w:color w:val="000000" w:themeColor="text1"/>
          <w:sz w:val="18"/>
          <w:szCs w:val="18"/>
        </w:rPr>
        <w:t xml:space="preserve">(a) </w:t>
      </w:r>
      <w:r w:rsidRPr="00016652">
        <w:rPr>
          <w:rFonts w:ascii="Calibri" w:hAnsi="Calibri" w:cs="Calibri"/>
          <w:color w:val="000000" w:themeColor="text1"/>
          <w:sz w:val="18"/>
          <w:szCs w:val="18"/>
        </w:rPr>
        <w:t>存储帐户或复制策略的数据传输速率超过</w:t>
      </w:r>
      <w:r w:rsidRPr="00016652">
        <w:rPr>
          <w:rFonts w:ascii="Calibri" w:hAnsi="Calibri" w:cs="Calibri"/>
          <w:color w:val="000000" w:themeColor="text1"/>
          <w:sz w:val="18"/>
          <w:szCs w:val="18"/>
        </w:rPr>
        <w:t xml:space="preserve"> 1 Gbps</w:t>
      </w:r>
      <w:r w:rsidRPr="00016652">
        <w:rPr>
          <w:rFonts w:ascii="Calibri" w:hAnsi="Calibri" w:cs="Calibri"/>
          <w:color w:val="000000" w:themeColor="text1"/>
          <w:sz w:val="18"/>
          <w:szCs w:val="18"/>
        </w:rPr>
        <w:t>，并且由此产生的写入积压正在进行复制；</w:t>
      </w:r>
      <w:r w:rsidRPr="00016652">
        <w:rPr>
          <w:rFonts w:ascii="Calibri" w:hAnsi="Calibri" w:cs="Calibri"/>
          <w:color w:val="000000" w:themeColor="text1"/>
          <w:sz w:val="18"/>
          <w:szCs w:val="18"/>
        </w:rPr>
        <w:t xml:space="preserve">(b) </w:t>
      </w:r>
      <w:r w:rsidRPr="00016652">
        <w:rPr>
          <w:rFonts w:ascii="Calibri" w:hAnsi="Calibri" w:cs="Calibri"/>
          <w:color w:val="000000" w:themeColor="text1"/>
          <w:sz w:val="18"/>
          <w:szCs w:val="18"/>
        </w:rPr>
        <w:t>存储帐户或复制策略超过每秒</w:t>
      </w:r>
      <w:r w:rsidRPr="00016652">
        <w:rPr>
          <w:rFonts w:ascii="Calibri" w:hAnsi="Calibri" w:cs="Calibri"/>
          <w:color w:val="000000" w:themeColor="text1"/>
          <w:sz w:val="18"/>
          <w:szCs w:val="18"/>
        </w:rPr>
        <w:t xml:space="preserve"> 1,000 </w:t>
      </w:r>
      <w:r w:rsidRPr="00016652">
        <w:rPr>
          <w:rFonts w:ascii="Calibri" w:hAnsi="Calibri" w:cs="Calibri"/>
          <w:color w:val="000000" w:themeColor="text1"/>
          <w:sz w:val="18"/>
          <w:szCs w:val="18"/>
        </w:rPr>
        <w:t>次</w:t>
      </w:r>
      <w:r w:rsidRPr="00016652">
        <w:rPr>
          <w:rFonts w:ascii="Calibri" w:hAnsi="Calibri" w:cs="Calibri"/>
          <w:color w:val="000000" w:themeColor="text1"/>
          <w:sz w:val="18"/>
          <w:szCs w:val="18"/>
        </w:rPr>
        <w:t xml:space="preserve"> PUT </w:t>
      </w:r>
      <w:r w:rsidRPr="00016652">
        <w:rPr>
          <w:rFonts w:ascii="Calibri" w:hAnsi="Calibri" w:cs="Calibri"/>
          <w:color w:val="000000" w:themeColor="text1"/>
          <w:sz w:val="18"/>
          <w:szCs w:val="18"/>
        </w:rPr>
        <w:t>或</w:t>
      </w:r>
      <w:r w:rsidRPr="00016652">
        <w:rPr>
          <w:rFonts w:ascii="Calibri" w:hAnsi="Calibri" w:cs="Calibri"/>
          <w:color w:val="000000" w:themeColor="text1"/>
          <w:sz w:val="18"/>
          <w:szCs w:val="18"/>
        </w:rPr>
        <w:t xml:space="preserve"> DELETE </w:t>
      </w:r>
      <w:r w:rsidRPr="00016652">
        <w:rPr>
          <w:rFonts w:ascii="Calibri" w:hAnsi="Calibri" w:cs="Calibri"/>
          <w:color w:val="000000" w:themeColor="text1"/>
          <w:sz w:val="18"/>
          <w:szCs w:val="18"/>
        </w:rPr>
        <w:t>操作，并且由此产生的写入积压正在进行复制；以及</w:t>
      </w:r>
      <w:r w:rsidRPr="00016652">
        <w:rPr>
          <w:rFonts w:ascii="Calibri" w:hAnsi="Calibri" w:cs="Calibri"/>
          <w:color w:val="000000" w:themeColor="text1"/>
          <w:sz w:val="18"/>
          <w:szCs w:val="18"/>
        </w:rPr>
        <w:t xml:space="preserve"> (c) </w:t>
      </w:r>
      <w:r w:rsidRPr="00016652">
        <w:rPr>
          <w:rFonts w:ascii="Calibri" w:hAnsi="Calibri" w:cs="Calibri"/>
          <w:color w:val="000000" w:themeColor="text1"/>
          <w:sz w:val="18"/>
          <w:szCs w:val="18"/>
        </w:rPr>
        <w:t>最近创建或更新复制策略后，现有</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复制处于待处理状态。现有</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复制平均每天可处理</w:t>
      </w:r>
      <w:r w:rsidRPr="00016652">
        <w:rPr>
          <w:rFonts w:ascii="Calibri" w:hAnsi="Calibri" w:cs="Calibri"/>
          <w:color w:val="000000" w:themeColor="text1"/>
          <w:sz w:val="18"/>
          <w:szCs w:val="18"/>
        </w:rPr>
        <w:t xml:space="preserve"> 100 TB </w:t>
      </w:r>
      <w:r w:rsidRPr="00016652">
        <w:rPr>
          <w:rFonts w:ascii="Calibri" w:hAnsi="Calibri" w:cs="Calibri"/>
          <w:color w:val="000000" w:themeColor="text1"/>
          <w:sz w:val="18"/>
          <w:szCs w:val="18"/>
        </w:rPr>
        <w:t>左右。但如果</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存在多个版本，复制速度可能下降。</w:t>
      </w:r>
    </w:p>
    <w:p w14:paraId="39FA8510" w14:textId="77777777" w:rsidR="00744E86" w:rsidRPr="00744E86" w:rsidRDefault="00744E86" w:rsidP="00744E86">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744E86">
          <w:rPr>
            <w:rFonts w:asciiTheme="minorHAnsi" w:hAnsiTheme="minorHAnsi" w:cstheme="minorHAnsi"/>
            <w:color w:val="0563C1" w:themeColor="hyperlink"/>
            <w:sz w:val="16"/>
            <w:szCs w:val="16"/>
            <w:u w:val="single"/>
            <w:lang w:val="zh-CN" w:eastAsia="zh-CN" w:bidi="zh-CN"/>
          </w:rPr>
          <w:t>目录</w:t>
        </w:r>
      </w:hyperlink>
      <w:r w:rsidRPr="00744E86">
        <w:rPr>
          <w:rFonts w:asciiTheme="minorHAnsi" w:hAnsiTheme="minorHAnsi" w:cstheme="minorHAnsi"/>
          <w:sz w:val="16"/>
          <w:szCs w:val="16"/>
          <w:lang w:val="zh-CN" w:eastAsia="zh-CN" w:bidi="zh-CN"/>
        </w:rPr>
        <w:t>/</w:t>
      </w:r>
      <w:hyperlink w:anchor="Define" w:history="1">
        <w:r w:rsidRPr="00744E86">
          <w:rPr>
            <w:rFonts w:asciiTheme="minorHAnsi" w:hAnsiTheme="minorHAnsi" w:cstheme="minorHAnsi"/>
            <w:color w:val="0563C1" w:themeColor="hyperlink"/>
            <w:sz w:val="16"/>
            <w:szCs w:val="16"/>
            <w:u w:val="single"/>
            <w:lang w:val="zh-CN" w:eastAsia="zh-CN" w:bidi="zh-CN"/>
          </w:rPr>
          <w:t>定义</w:t>
        </w:r>
      </w:hyperlink>
    </w:p>
    <w:p w14:paraId="1261F4E0" w14:textId="4E5D408B" w:rsidR="00603870" w:rsidRDefault="00603870" w:rsidP="0014122D">
      <w:pPr>
        <w:pStyle w:val="ProductList-Offering2Heading"/>
        <w:rPr>
          <w:rFonts w:cstheme="majorHAnsi"/>
          <w:lang w:val="en-US"/>
        </w:rPr>
      </w:pPr>
      <w:bookmarkStart w:id="359" w:name="_Toc237445459"/>
      <w:r>
        <w:rPr>
          <w:rFonts w:cstheme="majorHAnsi"/>
          <w:lang w:val="en-US"/>
        </w:rPr>
        <w:t>Azure Operator Service Manager</w:t>
      </w:r>
      <w:bookmarkEnd w:id="359"/>
    </w:p>
    <w:p w14:paraId="5EB2991A" w14:textId="77777777" w:rsidR="00616F34" w:rsidRPr="002F6841" w:rsidRDefault="00616F34" w:rsidP="00616F34">
      <w:pPr>
        <w:textAlignment w:val="baseline"/>
        <w:rPr>
          <w:rFonts w:cstheme="minorHAnsi"/>
          <w:sz w:val="18"/>
          <w:szCs w:val="18"/>
          <w:lang w:eastAsia="zh-CN"/>
        </w:rPr>
      </w:pPr>
      <w:r w:rsidRPr="002F6841">
        <w:rPr>
          <w:rFonts w:cstheme="minorHAnsi"/>
          <w:b/>
          <w:bCs/>
          <w:color w:val="00188F"/>
          <w:sz w:val="18"/>
          <w:szCs w:val="18"/>
          <w:lang w:eastAsia="zh-CN"/>
        </w:rPr>
        <w:t>附加定义</w:t>
      </w:r>
      <w:r w:rsidRPr="00C86313">
        <w:rPr>
          <w:rFonts w:cstheme="minorHAnsi"/>
          <w:b/>
          <w:bCs/>
          <w:sz w:val="18"/>
          <w:szCs w:val="18"/>
          <w:lang w:eastAsia="zh-CN"/>
        </w:rPr>
        <w:t>：</w:t>
      </w:r>
    </w:p>
    <w:p w14:paraId="04A87628" w14:textId="77777777" w:rsidR="00616F34" w:rsidRPr="002F6841" w:rsidRDefault="00616F34" w:rsidP="00616F34">
      <w:pPr>
        <w:shd w:val="clear" w:color="auto" w:fill="FFFFFF"/>
        <w:textAlignment w:val="baseline"/>
        <w:rPr>
          <w:rFonts w:cstheme="minorHAnsi"/>
          <w:sz w:val="18"/>
          <w:szCs w:val="18"/>
          <w:lang w:eastAsia="zh-CN"/>
        </w:rPr>
      </w:pPr>
      <w:r w:rsidRPr="002F6841">
        <w:rPr>
          <w:rFonts w:cstheme="minorHAnsi"/>
          <w:b/>
          <w:bCs/>
          <w:color w:val="00188F"/>
          <w:sz w:val="18"/>
          <w:szCs w:val="18"/>
          <w:lang w:eastAsia="zh-CN"/>
        </w:rPr>
        <w:t>“</w:t>
      </w:r>
      <w:r w:rsidRPr="002F6841">
        <w:rPr>
          <w:rFonts w:cstheme="minorHAnsi"/>
          <w:b/>
          <w:bCs/>
          <w:color w:val="00188F"/>
          <w:sz w:val="18"/>
          <w:szCs w:val="18"/>
          <w:lang w:eastAsia="zh-CN"/>
        </w:rPr>
        <w:t>适用的服务费</w:t>
      </w:r>
      <w:r w:rsidRPr="002F6841">
        <w:rPr>
          <w:rFonts w:cstheme="minorHAnsi"/>
          <w:b/>
          <w:bCs/>
          <w:color w:val="00188F"/>
          <w:sz w:val="18"/>
          <w:szCs w:val="18"/>
          <w:lang w:eastAsia="zh-CN"/>
        </w:rPr>
        <w:t>”</w:t>
      </w:r>
      <w:r w:rsidRPr="002F6841">
        <w:rPr>
          <w:rFonts w:cstheme="minorHAnsi"/>
          <w:color w:val="000000"/>
          <w:sz w:val="18"/>
          <w:szCs w:val="18"/>
          <w:lang w:eastAsia="zh-CN"/>
        </w:rPr>
        <w:t>是指您在适用服务额度的适用期间针对服务实际支付的费用总额。</w:t>
      </w:r>
    </w:p>
    <w:p w14:paraId="4DC98BBC" w14:textId="77777777" w:rsidR="00616F34" w:rsidRPr="002F6841" w:rsidRDefault="00616F34" w:rsidP="00616F34">
      <w:pPr>
        <w:shd w:val="clear" w:color="auto" w:fill="FFFFFF"/>
        <w:textAlignment w:val="baseline"/>
        <w:rPr>
          <w:rFonts w:cstheme="minorHAnsi"/>
          <w:sz w:val="18"/>
          <w:szCs w:val="18"/>
          <w:lang w:eastAsia="zh-CN"/>
        </w:rPr>
      </w:pPr>
      <w:r w:rsidRPr="002F6841">
        <w:rPr>
          <w:rFonts w:cstheme="minorHAnsi"/>
          <w:b/>
          <w:bCs/>
          <w:color w:val="00188F"/>
          <w:sz w:val="18"/>
          <w:szCs w:val="18"/>
          <w:lang w:eastAsia="zh-CN"/>
        </w:rPr>
        <w:t>“</w:t>
      </w:r>
      <w:r w:rsidRPr="002F6841">
        <w:rPr>
          <w:rFonts w:cstheme="minorHAnsi"/>
          <w:b/>
          <w:bCs/>
          <w:color w:val="00188F"/>
          <w:sz w:val="18"/>
          <w:szCs w:val="18"/>
          <w:lang w:eastAsia="zh-CN"/>
        </w:rPr>
        <w:t>服务级别</w:t>
      </w:r>
      <w:r w:rsidRPr="002F6841">
        <w:rPr>
          <w:rFonts w:cstheme="minorHAnsi"/>
          <w:b/>
          <w:bCs/>
          <w:color w:val="00188F"/>
          <w:sz w:val="18"/>
          <w:szCs w:val="18"/>
          <w:lang w:eastAsia="zh-CN"/>
        </w:rPr>
        <w:t>”</w:t>
      </w:r>
      <w:r w:rsidRPr="002F6841">
        <w:rPr>
          <w:rFonts w:cstheme="minorHAnsi"/>
          <w:color w:val="000000"/>
          <w:sz w:val="18"/>
          <w:szCs w:val="18"/>
          <w:lang w:eastAsia="zh-CN"/>
        </w:rPr>
        <w:t>是指本</w:t>
      </w:r>
      <w:r w:rsidRPr="002F6841">
        <w:rPr>
          <w:rFonts w:cstheme="minorHAnsi"/>
          <w:color w:val="000000"/>
          <w:sz w:val="18"/>
          <w:szCs w:val="18"/>
          <w:lang w:eastAsia="zh-CN"/>
        </w:rPr>
        <w:t xml:space="preserve"> SLA </w:t>
      </w:r>
      <w:r w:rsidRPr="002F6841">
        <w:rPr>
          <w:rFonts w:cstheme="minorHAnsi"/>
          <w:color w:val="000000"/>
          <w:sz w:val="18"/>
          <w:szCs w:val="18"/>
          <w:lang w:eastAsia="zh-CN"/>
        </w:rPr>
        <w:t>中规定的微软同意在交付服务时达到的性能指标。</w:t>
      </w:r>
    </w:p>
    <w:p w14:paraId="480295C5" w14:textId="77777777" w:rsidR="00616F34" w:rsidRPr="00963CFF" w:rsidRDefault="00616F34" w:rsidP="00616F34">
      <w:pPr>
        <w:shd w:val="clear" w:color="auto" w:fill="FFFFFF"/>
        <w:textAlignment w:val="baseline"/>
        <w:rPr>
          <w:rFonts w:cstheme="minorHAnsi"/>
          <w:spacing w:val="-2"/>
          <w:sz w:val="18"/>
          <w:szCs w:val="18"/>
          <w:lang w:eastAsia="zh-CN"/>
        </w:rPr>
      </w:pPr>
      <w:r w:rsidRPr="00963CFF">
        <w:rPr>
          <w:rFonts w:cstheme="minorHAnsi"/>
          <w:b/>
          <w:bCs/>
          <w:color w:val="00188F"/>
          <w:spacing w:val="-2"/>
          <w:sz w:val="18"/>
          <w:szCs w:val="18"/>
          <w:lang w:eastAsia="zh-CN"/>
        </w:rPr>
        <w:t>“</w:t>
      </w:r>
      <w:r w:rsidRPr="00963CFF">
        <w:rPr>
          <w:rFonts w:cstheme="minorHAnsi"/>
          <w:b/>
          <w:bCs/>
          <w:color w:val="00188F"/>
          <w:spacing w:val="-2"/>
          <w:sz w:val="18"/>
          <w:szCs w:val="18"/>
          <w:lang w:eastAsia="zh-CN"/>
        </w:rPr>
        <w:t>最大可用分钟数</w:t>
      </w:r>
      <w:r w:rsidRPr="00963CFF">
        <w:rPr>
          <w:rFonts w:cstheme="minorHAnsi"/>
          <w:b/>
          <w:bCs/>
          <w:color w:val="00188F"/>
          <w:spacing w:val="-2"/>
          <w:sz w:val="18"/>
          <w:szCs w:val="18"/>
          <w:lang w:eastAsia="zh-CN"/>
        </w:rPr>
        <w:t>”</w:t>
      </w:r>
      <w:r w:rsidRPr="00963CFF">
        <w:rPr>
          <w:rFonts w:cstheme="minorHAnsi"/>
          <w:color w:val="000000"/>
          <w:spacing w:val="-2"/>
          <w:sz w:val="18"/>
          <w:szCs w:val="18"/>
          <w:lang w:eastAsia="zh-CN"/>
        </w:rPr>
        <w:t>是指在</w:t>
      </w:r>
      <w:r w:rsidRPr="00963CFF">
        <w:rPr>
          <w:rFonts w:cstheme="minorHAnsi"/>
          <w:color w:val="000000"/>
          <w:spacing w:val="-2"/>
          <w:sz w:val="18"/>
          <w:szCs w:val="18"/>
          <w:lang w:eastAsia="zh-CN"/>
        </w:rPr>
        <w:t xml:space="preserve"> Microsoft Azure </w:t>
      </w:r>
      <w:r w:rsidRPr="00963CFF">
        <w:rPr>
          <w:rFonts w:cstheme="minorHAnsi"/>
          <w:color w:val="000000"/>
          <w:spacing w:val="-2"/>
          <w:sz w:val="18"/>
          <w:szCs w:val="18"/>
          <w:lang w:eastAsia="zh-CN"/>
        </w:rPr>
        <w:t>订阅中部署了至少一个</w:t>
      </w:r>
      <w:r w:rsidRPr="00963CFF">
        <w:rPr>
          <w:rFonts w:cstheme="minorHAnsi"/>
          <w:color w:val="000000"/>
          <w:spacing w:val="-2"/>
          <w:sz w:val="18"/>
          <w:szCs w:val="18"/>
          <w:lang w:eastAsia="zh-CN"/>
        </w:rPr>
        <w:t xml:space="preserve"> Azure Operator </w:t>
      </w:r>
      <w:r w:rsidRPr="00963CFF">
        <w:rPr>
          <w:rFonts w:cstheme="minorHAnsi"/>
          <w:color w:val="000000"/>
          <w:spacing w:val="-2"/>
          <w:sz w:val="18"/>
          <w:szCs w:val="18"/>
          <w:lang w:eastAsia="zh-CN"/>
        </w:rPr>
        <w:t>服务管理器网站网络服务资源的适用期内的累计总分钟数。</w:t>
      </w:r>
    </w:p>
    <w:p w14:paraId="263884AE" w14:textId="77777777" w:rsidR="00616F34" w:rsidRPr="002F6841" w:rsidRDefault="00616F34" w:rsidP="00616F34">
      <w:pPr>
        <w:shd w:val="clear" w:color="auto" w:fill="FFFFFF"/>
        <w:textAlignment w:val="baseline"/>
        <w:rPr>
          <w:rFonts w:cstheme="minorHAnsi"/>
          <w:sz w:val="18"/>
          <w:szCs w:val="18"/>
          <w:lang w:eastAsia="zh-CN"/>
        </w:rPr>
      </w:pPr>
      <w:r w:rsidRPr="002F6841">
        <w:rPr>
          <w:rFonts w:cstheme="minorHAnsi"/>
          <w:b/>
          <w:bCs/>
          <w:color w:val="00188F"/>
          <w:sz w:val="18"/>
          <w:szCs w:val="18"/>
          <w:lang w:eastAsia="zh-CN"/>
        </w:rPr>
        <w:t>“</w:t>
      </w:r>
      <w:r w:rsidRPr="002F6841">
        <w:rPr>
          <w:rFonts w:cstheme="minorHAnsi"/>
          <w:b/>
          <w:bCs/>
          <w:color w:val="00188F"/>
          <w:sz w:val="18"/>
          <w:szCs w:val="18"/>
          <w:lang w:eastAsia="zh-CN"/>
        </w:rPr>
        <w:t>停机时间</w:t>
      </w:r>
      <w:r w:rsidRPr="002F6841">
        <w:rPr>
          <w:rFonts w:cstheme="minorHAnsi"/>
          <w:b/>
          <w:bCs/>
          <w:color w:val="00188F"/>
          <w:sz w:val="18"/>
          <w:szCs w:val="18"/>
          <w:lang w:eastAsia="zh-CN"/>
        </w:rPr>
        <w:t>”</w:t>
      </w:r>
      <w:r w:rsidRPr="002F6841">
        <w:rPr>
          <w:rFonts w:cstheme="minorHAnsi"/>
          <w:color w:val="000000"/>
          <w:sz w:val="18"/>
          <w:szCs w:val="18"/>
          <w:lang w:eastAsia="zh-CN"/>
        </w:rPr>
        <w:t>如果在某一分钟内，所有旨在创建、更新或查看服务资源的连续尝试均返回错误代码或者在两分钟内未返回成功代码，则将这一分钟视为停机时间。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lang w:eastAsia="zh-CN"/>
        </w:rPr>
      </w:pPr>
      <w:r w:rsidRPr="002F6841">
        <w:rPr>
          <w:rFonts w:cstheme="minorHAnsi"/>
          <w:b/>
          <w:bCs/>
          <w:color w:val="00188F"/>
          <w:sz w:val="18"/>
          <w:szCs w:val="18"/>
          <w:lang w:eastAsia="zh-CN"/>
        </w:rPr>
        <w:t xml:space="preserve">Azure Operator </w:t>
      </w:r>
      <w:r w:rsidRPr="002F6841">
        <w:rPr>
          <w:rFonts w:cstheme="minorHAnsi"/>
          <w:b/>
          <w:bCs/>
          <w:color w:val="00188F"/>
          <w:sz w:val="18"/>
          <w:szCs w:val="18"/>
          <w:lang w:eastAsia="zh-CN"/>
        </w:rPr>
        <w:t>服务管理员的</w:t>
      </w:r>
      <w:r w:rsidRPr="002F6841">
        <w:rPr>
          <w:rFonts w:cstheme="minorHAnsi"/>
          <w:b/>
          <w:bCs/>
          <w:color w:val="00188F"/>
          <w:sz w:val="18"/>
          <w:szCs w:val="18"/>
          <w:lang w:eastAsia="zh-CN"/>
        </w:rPr>
        <w:t>“</w:t>
      </w:r>
      <w:r w:rsidRPr="002F6841">
        <w:rPr>
          <w:rFonts w:cstheme="minorHAnsi"/>
          <w:b/>
          <w:bCs/>
          <w:color w:val="00188F"/>
          <w:sz w:val="18"/>
          <w:szCs w:val="18"/>
          <w:lang w:eastAsia="zh-CN"/>
        </w:rPr>
        <w:t>正常服务时间百分比</w:t>
      </w:r>
      <w:r w:rsidRPr="002F6841">
        <w:rPr>
          <w:rFonts w:cstheme="minorHAnsi"/>
          <w:b/>
          <w:bCs/>
          <w:color w:val="00188F"/>
          <w:sz w:val="18"/>
          <w:szCs w:val="18"/>
          <w:lang w:eastAsia="zh-CN"/>
        </w:rPr>
        <w:t>”</w:t>
      </w:r>
      <w:r w:rsidRPr="002F6841">
        <w:rPr>
          <w:rFonts w:cstheme="minorHAnsi"/>
          <w:color w:val="000000"/>
          <w:sz w:val="18"/>
          <w:szCs w:val="18"/>
          <w:lang w:eastAsia="zh-CN"/>
        </w:rPr>
        <w:t>，的计算方式为特定适用期间中，可用分钟数上限减掉停机时间，再除以可用分钟数上限。在线时间百分比使用下列公式按地区计算和表示：</w:t>
      </w:r>
    </w:p>
    <w:p w14:paraId="2B4ED931" w14:textId="77777777" w:rsidR="00616F34" w:rsidRPr="002F6841" w:rsidRDefault="00616F34" w:rsidP="00C91CFD">
      <w:pPr>
        <w:shd w:val="clear" w:color="auto" w:fill="FFFFFF"/>
        <w:spacing w:before="120"/>
        <w:jc w:val="center"/>
        <w:rPr>
          <w:rFonts w:cstheme="minorHAnsi"/>
          <w:i/>
          <w:color w:val="000000"/>
          <w:sz w:val="18"/>
          <w:szCs w:val="18"/>
          <w:lang w:eastAsia="zh-CN"/>
        </w:rPr>
      </w:pPr>
      <w:r w:rsidRPr="002F6841">
        <w:rPr>
          <w:rFonts w:cstheme="minorHAnsi"/>
          <w:i/>
          <w:color w:val="000000"/>
          <w:sz w:val="18"/>
          <w:szCs w:val="18"/>
          <w:bdr w:val="none" w:sz="0" w:space="0" w:color="auto" w:frame="1"/>
          <w:lang w:eastAsia="zh-CN"/>
        </w:rPr>
        <w:t>每月正常服务时间</w:t>
      </w:r>
      <w:r w:rsidRPr="002F6841">
        <w:rPr>
          <w:rFonts w:cstheme="minorHAnsi"/>
          <w:i/>
          <w:color w:val="000000"/>
          <w:sz w:val="18"/>
          <w:szCs w:val="18"/>
          <w:bdr w:val="none" w:sz="0" w:space="0" w:color="auto" w:frame="1"/>
          <w:lang w:eastAsia="zh-CN"/>
        </w:rPr>
        <w:t xml:space="preserve"> % =</w:t>
      </w:r>
      <w:r w:rsidRPr="002F6841">
        <w:rPr>
          <w:rFonts w:cstheme="minorHAnsi"/>
          <w:i/>
          <w:color w:val="000000"/>
          <w:sz w:val="18"/>
          <w:szCs w:val="18"/>
          <w:bdr w:val="none" w:sz="0" w:space="0" w:color="auto" w:frame="1"/>
          <w:lang w:eastAsia="zh-CN"/>
        </w:rPr>
        <w:t>（最大可用分钟数</w:t>
      </w:r>
      <w:r w:rsidRPr="002F6841">
        <w:rPr>
          <w:rFonts w:cstheme="minorHAnsi"/>
          <w:i/>
          <w:color w:val="000000"/>
          <w:sz w:val="18"/>
          <w:szCs w:val="18"/>
          <w:bdr w:val="none" w:sz="0" w:space="0" w:color="auto" w:frame="1"/>
          <w:lang w:eastAsia="zh-CN"/>
        </w:rPr>
        <w:t xml:space="preserve">− </w:t>
      </w:r>
      <w:r w:rsidRPr="002F6841">
        <w:rPr>
          <w:rFonts w:cstheme="minorHAnsi"/>
          <w:i/>
          <w:color w:val="000000"/>
          <w:sz w:val="18"/>
          <w:szCs w:val="18"/>
          <w:bdr w:val="none" w:sz="0" w:space="0" w:color="auto" w:frame="1"/>
          <w:lang w:eastAsia="zh-CN"/>
        </w:rPr>
        <w:t>停机时间）</w:t>
      </w:r>
      <w:r w:rsidRPr="002F6841">
        <w:rPr>
          <w:rFonts w:cstheme="minorHAnsi"/>
          <w:i/>
          <w:color w:val="000000"/>
          <w:sz w:val="18"/>
          <w:szCs w:val="18"/>
          <w:bdr w:val="none" w:sz="0" w:space="0" w:color="auto" w:frame="1"/>
          <w:lang w:eastAsia="zh-CN"/>
        </w:rPr>
        <w:t>/</w:t>
      </w:r>
      <w:r w:rsidRPr="002F6841">
        <w:rPr>
          <w:rFonts w:cstheme="minorHAnsi"/>
          <w:i/>
          <w:color w:val="000000"/>
          <w:sz w:val="18"/>
          <w:szCs w:val="18"/>
          <w:bdr w:val="none" w:sz="0" w:space="0" w:color="auto" w:frame="1"/>
          <w:lang w:eastAsia="zh-CN"/>
        </w:rPr>
        <w:t>（可用分钟数上限）</w:t>
      </w:r>
      <w:r w:rsidRPr="002F6841">
        <w:rPr>
          <w:rFonts w:cstheme="minorHAnsi"/>
          <w:i/>
          <w:color w:val="000000"/>
          <w:sz w:val="18"/>
          <w:szCs w:val="18"/>
          <w:bdr w:val="none" w:sz="0" w:space="0" w:color="auto" w:frame="1"/>
          <w:lang w:eastAsia="zh-CN"/>
        </w:rPr>
        <w:t xml:space="preserve"> x 100</w:t>
      </w:r>
    </w:p>
    <w:p w14:paraId="0B6EFAD4" w14:textId="2C949C9E"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服务额度</w:t>
      </w:r>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371AB103" w14:textId="77777777" w:rsidR="00616F34" w:rsidRPr="002F6841" w:rsidRDefault="00616F34" w:rsidP="00930ADF">
      <w:pPr>
        <w:spacing w:before="120"/>
        <w:textAlignment w:val="baseline"/>
        <w:rPr>
          <w:rFonts w:cstheme="minorHAnsi"/>
          <w:sz w:val="18"/>
          <w:szCs w:val="18"/>
        </w:rPr>
      </w:pPr>
      <w:r w:rsidRPr="002F6841">
        <w:rPr>
          <w:rFonts w:cstheme="minorHAnsi"/>
          <w:b/>
          <w:bCs/>
          <w:color w:val="00188F"/>
          <w:sz w:val="18"/>
          <w:szCs w:val="18"/>
        </w:rPr>
        <w:lastRenderedPageBreak/>
        <w:t>服务级别例外</w:t>
      </w:r>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lang w:eastAsia="zh-CN"/>
        </w:rPr>
      </w:pPr>
      <w:r w:rsidRPr="002F6841">
        <w:rPr>
          <w:rFonts w:cstheme="minorHAnsi"/>
          <w:sz w:val="18"/>
          <w:szCs w:val="18"/>
          <w:lang w:eastAsia="zh-CN"/>
        </w:rPr>
        <w:t>出现性能或可用性问题的原因包括</w:t>
      </w:r>
    </w:p>
    <w:p w14:paraId="6F28BA0E" w14:textId="77777777" w:rsidR="00616F34" w:rsidRPr="002F6841" w:rsidRDefault="00616F34">
      <w:pPr>
        <w:pStyle w:val="ListParagraph"/>
        <w:numPr>
          <w:ilvl w:val="0"/>
          <w:numId w:val="24"/>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pPr>
        <w:pStyle w:val="ListParagraph"/>
        <w:numPr>
          <w:ilvl w:val="0"/>
          <w:numId w:val="24"/>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60" w:name="_Toc237445460"/>
      <w:r w:rsidRPr="00D53EAB">
        <w:rPr>
          <w:rFonts w:cstheme="majorHAnsi"/>
        </w:rPr>
        <w:t xml:space="preserve">Azure Orbital </w:t>
      </w:r>
      <w:r w:rsidRPr="00D53EAB">
        <w:rPr>
          <w:rFonts w:cstheme="majorHAnsi"/>
        </w:rPr>
        <w:t>地面站</w:t>
      </w:r>
      <w:bookmarkEnd w:id="360"/>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lang w:eastAsia="zh-CN"/>
        </w:rPr>
      </w:pPr>
      <w:r w:rsidRPr="00881302">
        <w:rPr>
          <w:rFonts w:ascii="SimSun" w:hAnsi="SimSun" w:cstheme="minorHAnsi"/>
          <w:sz w:val="18"/>
          <w:lang w:eastAsia="zh-CN"/>
        </w:rPr>
        <w:t>“</w:t>
      </w:r>
      <w:r w:rsidRPr="005C5E41">
        <w:rPr>
          <w:rFonts w:cstheme="minorHAnsi"/>
          <w:b/>
          <w:bCs/>
          <w:color w:val="00188F"/>
          <w:sz w:val="18"/>
          <w:lang w:eastAsia="zh-CN"/>
        </w:rPr>
        <w:t xml:space="preserve">Azure Orbital </w:t>
      </w:r>
      <w:r w:rsidRPr="005C5E41">
        <w:rPr>
          <w:rFonts w:cstheme="minorHAnsi"/>
          <w:b/>
          <w:bCs/>
          <w:color w:val="00188F"/>
          <w:sz w:val="18"/>
          <w:lang w:eastAsia="zh-CN"/>
        </w:rPr>
        <w:t>地面站服务</w:t>
      </w:r>
      <w:r w:rsidRPr="00881302">
        <w:rPr>
          <w:rFonts w:ascii="SimSun" w:hAnsi="SimSun" w:cstheme="minorHAnsi"/>
          <w:sz w:val="18"/>
          <w:lang w:eastAsia="zh-CN"/>
        </w:rPr>
        <w:t>”</w:t>
      </w:r>
      <w:r w:rsidRPr="005C5E41">
        <w:rPr>
          <w:rFonts w:cstheme="minorHAnsi"/>
          <w:sz w:val="18"/>
          <w:lang w:eastAsia="zh-CN"/>
        </w:rPr>
        <w:t>是一种完全托管式地面站服务，提供从客户的在轨卫星到</w:t>
      </w:r>
      <w:r w:rsidRPr="005C5E41">
        <w:rPr>
          <w:rFonts w:cstheme="minorHAnsi"/>
          <w:sz w:val="18"/>
          <w:lang w:eastAsia="zh-CN"/>
        </w:rPr>
        <w:t xml:space="preserve"> Microsoft Azure </w:t>
      </w:r>
      <w:r w:rsidRPr="005C5E41">
        <w:rPr>
          <w:rFonts w:cstheme="minorHAnsi"/>
          <w:sz w:val="18"/>
          <w:lang w:eastAsia="zh-CN"/>
        </w:rPr>
        <w:t>云的低延迟连接。就本</w:t>
      </w:r>
      <w:r w:rsidRPr="005C5E41">
        <w:rPr>
          <w:rFonts w:cstheme="minorHAnsi"/>
          <w:sz w:val="18"/>
          <w:lang w:eastAsia="zh-CN"/>
        </w:rPr>
        <w:t xml:space="preserve"> SLA </w:t>
      </w:r>
      <w:r w:rsidRPr="005C5E41">
        <w:rPr>
          <w:rFonts w:cstheme="minorHAnsi"/>
          <w:sz w:val="18"/>
          <w:lang w:eastAsia="zh-CN"/>
        </w:rPr>
        <w:t>而言，该服务仅包括与微软拥有和运营的地面站的连接，而不包括与客户配置用于与</w:t>
      </w:r>
      <w:r w:rsidRPr="005C5E41">
        <w:rPr>
          <w:rFonts w:cstheme="minorHAnsi"/>
          <w:sz w:val="18"/>
          <w:lang w:eastAsia="zh-CN"/>
        </w:rPr>
        <w:t xml:space="preserve"> Azure Orbital </w:t>
      </w:r>
      <w:r w:rsidRPr="005C5E41">
        <w:rPr>
          <w:rFonts w:cstheme="minorHAnsi"/>
          <w:sz w:val="18"/>
          <w:lang w:eastAsia="zh-CN"/>
        </w:rPr>
        <w:t>地面站服务协同工作的第三方地面站提供商拥有或运营的地面站的连接。</w:t>
      </w:r>
    </w:p>
    <w:p w14:paraId="2014F61D" w14:textId="77777777" w:rsidR="00A201FC" w:rsidRPr="005C5E41" w:rsidRDefault="00A201FC" w:rsidP="00A201FC">
      <w:pPr>
        <w:tabs>
          <w:tab w:val="left" w:pos="360"/>
          <w:tab w:val="left" w:pos="720"/>
          <w:tab w:val="left" w:pos="1080"/>
        </w:tabs>
        <w:rPr>
          <w:rFonts w:cstheme="minorHAnsi"/>
          <w:sz w:val="18"/>
          <w:szCs w:val="18"/>
          <w:lang w:eastAsia="zh-CN"/>
        </w:rPr>
      </w:pPr>
      <w:r w:rsidRPr="00881302">
        <w:rPr>
          <w:rFonts w:ascii="SimSun" w:hAnsi="SimSun" w:cstheme="minorHAnsi"/>
          <w:sz w:val="18"/>
          <w:szCs w:val="18"/>
          <w:lang w:eastAsia="zh-CN"/>
        </w:rPr>
        <w:t>“</w:t>
      </w:r>
      <w:r w:rsidRPr="005C5E41">
        <w:rPr>
          <w:rFonts w:cstheme="minorHAnsi"/>
          <w:b/>
          <w:bCs/>
          <w:color w:val="00188F"/>
          <w:sz w:val="18"/>
          <w:szCs w:val="18"/>
          <w:lang w:eastAsia="zh-CN"/>
        </w:rPr>
        <w:t>预定联系</w:t>
      </w:r>
      <w:r w:rsidRPr="00881302">
        <w:rPr>
          <w:rFonts w:ascii="SimSun" w:hAnsi="SimSun" w:cstheme="minorHAnsi"/>
          <w:sz w:val="18"/>
          <w:szCs w:val="18"/>
          <w:lang w:eastAsia="zh-CN"/>
        </w:rPr>
        <w:t>”</w:t>
      </w:r>
      <w:r w:rsidRPr="005C5E41">
        <w:rPr>
          <w:rFonts w:cstheme="minorHAnsi"/>
          <w:sz w:val="18"/>
          <w:szCs w:val="18"/>
          <w:lang w:eastAsia="zh-CN"/>
        </w:rPr>
        <w:t>是指微软拥有和运营的</w:t>
      </w:r>
      <w:r w:rsidRPr="005C5E41">
        <w:rPr>
          <w:rFonts w:cstheme="minorHAnsi"/>
          <w:sz w:val="18"/>
          <w:szCs w:val="18"/>
          <w:lang w:eastAsia="zh-CN"/>
        </w:rPr>
        <w:t xml:space="preserve"> Azure Orbital </w:t>
      </w:r>
      <w:r w:rsidRPr="005C5E41">
        <w:rPr>
          <w:rFonts w:cstheme="minorHAnsi"/>
          <w:sz w:val="18"/>
          <w:szCs w:val="18"/>
          <w:lang w:eastAsia="zh-CN"/>
        </w:rPr>
        <w:t>地面站与客户的卫星之间的连接由客户（通过</w:t>
      </w:r>
      <w:r w:rsidRPr="005C5E41">
        <w:rPr>
          <w:rFonts w:cstheme="minorHAnsi"/>
          <w:sz w:val="18"/>
          <w:szCs w:val="18"/>
          <w:lang w:eastAsia="zh-CN"/>
        </w:rPr>
        <w:t xml:space="preserve"> Azure </w:t>
      </w:r>
      <w:r w:rsidRPr="005C5E41">
        <w:rPr>
          <w:rFonts w:cstheme="minorHAnsi"/>
          <w:sz w:val="18"/>
          <w:szCs w:val="18"/>
          <w:lang w:eastAsia="zh-CN"/>
        </w:rPr>
        <w:t>门户或</w:t>
      </w:r>
      <w:r w:rsidRPr="005C5E41">
        <w:rPr>
          <w:rFonts w:cstheme="minorHAnsi"/>
          <w:sz w:val="18"/>
          <w:szCs w:val="18"/>
          <w:lang w:eastAsia="zh-CN"/>
        </w:rPr>
        <w:t xml:space="preserve"> API</w:t>
      </w:r>
      <w:r w:rsidRPr="005C5E41">
        <w:rPr>
          <w:rFonts w:cstheme="minorHAnsi"/>
          <w:sz w:val="18"/>
          <w:szCs w:val="18"/>
          <w:lang w:eastAsia="zh-CN"/>
        </w:rPr>
        <w:t>）请求，并由微软确认并预定（即，请求的联系状态在</w:t>
      </w:r>
      <w:r w:rsidRPr="005C5E41">
        <w:rPr>
          <w:rFonts w:cstheme="minorHAnsi"/>
          <w:sz w:val="18"/>
          <w:szCs w:val="18"/>
          <w:lang w:eastAsia="zh-CN"/>
        </w:rPr>
        <w:t xml:space="preserve"> Azure </w:t>
      </w:r>
      <w:r w:rsidRPr="005C5E41">
        <w:rPr>
          <w:rFonts w:cstheme="minorHAnsi"/>
          <w:sz w:val="18"/>
          <w:szCs w:val="18"/>
          <w:lang w:eastAsia="zh-CN"/>
        </w:rPr>
        <w:t>门户或</w:t>
      </w:r>
      <w:r w:rsidRPr="005C5E41">
        <w:rPr>
          <w:rFonts w:cstheme="minorHAnsi"/>
          <w:sz w:val="18"/>
          <w:szCs w:val="18"/>
          <w:lang w:eastAsia="zh-CN"/>
        </w:rPr>
        <w:t xml:space="preserve"> API </w:t>
      </w:r>
      <w:r w:rsidRPr="005C5E41">
        <w:rPr>
          <w:rFonts w:cstheme="minorHAnsi"/>
          <w:sz w:val="18"/>
          <w:szCs w:val="18"/>
          <w:lang w:eastAsia="zh-CN"/>
        </w:rPr>
        <w:t>界面上显示为</w:t>
      </w:r>
      <w:r w:rsidRPr="00881302">
        <w:rPr>
          <w:rFonts w:ascii="SimSun" w:hAnsi="SimSun" w:cstheme="minorHAnsi"/>
          <w:sz w:val="18"/>
          <w:lang w:eastAsia="zh-CN"/>
        </w:rPr>
        <w:t>“</w:t>
      </w:r>
      <w:r w:rsidRPr="005C5E41">
        <w:rPr>
          <w:rFonts w:cstheme="minorHAnsi"/>
          <w:sz w:val="18"/>
          <w:szCs w:val="18"/>
          <w:lang w:eastAsia="zh-CN"/>
        </w:rPr>
        <w:t>预定</w:t>
      </w:r>
      <w:r w:rsidRPr="00881302">
        <w:rPr>
          <w:rFonts w:ascii="SimSun" w:hAnsi="SimSun" w:cstheme="minorHAnsi"/>
          <w:sz w:val="18"/>
          <w:szCs w:val="18"/>
          <w:lang w:eastAsia="zh-CN"/>
        </w:rPr>
        <w:t>”</w:t>
      </w:r>
      <w:r w:rsidRPr="005C5E41">
        <w:rPr>
          <w:rFonts w:cstheme="minorHAnsi"/>
          <w:sz w:val="18"/>
          <w:szCs w:val="18"/>
          <w:lang w:eastAsia="zh-CN"/>
        </w:rPr>
        <w:t>）的时间。</w:t>
      </w:r>
    </w:p>
    <w:p w14:paraId="2C368578" w14:textId="77777777" w:rsidR="00A201FC" w:rsidRPr="005C5E41" w:rsidRDefault="00A201FC" w:rsidP="00A201FC">
      <w:pPr>
        <w:tabs>
          <w:tab w:val="left" w:pos="360"/>
          <w:tab w:val="left" w:pos="720"/>
          <w:tab w:val="left" w:pos="1080"/>
        </w:tabs>
        <w:rPr>
          <w:rFonts w:cstheme="minorHAnsi"/>
          <w:sz w:val="18"/>
          <w:szCs w:val="18"/>
          <w:lang w:eastAsia="zh-CN"/>
        </w:rPr>
      </w:pPr>
      <w:r w:rsidRPr="00881302">
        <w:rPr>
          <w:rFonts w:ascii="SimSun" w:hAnsi="SimSun" w:cstheme="minorHAnsi"/>
          <w:sz w:val="18"/>
          <w:szCs w:val="18"/>
          <w:lang w:eastAsia="zh-CN"/>
        </w:rPr>
        <w:t>“</w:t>
      </w:r>
      <w:r w:rsidRPr="005C5E41">
        <w:rPr>
          <w:rFonts w:cstheme="minorHAnsi"/>
          <w:b/>
          <w:bCs/>
          <w:color w:val="00188F"/>
          <w:sz w:val="18"/>
          <w:szCs w:val="18"/>
          <w:lang w:eastAsia="zh-CN"/>
        </w:rPr>
        <w:t>停机时间</w:t>
      </w:r>
      <w:r w:rsidRPr="00881302">
        <w:rPr>
          <w:rFonts w:ascii="SimSun" w:hAnsi="SimSun" w:cstheme="minorHAnsi"/>
          <w:sz w:val="18"/>
          <w:szCs w:val="18"/>
          <w:lang w:eastAsia="zh-CN"/>
        </w:rPr>
        <w:t>”</w:t>
      </w:r>
      <w:r w:rsidRPr="005C5E41">
        <w:rPr>
          <w:rFonts w:cstheme="minorHAnsi"/>
          <w:sz w:val="18"/>
          <w:szCs w:val="18"/>
          <w:lang w:eastAsia="zh-CN"/>
        </w:rPr>
        <w:t>是指在预定联系期间，明确由于</w:t>
      </w:r>
      <w:r w:rsidRPr="005C5E41">
        <w:rPr>
          <w:rFonts w:cstheme="minorHAnsi"/>
          <w:sz w:val="18"/>
          <w:szCs w:val="18"/>
          <w:lang w:eastAsia="zh-CN"/>
        </w:rPr>
        <w:t xml:space="preserve"> Azure Orbital </w:t>
      </w:r>
      <w:r w:rsidRPr="005C5E41">
        <w:rPr>
          <w:rFonts w:cstheme="minorHAnsi"/>
          <w:sz w:val="18"/>
          <w:szCs w:val="18"/>
          <w:lang w:eastAsia="zh-CN"/>
        </w:rPr>
        <w:t>地面站服务的故障，或由于之前确定的预定联系取消（指示为</w:t>
      </w:r>
      <w:r w:rsidRPr="00881302">
        <w:rPr>
          <w:rFonts w:ascii="SimSun" w:hAnsi="SimSun" w:cstheme="minorHAnsi"/>
          <w:sz w:val="18"/>
          <w:lang w:eastAsia="zh-CN"/>
        </w:rPr>
        <w:t>“</w:t>
      </w:r>
      <w:r w:rsidRPr="005C5E41">
        <w:rPr>
          <w:rFonts w:cstheme="minorHAnsi"/>
          <w:sz w:val="18"/>
          <w:szCs w:val="18"/>
          <w:lang w:eastAsia="zh-CN"/>
        </w:rPr>
        <w:t>ContactsStatus</w:t>
      </w:r>
      <w:r w:rsidRPr="00881302">
        <w:rPr>
          <w:rFonts w:ascii="SimSun" w:hAnsi="SimSun" w:cstheme="minorHAnsi"/>
          <w:sz w:val="18"/>
          <w:szCs w:val="18"/>
          <w:lang w:eastAsia="zh-CN"/>
        </w:rPr>
        <w:t>”</w:t>
      </w:r>
      <w:r w:rsidRPr="005C5E41">
        <w:rPr>
          <w:rFonts w:cstheme="minorHAnsi"/>
          <w:sz w:val="18"/>
          <w:szCs w:val="18"/>
          <w:lang w:eastAsia="zh-CN"/>
        </w:rPr>
        <w:t>字段由</w:t>
      </w:r>
      <w:r w:rsidRPr="00881302">
        <w:rPr>
          <w:rFonts w:ascii="SimSun" w:hAnsi="SimSun" w:cstheme="minorHAnsi"/>
          <w:sz w:val="18"/>
          <w:lang w:eastAsia="zh-CN"/>
        </w:rPr>
        <w:t>“</w:t>
      </w:r>
      <w:r w:rsidRPr="005C5E41">
        <w:rPr>
          <w:rFonts w:cstheme="minorHAnsi"/>
          <w:sz w:val="18"/>
          <w:szCs w:val="18"/>
          <w:lang w:eastAsia="zh-CN"/>
        </w:rPr>
        <w:t>scheduled</w:t>
      </w:r>
      <w:r w:rsidRPr="00881302">
        <w:rPr>
          <w:rFonts w:ascii="SimSun" w:hAnsi="SimSun" w:cstheme="minorHAnsi"/>
          <w:sz w:val="18"/>
          <w:szCs w:val="18"/>
          <w:lang w:eastAsia="zh-CN"/>
        </w:rPr>
        <w:t>”</w:t>
      </w:r>
      <w:r w:rsidRPr="005C5E41">
        <w:rPr>
          <w:rFonts w:cstheme="minorHAnsi"/>
          <w:sz w:val="18"/>
          <w:szCs w:val="18"/>
          <w:lang w:eastAsia="zh-CN"/>
        </w:rPr>
        <w:t>变为</w:t>
      </w:r>
      <w:r w:rsidRPr="00881302">
        <w:rPr>
          <w:rFonts w:ascii="SimSun" w:hAnsi="SimSun" w:cstheme="minorHAnsi"/>
          <w:sz w:val="18"/>
          <w:lang w:eastAsia="zh-CN"/>
        </w:rPr>
        <w:t>“</w:t>
      </w:r>
      <w:r w:rsidRPr="005C5E41">
        <w:rPr>
          <w:rFonts w:cstheme="minorHAnsi"/>
          <w:sz w:val="18"/>
          <w:szCs w:val="18"/>
          <w:lang w:eastAsia="zh-CN"/>
        </w:rPr>
        <w:t>failed</w:t>
      </w:r>
      <w:r w:rsidRPr="00881302">
        <w:rPr>
          <w:rFonts w:ascii="SimSun" w:hAnsi="SimSun" w:cstheme="minorHAnsi"/>
          <w:sz w:val="18"/>
          <w:szCs w:val="18"/>
          <w:lang w:eastAsia="zh-CN"/>
        </w:rPr>
        <w:t>”</w:t>
      </w:r>
      <w:r w:rsidRPr="005C5E41">
        <w:rPr>
          <w:rFonts w:cstheme="minorHAnsi"/>
          <w:sz w:val="18"/>
          <w:szCs w:val="18"/>
          <w:lang w:eastAsia="zh-CN"/>
        </w:rPr>
        <w:t>或</w:t>
      </w:r>
      <w:r w:rsidRPr="00881302">
        <w:rPr>
          <w:rFonts w:ascii="SimSun" w:hAnsi="SimSun" w:cstheme="minorHAnsi"/>
          <w:sz w:val="18"/>
          <w:lang w:eastAsia="zh-CN"/>
        </w:rPr>
        <w:t>“</w:t>
      </w:r>
      <w:r w:rsidRPr="005C5E41">
        <w:rPr>
          <w:rFonts w:cstheme="minorHAnsi"/>
          <w:sz w:val="18"/>
          <w:szCs w:val="18"/>
          <w:lang w:eastAsia="zh-CN"/>
        </w:rPr>
        <w:t>providerCancelled</w:t>
      </w:r>
      <w:r w:rsidRPr="00881302">
        <w:rPr>
          <w:rFonts w:ascii="SimSun" w:hAnsi="SimSun" w:cstheme="minorHAnsi"/>
          <w:sz w:val="18"/>
          <w:szCs w:val="18"/>
          <w:lang w:eastAsia="zh-CN"/>
        </w:rPr>
        <w:t>”</w:t>
      </w:r>
      <w:r w:rsidRPr="005C5E41">
        <w:rPr>
          <w:rFonts w:cstheme="minorHAnsi"/>
          <w:sz w:val="18"/>
          <w:szCs w:val="18"/>
          <w:lang w:eastAsia="zh-CN"/>
        </w:rPr>
        <w:t>），导致客户无法将数据从客户卫星传输到</w:t>
      </w:r>
      <w:r w:rsidRPr="005C5E41">
        <w:rPr>
          <w:rFonts w:cstheme="minorHAnsi"/>
          <w:sz w:val="18"/>
          <w:szCs w:val="18"/>
          <w:lang w:eastAsia="zh-CN"/>
        </w:rPr>
        <w:t xml:space="preserve"> Azure </w:t>
      </w:r>
      <w:r w:rsidRPr="005C5E41">
        <w:rPr>
          <w:rFonts w:cstheme="minorHAnsi"/>
          <w:sz w:val="18"/>
          <w:szCs w:val="18"/>
          <w:lang w:eastAsia="zh-CN"/>
        </w:rPr>
        <w:t>上的客户虚拟网络终端，或无法将数据从</w:t>
      </w:r>
      <w:r w:rsidRPr="005C5E41">
        <w:rPr>
          <w:rFonts w:cstheme="minorHAnsi"/>
          <w:sz w:val="18"/>
          <w:szCs w:val="18"/>
          <w:lang w:eastAsia="zh-CN"/>
        </w:rPr>
        <w:t xml:space="preserve"> Azure </w:t>
      </w:r>
      <w:r w:rsidRPr="005C5E41">
        <w:rPr>
          <w:rFonts w:cstheme="minorHAnsi"/>
          <w:sz w:val="18"/>
          <w:szCs w:val="18"/>
          <w:lang w:eastAsia="zh-CN"/>
        </w:rPr>
        <w:t>上的客户虚拟网络终端传输到客户卫星的时间。</w:t>
      </w:r>
    </w:p>
    <w:p w14:paraId="3A6FC7B0" w14:textId="77777777" w:rsidR="00A201FC" w:rsidRPr="005C5E41" w:rsidRDefault="00A201FC" w:rsidP="00930ADF">
      <w:pPr>
        <w:tabs>
          <w:tab w:val="left" w:pos="360"/>
          <w:tab w:val="left" w:pos="720"/>
          <w:tab w:val="left" w:pos="1080"/>
        </w:tabs>
        <w:spacing w:before="60"/>
        <w:rPr>
          <w:rFonts w:cstheme="minorHAnsi"/>
          <w:sz w:val="18"/>
          <w:szCs w:val="18"/>
          <w:lang w:eastAsia="zh-CN"/>
        </w:rPr>
      </w:pPr>
      <w:r w:rsidRPr="005C5E41">
        <w:rPr>
          <w:rFonts w:cstheme="minorHAnsi"/>
          <w:sz w:val="18"/>
          <w:szCs w:val="18"/>
          <w:lang w:eastAsia="zh-CN"/>
        </w:rPr>
        <w:t>停机时间不包括在预定联系期间由于以下情况导致客户无法端到端传输数据的时间：</w:t>
      </w:r>
      <w:r w:rsidRPr="005C5E41">
        <w:rPr>
          <w:rFonts w:cstheme="minorHAnsi"/>
          <w:sz w:val="18"/>
          <w:szCs w:val="18"/>
          <w:lang w:eastAsia="zh-CN"/>
        </w:rPr>
        <w:t xml:space="preserve">(i) </w:t>
      </w:r>
      <w:r w:rsidRPr="005C5E41">
        <w:rPr>
          <w:rFonts w:cstheme="minorHAnsi"/>
          <w:sz w:val="18"/>
          <w:szCs w:val="18"/>
          <w:lang w:eastAsia="zh-CN"/>
        </w:rPr>
        <w:t>任何属于以下服务级别例外的情况；或</w:t>
      </w:r>
      <w:r w:rsidRPr="005C5E41">
        <w:rPr>
          <w:rFonts w:cstheme="minorHAnsi"/>
          <w:sz w:val="18"/>
          <w:szCs w:val="18"/>
          <w:lang w:eastAsia="zh-CN"/>
        </w:rPr>
        <w:t xml:space="preserve"> (ii) </w:t>
      </w:r>
      <w:r w:rsidRPr="005C5E41">
        <w:rPr>
          <w:rFonts w:cstheme="minorHAnsi"/>
          <w:sz w:val="18"/>
          <w:szCs w:val="18"/>
          <w:lang w:eastAsia="zh-CN"/>
        </w:rPr>
        <w:t>任何阻碍</w:t>
      </w:r>
      <w:r w:rsidRPr="005C5E41">
        <w:rPr>
          <w:rFonts w:cstheme="minorHAnsi"/>
          <w:sz w:val="18"/>
          <w:szCs w:val="18"/>
          <w:lang w:eastAsia="zh-CN"/>
        </w:rPr>
        <w:t xml:space="preserve"> Azure Orbital </w:t>
      </w:r>
      <w:r w:rsidRPr="005C5E41">
        <w:rPr>
          <w:rFonts w:cstheme="minorHAnsi"/>
          <w:sz w:val="18"/>
          <w:szCs w:val="18"/>
          <w:lang w:eastAsia="zh-CN"/>
        </w:rPr>
        <w:t>地面站服务确定请求的联系为预定联系的情况。就</w:t>
      </w:r>
      <w:r w:rsidRPr="005C5E41">
        <w:rPr>
          <w:rFonts w:cstheme="minorHAnsi"/>
          <w:sz w:val="18"/>
          <w:szCs w:val="18"/>
          <w:lang w:eastAsia="zh-CN"/>
        </w:rPr>
        <w:t xml:space="preserve"> Azure Orbital </w:t>
      </w:r>
      <w:r w:rsidRPr="005C5E41">
        <w:rPr>
          <w:rFonts w:cstheme="minorHAnsi"/>
          <w:sz w:val="18"/>
          <w:szCs w:val="18"/>
          <w:lang w:eastAsia="zh-CN"/>
        </w:rPr>
        <w:t>地面站服务而言，停机时间不包括因对</w:t>
      </w:r>
      <w:r w:rsidRPr="005C5E41">
        <w:rPr>
          <w:rFonts w:cstheme="minorHAnsi"/>
          <w:sz w:val="18"/>
          <w:szCs w:val="18"/>
          <w:lang w:eastAsia="zh-CN"/>
        </w:rPr>
        <w:t xml:space="preserve"> Azure Orbital </w:t>
      </w:r>
      <w:r w:rsidRPr="005C5E41">
        <w:rPr>
          <w:rFonts w:cstheme="minorHAnsi"/>
          <w:sz w:val="18"/>
          <w:szCs w:val="18"/>
          <w:lang w:eastAsia="zh-CN"/>
        </w:rPr>
        <w:t>地面站服务站点进行维护或维修而导致的计划停机时间。</w:t>
      </w:r>
    </w:p>
    <w:p w14:paraId="29EAEAD9"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b/>
          <w:bCs/>
          <w:color w:val="00188F"/>
          <w:sz w:val="18"/>
          <w:szCs w:val="18"/>
        </w:rPr>
        <w:t>服务级别例外</w:t>
      </w:r>
      <w:r w:rsidRPr="00BD1070">
        <w:rPr>
          <w:rFonts w:cstheme="minorHAnsi"/>
          <w:b/>
          <w:bCs/>
          <w:sz w:val="18"/>
          <w:szCs w:val="18"/>
        </w:rPr>
        <w:t>：</w:t>
      </w:r>
    </w:p>
    <w:p w14:paraId="34405416" w14:textId="77777777" w:rsidR="00A201FC" w:rsidRPr="005C5E41" w:rsidRDefault="00A201FC">
      <w:pPr>
        <w:numPr>
          <w:ilvl w:val="0"/>
          <w:numId w:val="19"/>
        </w:numPr>
        <w:tabs>
          <w:tab w:val="left" w:pos="360"/>
          <w:tab w:val="left" w:pos="720"/>
          <w:tab w:val="left" w:pos="1080"/>
        </w:tabs>
        <w:rPr>
          <w:rFonts w:cstheme="minorHAnsi"/>
          <w:sz w:val="18"/>
          <w:szCs w:val="18"/>
          <w:lang w:eastAsia="zh-CN"/>
        </w:rPr>
      </w:pPr>
      <w:r w:rsidRPr="005C5E41">
        <w:rPr>
          <w:rFonts w:cstheme="minorHAnsi"/>
          <w:sz w:val="18"/>
          <w:szCs w:val="18"/>
          <w:lang w:eastAsia="zh-CN"/>
        </w:rPr>
        <w:t>出现性能或可用性问题的原因包括</w:t>
      </w:r>
    </w:p>
    <w:p w14:paraId="22E68DE3" w14:textId="77777777" w:rsidR="00A201FC" w:rsidRPr="005C5E41" w:rsidRDefault="00A201FC">
      <w:pPr>
        <w:pStyle w:val="ListParagraph"/>
        <w:numPr>
          <w:ilvl w:val="1"/>
          <w:numId w:val="19"/>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pPr>
        <w:numPr>
          <w:ilvl w:val="1"/>
          <w:numId w:val="19"/>
        </w:numPr>
        <w:tabs>
          <w:tab w:val="left" w:pos="360"/>
          <w:tab w:val="left" w:pos="720"/>
          <w:tab w:val="left" w:pos="1080"/>
        </w:tabs>
        <w:rPr>
          <w:rFonts w:cstheme="minorHAnsi"/>
          <w:sz w:val="18"/>
          <w:szCs w:val="18"/>
          <w:lang w:eastAsia="zh-CN"/>
        </w:rPr>
      </w:pPr>
      <w:r w:rsidRPr="005C5E41">
        <w:rPr>
          <w:rFonts w:cstheme="minorHAnsi"/>
          <w:sz w:val="18"/>
          <w:szCs w:val="18"/>
          <w:lang w:eastAsia="zh-CN"/>
        </w:rPr>
        <w:t>使用不是由微软提供的服务、硬件或软件，包括但不限于，带宽不足导致的或与第三方软件或服务相关的问题。</w:t>
      </w:r>
    </w:p>
    <w:p w14:paraId="3AA4DCE5" w14:textId="77777777" w:rsidR="00A201FC" w:rsidRPr="00946841" w:rsidRDefault="00A201FC">
      <w:pPr>
        <w:numPr>
          <w:ilvl w:val="1"/>
          <w:numId w:val="19"/>
        </w:numPr>
        <w:tabs>
          <w:tab w:val="left" w:pos="360"/>
          <w:tab w:val="left" w:pos="720"/>
          <w:tab w:val="left" w:pos="1080"/>
        </w:tabs>
        <w:rPr>
          <w:rFonts w:cstheme="minorHAnsi"/>
          <w:sz w:val="18"/>
          <w:szCs w:val="18"/>
          <w:lang w:eastAsia="zh-CN"/>
        </w:rPr>
      </w:pPr>
      <w:r w:rsidRPr="005C5E41">
        <w:rPr>
          <w:rFonts w:cstheme="minorHAnsi"/>
          <w:sz w:val="18"/>
          <w:szCs w:val="18"/>
          <w:lang w:eastAsia="zh-CN"/>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lang w:eastAsia="zh-CN"/>
        </w:rPr>
        <w:t xml:space="preserve"> Azure Orbital </w:t>
      </w:r>
      <w:r w:rsidRPr="005C5E41">
        <w:rPr>
          <w:rFonts w:cstheme="minorHAnsi"/>
          <w:sz w:val="18"/>
          <w:szCs w:val="18"/>
          <w:lang w:eastAsia="zh-CN"/>
        </w:rPr>
        <w:t>地面站服务。</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0134C8">
      <w:pPr>
        <w:tabs>
          <w:tab w:val="left" w:pos="360"/>
          <w:tab w:val="left" w:pos="720"/>
          <w:tab w:val="left" w:pos="1080"/>
        </w:tabs>
        <w:spacing w:after="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0478E6A5" w14:textId="77777777" w:rsidR="00610507" w:rsidRPr="00E06DA2" w:rsidRDefault="00000000" w:rsidP="000134C8">
      <w:pPr>
        <w:spacing w:before="120" w:after="160"/>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557176" w14:textId="4F711DBD" w:rsidR="00A51336" w:rsidRPr="00F862BC" w:rsidRDefault="00A51336" w:rsidP="00F862BC">
      <w:pPr>
        <w:pStyle w:val="ProductList-Offering2Heading"/>
        <w:rPr>
          <w:rFonts w:cstheme="majorHAnsi"/>
        </w:rPr>
      </w:pPr>
      <w:bookmarkStart w:id="361" w:name="_Toc237445461"/>
      <w:r w:rsidRPr="00F862BC">
        <w:rPr>
          <w:rFonts w:cstheme="majorHAnsi"/>
        </w:rPr>
        <w:t xml:space="preserve">Microsoft Playwright </w:t>
      </w:r>
      <w:r w:rsidRPr="00F862BC">
        <w:rPr>
          <w:rFonts w:cstheme="majorHAnsi"/>
        </w:rPr>
        <w:t>测试</w:t>
      </w:r>
      <w:bookmarkEnd w:id="361"/>
    </w:p>
    <w:p w14:paraId="4BEE9841" w14:textId="77777777" w:rsidR="00A51336" w:rsidRPr="00527285" w:rsidRDefault="00A51336" w:rsidP="00A51336">
      <w:pPr>
        <w:tabs>
          <w:tab w:val="left" w:pos="360"/>
          <w:tab w:val="left" w:pos="720"/>
          <w:tab w:val="left" w:pos="1080"/>
        </w:tabs>
        <w:rPr>
          <w:rFonts w:ascii="Calibri" w:hAnsi="Calibri" w:cs="Calibri"/>
          <w:b/>
          <w:color w:val="00188F"/>
          <w:sz w:val="18"/>
        </w:rPr>
      </w:pPr>
      <w:r w:rsidRPr="00527285">
        <w:rPr>
          <w:rFonts w:ascii="Calibri" w:hAnsi="Calibri" w:cs="Calibri"/>
          <w:b/>
          <w:color w:val="00188F"/>
          <w:sz w:val="18"/>
        </w:rPr>
        <w:t>附加定义</w:t>
      </w:r>
    </w:p>
    <w:p w14:paraId="1B53CE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部署分钟数</w:t>
      </w:r>
      <w:r w:rsidRPr="00FF1248">
        <w:rPr>
          <w:rFonts w:ascii="SimSun" w:hAnsi="SimSun" w:cs="Calibri"/>
          <w:color w:val="00188F"/>
          <w:sz w:val="18"/>
        </w:rPr>
        <w:t>”</w:t>
      </w:r>
      <w:r w:rsidRPr="00527285">
        <w:rPr>
          <w:rFonts w:ascii="Calibri" w:hAnsi="Calibri" w:cs="Calibri"/>
          <w:sz w:val="18"/>
        </w:rPr>
        <w:t>是指在一个适用期间在</w:t>
      </w:r>
      <w:r w:rsidRPr="00527285">
        <w:rPr>
          <w:rFonts w:ascii="Calibri" w:hAnsi="Calibri" w:cs="Calibri"/>
          <w:sz w:val="18"/>
        </w:rPr>
        <w:t xml:space="preserve"> Microsoft Azure </w:t>
      </w:r>
      <w:r w:rsidRPr="00527285">
        <w:rPr>
          <w:rFonts w:ascii="Calibri" w:hAnsi="Calibri" w:cs="Calibri"/>
          <w:sz w:val="18"/>
        </w:rPr>
        <w:t>中部署指定的</w:t>
      </w:r>
      <w:r w:rsidRPr="00527285">
        <w:rPr>
          <w:rFonts w:ascii="Calibri" w:hAnsi="Calibri" w:cs="Calibri"/>
          <w:sz w:val="18"/>
        </w:rPr>
        <w:t xml:space="preserve"> Microsoft Playwright </w:t>
      </w:r>
      <w:r w:rsidRPr="00527285">
        <w:rPr>
          <w:rFonts w:ascii="Calibri" w:hAnsi="Calibri" w:cs="Calibri"/>
          <w:sz w:val="18"/>
        </w:rPr>
        <w:t>测试服务资源的总分钟数。</w:t>
      </w:r>
    </w:p>
    <w:p w14:paraId="7913C944" w14:textId="77777777" w:rsidR="00A51336" w:rsidRPr="00527285" w:rsidRDefault="00A51336" w:rsidP="00A51336">
      <w:pPr>
        <w:shd w:val="clear" w:color="auto" w:fill="FFFFFF"/>
        <w:textAlignment w:val="baseline"/>
        <w:rPr>
          <w:rFonts w:ascii="Calibri" w:hAnsi="Calibri" w:cs="Calibri"/>
          <w:sz w:val="18"/>
          <w:lang w:eastAsia="zh-CN"/>
        </w:rPr>
      </w:pPr>
      <w:r w:rsidRPr="00FF1248">
        <w:rPr>
          <w:rFonts w:ascii="SimSun" w:hAnsi="SimSun" w:cs="Calibri"/>
          <w:color w:val="00188F"/>
          <w:sz w:val="18"/>
          <w:lang w:eastAsia="zh-CN"/>
        </w:rPr>
        <w:t>“</w:t>
      </w:r>
      <w:r w:rsidRPr="00527285">
        <w:rPr>
          <w:rFonts w:ascii="Calibri" w:hAnsi="Calibri" w:cs="Calibri"/>
          <w:b/>
          <w:bCs/>
          <w:color w:val="00188F"/>
          <w:sz w:val="18"/>
          <w:lang w:eastAsia="zh-CN"/>
        </w:rPr>
        <w:t>最大可用分钟数</w:t>
      </w:r>
      <w:r w:rsidRPr="00FF1248">
        <w:rPr>
          <w:rFonts w:ascii="SimSun" w:hAnsi="SimSun" w:cs="Calibri"/>
          <w:color w:val="00188F"/>
          <w:sz w:val="18"/>
          <w:lang w:eastAsia="zh-CN"/>
        </w:rPr>
        <w:t>”</w:t>
      </w:r>
      <w:r w:rsidRPr="00527285">
        <w:rPr>
          <w:rFonts w:ascii="Calibri" w:hAnsi="Calibri" w:cs="Calibri"/>
          <w:sz w:val="18"/>
          <w:lang w:eastAsia="zh-CN"/>
        </w:rPr>
        <w:t>是指在一个适用期间内，客户在指定的</w:t>
      </w:r>
      <w:r w:rsidRPr="00527285">
        <w:rPr>
          <w:rFonts w:ascii="Calibri" w:hAnsi="Calibri" w:cs="Calibri"/>
          <w:sz w:val="18"/>
          <w:lang w:eastAsia="zh-CN"/>
        </w:rPr>
        <w:t xml:space="preserve"> Microsoft Azure </w:t>
      </w:r>
      <w:r w:rsidRPr="00527285">
        <w:rPr>
          <w:rFonts w:ascii="Calibri" w:hAnsi="Calibri" w:cs="Calibri"/>
          <w:sz w:val="18"/>
          <w:lang w:eastAsia="zh-CN"/>
        </w:rPr>
        <w:t>订阅中部署的所有</w:t>
      </w:r>
      <w:r w:rsidRPr="00527285">
        <w:rPr>
          <w:rFonts w:ascii="Calibri" w:hAnsi="Calibri" w:cs="Calibri"/>
          <w:sz w:val="18"/>
          <w:lang w:eastAsia="zh-CN"/>
        </w:rPr>
        <w:t xml:space="preserve"> Microsoft Playwright </w:t>
      </w:r>
      <w:r w:rsidRPr="00527285">
        <w:rPr>
          <w:rFonts w:ascii="Calibri" w:hAnsi="Calibri" w:cs="Calibri"/>
          <w:sz w:val="18"/>
          <w:lang w:eastAsia="zh-CN"/>
        </w:rPr>
        <w:t>测试服务资源的总部署分钟数。</w:t>
      </w:r>
    </w:p>
    <w:p w14:paraId="071D3708" w14:textId="77777777" w:rsidR="00A51336" w:rsidRPr="00527285" w:rsidRDefault="00A51336" w:rsidP="00A51336">
      <w:pPr>
        <w:shd w:val="clear" w:color="auto" w:fill="FFFFFF"/>
        <w:textAlignment w:val="baseline"/>
        <w:rPr>
          <w:rFonts w:ascii="Calibri" w:hAnsi="Calibri" w:cs="Calibri"/>
          <w:sz w:val="18"/>
          <w:lang w:eastAsia="zh-CN"/>
        </w:rPr>
      </w:pPr>
      <w:r w:rsidRPr="00FF1248">
        <w:rPr>
          <w:rFonts w:ascii="SimSun" w:hAnsi="SimSun" w:cs="Calibri"/>
          <w:color w:val="00188F"/>
          <w:sz w:val="18"/>
          <w:lang w:eastAsia="zh-CN"/>
        </w:rPr>
        <w:t>“</w:t>
      </w:r>
      <w:r w:rsidRPr="00527285">
        <w:rPr>
          <w:rFonts w:ascii="Calibri" w:hAnsi="Calibri" w:cs="Calibri"/>
          <w:b/>
          <w:bCs/>
          <w:color w:val="00188F"/>
          <w:sz w:val="18"/>
          <w:lang w:eastAsia="zh-CN"/>
        </w:rPr>
        <w:t>停机时间</w:t>
      </w:r>
      <w:r w:rsidRPr="00FF1248">
        <w:rPr>
          <w:rFonts w:ascii="SimSun" w:hAnsi="SimSun" w:cs="Calibri"/>
          <w:color w:val="00188F"/>
          <w:sz w:val="18"/>
          <w:lang w:eastAsia="zh-CN"/>
        </w:rPr>
        <w:t>”</w:t>
      </w:r>
      <w:r w:rsidRPr="00527285">
        <w:rPr>
          <w:rFonts w:ascii="Calibri" w:hAnsi="Calibri" w:cs="Calibri"/>
          <w:sz w:val="18"/>
          <w:lang w:eastAsia="zh-CN"/>
        </w:rPr>
        <w:t>是指适用期间在指定的</w:t>
      </w:r>
      <w:r w:rsidRPr="00527285">
        <w:rPr>
          <w:rFonts w:ascii="Calibri" w:hAnsi="Calibri" w:cs="Calibri"/>
          <w:sz w:val="18"/>
          <w:lang w:eastAsia="zh-CN"/>
        </w:rPr>
        <w:t xml:space="preserve"> Microsoft Azure </w:t>
      </w:r>
      <w:r w:rsidRPr="00527285">
        <w:rPr>
          <w:rFonts w:ascii="Calibri" w:hAnsi="Calibri" w:cs="Calibri"/>
          <w:sz w:val="18"/>
          <w:lang w:eastAsia="zh-CN"/>
        </w:rPr>
        <w:t>订阅中客户部署所有</w:t>
      </w:r>
      <w:r w:rsidRPr="00527285">
        <w:rPr>
          <w:rFonts w:ascii="Calibri" w:hAnsi="Calibri" w:cs="Calibri"/>
          <w:sz w:val="18"/>
          <w:lang w:eastAsia="zh-CN"/>
        </w:rPr>
        <w:t xml:space="preserve"> Microsoft Playwright </w:t>
      </w:r>
      <w:r w:rsidRPr="00527285">
        <w:rPr>
          <w:rFonts w:ascii="Calibri" w:hAnsi="Calibri" w:cs="Calibri"/>
          <w:sz w:val="18"/>
          <w:lang w:eastAsia="zh-CN"/>
        </w:rPr>
        <w:t>测试服务资源的总部署分钟数，其间</w:t>
      </w:r>
      <w:r w:rsidRPr="00527285">
        <w:rPr>
          <w:rFonts w:ascii="Calibri" w:hAnsi="Calibri" w:cs="Calibri"/>
          <w:sz w:val="18"/>
          <w:lang w:eastAsia="zh-CN"/>
        </w:rPr>
        <w:t xml:space="preserve"> Microsoft Playwright </w:t>
      </w:r>
      <w:r w:rsidRPr="00527285">
        <w:rPr>
          <w:rFonts w:ascii="Calibri" w:hAnsi="Calibri" w:cs="Calibri"/>
          <w:sz w:val="18"/>
          <w:lang w:eastAsia="zh-CN"/>
        </w:rPr>
        <w:t>测试资源不可用。如果在某一分钟内，所有旨在执行操作的连续</w:t>
      </w:r>
      <w:r w:rsidRPr="00527285">
        <w:rPr>
          <w:rFonts w:ascii="Calibri" w:hAnsi="Calibri" w:cs="Calibri"/>
          <w:sz w:val="18"/>
          <w:lang w:eastAsia="zh-CN"/>
        </w:rPr>
        <w:t xml:space="preserve"> HTTP </w:t>
      </w:r>
      <w:r w:rsidRPr="00527285">
        <w:rPr>
          <w:rFonts w:ascii="Calibri" w:hAnsi="Calibri" w:cs="Calibri"/>
          <w:sz w:val="18"/>
          <w:lang w:eastAsia="zh-CN"/>
        </w:rPr>
        <w:t>请求均返回错误代码，或者在</w:t>
      </w:r>
      <w:r w:rsidRPr="00527285">
        <w:rPr>
          <w:rFonts w:ascii="Calibri" w:hAnsi="Calibri" w:cs="Calibri"/>
          <w:sz w:val="18"/>
          <w:lang w:eastAsia="zh-CN"/>
        </w:rPr>
        <w:t xml:space="preserve"> 5 </w:t>
      </w:r>
      <w:r w:rsidRPr="00527285">
        <w:rPr>
          <w:rFonts w:ascii="Calibri" w:hAnsi="Calibri" w:cs="Calibri"/>
          <w:sz w:val="18"/>
          <w:lang w:eastAsia="zh-CN"/>
        </w:rPr>
        <w:t>分钟内没有返回响应，则认为在这一分钟内给定服务不可用。</w:t>
      </w:r>
    </w:p>
    <w:p w14:paraId="06D4F52B" w14:textId="77777777" w:rsidR="00A51336" w:rsidRPr="00527285" w:rsidRDefault="00A51336" w:rsidP="00A51336">
      <w:pPr>
        <w:tabs>
          <w:tab w:val="left" w:pos="360"/>
          <w:tab w:val="left" w:pos="720"/>
          <w:tab w:val="left" w:pos="1080"/>
        </w:tabs>
        <w:rPr>
          <w:rFonts w:ascii="Calibri" w:hAnsi="Calibri" w:cs="Calibri"/>
          <w:sz w:val="18"/>
          <w:lang w:eastAsia="zh-CN"/>
        </w:rPr>
      </w:pPr>
      <w:r w:rsidRPr="00FF1248">
        <w:rPr>
          <w:rFonts w:ascii="SimSun" w:hAnsi="SimSun" w:cs="Calibri"/>
          <w:color w:val="00188F"/>
          <w:sz w:val="18"/>
          <w:lang w:eastAsia="zh-CN"/>
        </w:rPr>
        <w:t>“</w:t>
      </w:r>
      <w:r w:rsidRPr="00527285">
        <w:rPr>
          <w:rFonts w:ascii="Calibri" w:hAnsi="Calibri" w:cs="Calibri"/>
          <w:b/>
          <w:bCs/>
          <w:color w:val="00188F"/>
          <w:sz w:val="18"/>
          <w:lang w:eastAsia="zh-CN"/>
        </w:rPr>
        <w:t>正常服务时间百分比</w:t>
      </w:r>
      <w:r w:rsidRPr="00FF1248">
        <w:rPr>
          <w:rFonts w:ascii="SimSun" w:hAnsi="SimSun" w:cs="Calibri"/>
          <w:color w:val="00188F"/>
          <w:sz w:val="18"/>
          <w:lang w:eastAsia="zh-CN"/>
        </w:rPr>
        <w:t>”</w:t>
      </w:r>
      <w:r w:rsidRPr="00527285">
        <w:rPr>
          <w:rFonts w:ascii="Calibri" w:hAnsi="Calibri" w:cs="Calibri"/>
          <w:sz w:val="18"/>
          <w:lang w:eastAsia="zh-CN"/>
        </w:rPr>
        <w:t>正常服务时间百分比是利用下列公式计算：</w:t>
      </w:r>
    </w:p>
    <w:p w14:paraId="281A0FF5" w14:textId="77777777" w:rsidR="00A51336" w:rsidRPr="00527285" w:rsidRDefault="00000000" w:rsidP="00D72020">
      <w:pPr>
        <w:pStyle w:val="ListParagraph"/>
        <w:spacing w:before="120" w:after="120" w:line="240" w:lineRule="auto"/>
        <w:contextualSpacing w:val="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AE2E80C" w14:textId="77777777" w:rsidR="00A51336" w:rsidRPr="00527285" w:rsidRDefault="00A51336" w:rsidP="00A51336">
      <w:pPr>
        <w:keepNext/>
        <w:tabs>
          <w:tab w:val="left" w:pos="360"/>
          <w:tab w:val="left" w:pos="720"/>
          <w:tab w:val="left" w:pos="1080"/>
        </w:tabs>
        <w:rPr>
          <w:rFonts w:ascii="Calibri" w:hAnsi="Calibri" w:cs="Calibri"/>
          <w:b/>
          <w:bCs/>
          <w:color w:val="00188F"/>
          <w:sz w:val="18"/>
          <w:lang w:eastAsia="zh-CN"/>
        </w:rPr>
      </w:pPr>
      <w:r w:rsidRPr="00527285">
        <w:rPr>
          <w:rFonts w:ascii="Calibri" w:hAnsi="Calibri" w:cs="Calibri"/>
          <w:b/>
          <w:bCs/>
          <w:color w:val="00188F"/>
          <w:sz w:val="18"/>
          <w:lang w:eastAsia="zh-CN"/>
        </w:rPr>
        <w:lastRenderedPageBreak/>
        <w:t>以下服务级别和服务额度适用于客户对</w:t>
      </w:r>
      <w:r w:rsidRPr="00527285">
        <w:rPr>
          <w:rFonts w:ascii="Calibri" w:hAnsi="Calibri" w:cs="Calibri"/>
          <w:b/>
          <w:bCs/>
          <w:color w:val="00188F"/>
          <w:sz w:val="18"/>
          <w:lang w:eastAsia="zh-CN"/>
        </w:rPr>
        <w:t xml:space="preserve"> Microsoft Playwright </w:t>
      </w:r>
      <w:r w:rsidRPr="00527285">
        <w:rPr>
          <w:rFonts w:ascii="Calibri" w:hAnsi="Calibri" w:cs="Calibri"/>
          <w:b/>
          <w:bCs/>
          <w:color w:val="00188F"/>
          <w:sz w:val="18"/>
          <w:lang w:eastAsia="zh-CN"/>
        </w:rPr>
        <w:t>测试的使用：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1336" w:rsidRPr="00527285" w14:paraId="6B0CD39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DECD71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r w:rsidRPr="00527285">
              <w:rPr>
                <w:rFonts w:ascii="Calibri" w:hAnsi="Calibri" w:cs="Calibri"/>
                <w:color w:val="FFFFFF"/>
                <w:sz w:val="16"/>
              </w:rPr>
              <w:t>正常服务时间百分比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205940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r w:rsidRPr="00527285">
              <w:rPr>
                <w:rFonts w:ascii="Calibri" w:hAnsi="Calibri" w:cs="Calibri"/>
                <w:color w:val="FFFFFF"/>
                <w:sz w:val="16"/>
              </w:rPr>
              <w:t>服务额度</w:t>
            </w:r>
          </w:p>
        </w:tc>
      </w:tr>
      <w:tr w:rsidR="00A51336" w:rsidRPr="00527285" w14:paraId="6F436F0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61E3C24"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30F62DA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10%</w:t>
            </w:r>
          </w:p>
        </w:tc>
      </w:tr>
      <w:tr w:rsidR="00A51336" w:rsidRPr="00527285" w14:paraId="760100A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9078BA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185685A"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25%</w:t>
            </w:r>
          </w:p>
        </w:tc>
      </w:tr>
    </w:tbl>
    <w:p w14:paraId="705F4836" w14:textId="77777777" w:rsidR="00A51336" w:rsidRPr="00E06DA2" w:rsidRDefault="00A51336" w:rsidP="00A5133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62" w:name="_Toc237445462"/>
      <w:r w:rsidRPr="005228FB">
        <w:rPr>
          <w:rFonts w:cstheme="majorHAnsi"/>
        </w:rPr>
        <w:t xml:space="preserve">Azure </w:t>
      </w:r>
      <w:r w:rsidRPr="005228FB">
        <w:rPr>
          <w:rFonts w:cstheme="majorHAnsi"/>
        </w:rPr>
        <w:t>专用链接</w:t>
      </w:r>
      <w:bookmarkEnd w:id="362"/>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0165A">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7A4CFCAF" w14:textId="77777777" w:rsidR="00E820E7" w:rsidRPr="00E06DA2" w:rsidRDefault="00000000" w:rsidP="00D72020">
      <w:pPr>
        <w:tabs>
          <w:tab w:val="left" w:pos="360"/>
          <w:tab w:val="left" w:pos="720"/>
          <w:tab w:val="left" w:pos="1080"/>
        </w:tabs>
        <w:spacing w:before="120" w:after="120"/>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63" w:name="_Toc237445463"/>
      <w:r w:rsidRPr="004F679A">
        <w:rPr>
          <w:rFonts w:cstheme="majorHAnsi"/>
        </w:rPr>
        <w:t>Microsoft Purview</w:t>
      </w:r>
      <w:bookmarkEnd w:id="363"/>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E42716" w14:textId="2A4E2C4B" w:rsidR="00681721" w:rsidRDefault="00000000" w:rsidP="00930ADF">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583BB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4064A7" w:rsidRDefault="00610507" w:rsidP="00590C75">
      <w:pPr>
        <w:spacing w:before="120"/>
        <w:rPr>
          <w:rFonts w:asciiTheme="minorHAnsi" w:hAnsiTheme="minorHAnsi" w:cstheme="minorHAnsi"/>
          <w:sz w:val="18"/>
          <w:lang w:eastAsia="zh-CN" w:bidi="zh-CN"/>
        </w:rPr>
      </w:pPr>
      <w:r w:rsidRPr="004064A7">
        <w:rPr>
          <w:rFonts w:asciiTheme="minorHAnsi" w:hAnsiTheme="minorHAnsi" w:cstheme="minorHAnsi"/>
          <w:sz w:val="18"/>
          <w:lang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4064A7">
        <w:rPr>
          <w:rFonts w:asciiTheme="minorHAnsi" w:hAnsiTheme="minorHAnsi" w:cstheme="minorHAnsi"/>
          <w:sz w:val="18"/>
          <w:lang w:eastAsia="zh-CN" w:bidi="zh-CN"/>
        </w:rPr>
        <w:t xml:space="preserve"> Microsoft Purview</w:t>
      </w:r>
      <w:r w:rsidRPr="004064A7">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以前称为</w:t>
      </w:r>
      <w:r w:rsidR="00BF1364" w:rsidRPr="004064A7">
        <w:rPr>
          <w:rFonts w:asciiTheme="minorHAnsi" w:hAnsiTheme="minorHAnsi" w:cstheme="minorHAnsi"/>
          <w:sz w:val="18"/>
          <w:lang w:eastAsia="zh-CN" w:bidi="zh-CN"/>
        </w:rPr>
        <w:t>”</w:t>
      </w:r>
      <w:r w:rsidRPr="004064A7">
        <w:rPr>
          <w:rFonts w:asciiTheme="minorHAnsi" w:hAnsiTheme="minorHAnsi" w:cstheme="minorHAnsi"/>
          <w:sz w:val="18"/>
          <w:lang w:eastAsia="zh-CN" w:bidi="zh-CN"/>
        </w:rPr>
        <w:t>Azure Purview”</w:t>
      </w:r>
      <w:r w:rsidRPr="004064A7">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的部分内容。</w:t>
      </w:r>
    </w:p>
    <w:p w14:paraId="73DC1030" w14:textId="77777777" w:rsidR="0014122D" w:rsidRPr="004064A7"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4064A7">
        <w:rPr>
          <w:rFonts w:asciiTheme="minorHAnsi" w:hAnsiTheme="minorHAnsi" w:cstheme="minorHAnsi"/>
          <w:sz w:val="16"/>
          <w:szCs w:val="16"/>
          <w:lang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4064A7" w:rsidRDefault="00610507" w:rsidP="0014122D">
      <w:pPr>
        <w:pStyle w:val="ProductList-Offering2Heading"/>
        <w:rPr>
          <w:rFonts w:cstheme="majorHAnsi"/>
          <w:lang w:val="en-US"/>
        </w:rPr>
      </w:pPr>
      <w:bookmarkStart w:id="364" w:name="_Toc237445464"/>
      <w:r w:rsidRPr="004064A7">
        <w:rPr>
          <w:rFonts w:cstheme="majorHAnsi"/>
          <w:lang w:val="en-US"/>
        </w:rPr>
        <w:t>Azure Red Hat OpenShift</w:t>
      </w:r>
      <w:bookmarkEnd w:id="364"/>
    </w:p>
    <w:p w14:paraId="50038634" w14:textId="77777777" w:rsidR="00610507" w:rsidRPr="004064A7" w:rsidRDefault="00610507" w:rsidP="00610507">
      <w:pPr>
        <w:tabs>
          <w:tab w:val="left" w:pos="360"/>
          <w:tab w:val="left" w:pos="720"/>
          <w:tab w:val="left" w:pos="1080"/>
        </w:tabs>
        <w:rPr>
          <w:rFonts w:asciiTheme="minorHAnsi" w:hAnsiTheme="minorHAnsi" w:cstheme="minorHAnsi"/>
          <w:b/>
          <w:bCs/>
          <w:color w:val="00188F"/>
          <w:sz w:val="18"/>
          <w:lang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4064A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4064A7">
        <w:rPr>
          <w:rFonts w:asciiTheme="minorHAnsi" w:hAnsiTheme="minorHAnsi" w:cstheme="minorHAnsi"/>
          <w:sz w:val="18"/>
          <w:lang w:eastAsia="zh-CN" w:bidi="zh-CN"/>
        </w:rPr>
        <w:t>，</w:t>
      </w:r>
      <w:r w:rsidR="00610507" w:rsidRPr="00E06DA2">
        <w:rPr>
          <w:rFonts w:asciiTheme="minorHAnsi" w:hAnsiTheme="minorHAnsi" w:cstheme="minorHAnsi"/>
          <w:sz w:val="18"/>
          <w:lang w:val="zh-CN" w:eastAsia="zh-CN" w:bidi="zh-CN"/>
        </w:rPr>
        <w:t>在</w:t>
      </w:r>
      <w:r w:rsidR="00610507" w:rsidRPr="004064A7">
        <w:rPr>
          <w:rFonts w:asciiTheme="minorHAnsi" w:hAnsiTheme="minorHAnsi" w:cstheme="minorHAnsi"/>
          <w:sz w:val="18"/>
          <w:lang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4064A7">
        <w:rPr>
          <w:rFonts w:asciiTheme="minorHAnsi" w:hAnsiTheme="minorHAnsi" w:cstheme="minorHAnsi"/>
          <w:sz w:val="18"/>
          <w:lang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794FEF46" w14:textId="77777777" w:rsidR="00610507" w:rsidRPr="00E06DA2" w:rsidRDefault="00000000" w:rsidP="00CF6EA1">
      <w:pPr>
        <w:spacing w:before="120" w:after="2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00EFEBFD"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3119ED2D" w:rsidR="00610507" w:rsidRPr="00E06DA2" w:rsidRDefault="00610507" w:rsidP="0014122D">
      <w:pPr>
        <w:pStyle w:val="ProductList-Offering2Heading"/>
        <w:rPr>
          <w:rFonts w:asciiTheme="minorHAnsi" w:hAnsiTheme="minorHAnsi" w:cstheme="minorHAnsi"/>
        </w:rPr>
      </w:pPr>
      <w:bookmarkStart w:id="365" w:name="_Toc237445465"/>
      <w:r w:rsidRPr="00E06DA2">
        <w:rPr>
          <w:rFonts w:asciiTheme="minorHAnsi" w:hAnsiTheme="minorHAnsi" w:cstheme="minorHAnsi"/>
        </w:rPr>
        <w:t>远程渲染</w:t>
      </w:r>
      <w:bookmarkEnd w:id="365"/>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930AD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662633F8" w14:textId="77777777" w:rsidR="00610507" w:rsidRPr="00E06DA2" w:rsidRDefault="00000000" w:rsidP="008957C8">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52D5AB3"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66" w:name="_Toc237445466"/>
      <w:r w:rsidRPr="00182FD8">
        <w:rPr>
          <w:rFonts w:cstheme="majorHAnsi"/>
        </w:rPr>
        <w:t xml:space="preserve">Azure </w:t>
      </w:r>
      <w:r w:rsidRPr="00182FD8">
        <w:rPr>
          <w:rFonts w:cstheme="majorHAnsi"/>
        </w:rPr>
        <w:t>路由服务器</w:t>
      </w:r>
      <w:bookmarkEnd w:id="366"/>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C070F38"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7" w:name="_Toc510793702"/>
    <w:bookmarkStart w:id="368"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5A609D50" w:rsidR="00610507" w:rsidRPr="00182FD8" w:rsidRDefault="00610507" w:rsidP="0014122D">
      <w:pPr>
        <w:pStyle w:val="ProductList-Offering2Heading"/>
        <w:rPr>
          <w:rFonts w:cstheme="majorHAnsi"/>
        </w:rPr>
      </w:pPr>
      <w:bookmarkStart w:id="369" w:name="_Toc237445467"/>
      <w:r w:rsidRPr="00182FD8">
        <w:rPr>
          <w:rFonts w:cstheme="majorHAnsi"/>
        </w:rPr>
        <w:t>SAP HANA on Azure</w:t>
      </w:r>
      <w:bookmarkEnd w:id="367"/>
      <w:bookmarkEnd w:id="368"/>
      <w:r w:rsidRPr="00182FD8">
        <w:rPr>
          <w:rFonts w:cstheme="majorHAnsi"/>
        </w:rPr>
        <w:t xml:space="preserve"> </w:t>
      </w:r>
      <w:r w:rsidRPr="00182FD8">
        <w:rPr>
          <w:rFonts w:cstheme="majorHAnsi"/>
        </w:rPr>
        <w:t>大型实例</w:t>
      </w:r>
      <w:bookmarkEnd w:id="369"/>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7BBC45C3" w14:textId="77777777" w:rsidR="00610507" w:rsidRPr="00E06DA2" w:rsidRDefault="00000000" w:rsidP="008957C8">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8957C8">
      <w:pPr>
        <w:keepNext/>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378F116C" w14:textId="77777777" w:rsidR="00610507" w:rsidRPr="00E06DA2" w:rsidRDefault="00000000" w:rsidP="00930ADF">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930ADF" w:rsidRDefault="00610507" w:rsidP="008957C8">
      <w:pPr>
        <w:ind w:left="720"/>
        <w:rPr>
          <w:rFonts w:asciiTheme="minorHAnsi" w:hAnsiTheme="minorHAnsi" w:cstheme="minorHAnsi"/>
          <w:b/>
          <w:color w:val="00188F"/>
          <w:sz w:val="18"/>
          <w:lang w:val="zh-CN" w:eastAsia="zh-CN" w:bidi="zh-CN"/>
        </w:rPr>
      </w:pPr>
      <w:r w:rsidRPr="00930ADF">
        <w:rPr>
          <w:rFonts w:asciiTheme="minorHAnsi" w:hAnsiTheme="minorHAnsi" w:cstheme="minorHAnsi"/>
          <w:b/>
          <w:color w:val="00188F"/>
          <w:sz w:val="18"/>
          <w:lang w:val="zh-CN" w:eastAsia="zh-CN" w:bidi="zh-CN"/>
        </w:rPr>
        <w:t>以下服务级别和服务额度适用于客户对</w:t>
      </w:r>
      <w:r w:rsidRPr="00930ADF">
        <w:rPr>
          <w:rFonts w:asciiTheme="minorHAnsi" w:hAnsiTheme="minorHAnsi" w:cstheme="minorHAnsi"/>
          <w:b/>
          <w:color w:val="00188F"/>
          <w:sz w:val="18"/>
          <w:lang w:val="zh-CN" w:eastAsia="zh-CN" w:bidi="zh-CN"/>
        </w:rPr>
        <w:t xml:space="preserve"> SAP HANA on Azure </w:t>
      </w:r>
      <w:r w:rsidRPr="00930ADF">
        <w:rPr>
          <w:rFonts w:asciiTheme="minorHAnsi" w:hAnsiTheme="minorHAnsi" w:cstheme="minorHAnsi"/>
          <w:b/>
          <w:color w:val="00188F"/>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70" w:name="_Toc457821569"/>
    <w:bookmarkStart w:id="371"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44ECA227" w:rsidR="00610507" w:rsidRPr="00E06DA2" w:rsidRDefault="00610507" w:rsidP="0014122D">
      <w:pPr>
        <w:pStyle w:val="ProductList-Offering2Heading"/>
        <w:rPr>
          <w:rFonts w:asciiTheme="minorHAnsi" w:hAnsiTheme="minorHAnsi" w:cstheme="minorHAnsi"/>
        </w:rPr>
      </w:pPr>
      <w:bookmarkStart w:id="372" w:name="_Toc237445468"/>
      <w:r w:rsidRPr="00E06DA2">
        <w:rPr>
          <w:rFonts w:asciiTheme="minorHAnsi" w:hAnsiTheme="minorHAnsi" w:cstheme="minorHAnsi"/>
        </w:rPr>
        <w:lastRenderedPageBreak/>
        <w:t>计划程序</w:t>
      </w:r>
      <w:bookmarkEnd w:id="370"/>
      <w:bookmarkEnd w:id="371"/>
      <w:bookmarkEnd w:id="372"/>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6D06F57" w14:textId="77777777" w:rsidR="00610507" w:rsidRPr="00E06DA2" w:rsidRDefault="00000000" w:rsidP="00D72020">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3" w:name="_Toc457821574"/>
    <w:bookmarkStart w:id="374" w:name="_Toc52348984"/>
    <w:bookmarkStart w:id="375"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2D9CD790" w:rsidR="00610507" w:rsidRPr="00AA7D5B" w:rsidRDefault="00610507" w:rsidP="00E8646D">
      <w:pPr>
        <w:pStyle w:val="ProductList-Offering2Heading"/>
        <w:keepNext w:val="0"/>
        <w:keepLines w:val="0"/>
        <w:rPr>
          <w:rFonts w:cstheme="majorHAnsi"/>
        </w:rPr>
      </w:pPr>
      <w:bookmarkStart w:id="376" w:name="_Toc237445469"/>
      <w:r w:rsidRPr="00AA7D5B">
        <w:rPr>
          <w:rFonts w:cstheme="majorHAnsi"/>
        </w:rPr>
        <w:t>Service-Bus</w:t>
      </w:r>
      <w:bookmarkEnd w:id="373"/>
      <w:bookmarkEnd w:id="374"/>
      <w:bookmarkEnd w:id="376"/>
    </w:p>
    <w:bookmarkEnd w:id="375"/>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743E4179" w14:textId="77777777" w:rsidR="00F8040C" w:rsidRPr="009F0308" w:rsidRDefault="00F8040C" w:rsidP="00F8040C">
      <w:pPr>
        <w:pStyle w:val="ProductList-Body"/>
        <w:rPr>
          <w:rFonts w:ascii="SimSun" w:hAnsi="SimSun" w:cs="Calibri"/>
        </w:rPr>
      </w:pPr>
      <w:r w:rsidRPr="009F0308">
        <w:rPr>
          <w:rFonts w:ascii="SimSun" w:hAnsi="SimSun" w:cs="Calibri"/>
        </w:rPr>
        <w:t>“</w:t>
      </w:r>
      <w:r w:rsidRPr="009F0308">
        <w:rPr>
          <w:rFonts w:ascii="SimSun" w:hAnsi="SimSun" w:cs="Calibri"/>
          <w:b/>
          <w:color w:val="00188F"/>
        </w:rPr>
        <w:t>消息</w:t>
      </w:r>
      <w:r w:rsidRPr="009F0308">
        <w:rPr>
          <w:rFonts w:ascii="SimSun" w:hAnsi="SimSun" w:cs="Calibri"/>
        </w:rPr>
        <w:t xml:space="preserve">”是指使用 </w:t>
      </w:r>
      <w:r>
        <w:rPr>
          <w:rFonts w:ascii="Calibri" w:hAnsi="Calibri" w:cs="Calibri"/>
        </w:rPr>
        <w:t>Service</w:t>
      </w:r>
      <w:r w:rsidRPr="009F0308">
        <w:rPr>
          <w:rFonts w:ascii="SimSun" w:hAnsi="SimSun" w:cs="Calibri"/>
        </w:rPr>
        <w:t xml:space="preserve"> </w:t>
      </w:r>
      <w:r>
        <w:rPr>
          <w:rFonts w:ascii="Calibri" w:hAnsi="Calibri" w:cs="Calibri"/>
        </w:rPr>
        <w:t>Bus</w:t>
      </w:r>
      <w:r w:rsidRPr="009F0308">
        <w:rPr>
          <w:rFonts w:ascii="SimSun" w:hAnsi="SimSun" w:cs="Calibri"/>
        </w:rPr>
        <w:t xml:space="preserve"> 支持的任何协议通过 </w:t>
      </w:r>
      <w:r>
        <w:rPr>
          <w:rFonts w:ascii="Calibri" w:hAnsi="Calibri" w:cs="Calibri"/>
        </w:rPr>
        <w:t>Service</w:t>
      </w:r>
      <w:r w:rsidRPr="009F0308">
        <w:rPr>
          <w:rFonts w:ascii="SimSun" w:hAnsi="SimSun" w:cs="Calibri"/>
        </w:rPr>
        <w:t xml:space="preserve"> </w:t>
      </w:r>
      <w:r>
        <w:rPr>
          <w:rFonts w:ascii="Calibri" w:hAnsi="Calibri" w:cs="Calibri"/>
        </w:rPr>
        <w:t>Bus</w:t>
      </w:r>
      <w:r w:rsidRPr="009F0308">
        <w:rPr>
          <w:rFonts w:ascii="SimSun" w:hAnsi="SimSun" w:cs="Calibri"/>
        </w:rPr>
        <w:t xml:space="preserve"> 中继、队列或主题发送或接收的任何用户定义的内容。</w:t>
      </w:r>
    </w:p>
    <w:p w14:paraId="1362A370" w14:textId="77777777" w:rsidR="00F8040C" w:rsidRPr="009F0308" w:rsidRDefault="00F8040C" w:rsidP="00F8040C">
      <w:pPr>
        <w:pStyle w:val="ProductList-Body"/>
        <w:rPr>
          <w:rFonts w:ascii="SimSun" w:hAnsi="SimSun" w:cs="Calibri"/>
        </w:rPr>
      </w:pPr>
      <w:r w:rsidRPr="009F0308">
        <w:rPr>
          <w:rFonts w:ascii="SimSun" w:hAnsi="SimSun" w:cs="Calibri"/>
        </w:rPr>
        <w:t>“</w:t>
      </w:r>
      <w:r w:rsidRPr="009F0308">
        <w:rPr>
          <w:rFonts w:ascii="SimSun" w:hAnsi="SimSun" w:cs="Calibri"/>
          <w:b/>
          <w:bCs/>
          <w:color w:val="00188F"/>
        </w:rPr>
        <w:t>可用性区域</w:t>
      </w:r>
      <w:r w:rsidRPr="009F0308">
        <w:rPr>
          <w:rFonts w:ascii="SimSun" w:hAnsi="SimSun" w:cs="Calibri"/>
        </w:rPr>
        <w:t xml:space="preserve">”是指 </w:t>
      </w:r>
      <w:r>
        <w:rPr>
          <w:rFonts w:ascii="Calibri" w:hAnsi="Calibri" w:cs="Calibri"/>
        </w:rPr>
        <w:t>Azure</w:t>
      </w:r>
      <w:r w:rsidRPr="009F0308">
        <w:rPr>
          <w:rFonts w:ascii="SimSun" w:hAnsi="SimSun" w:cs="Calibri"/>
        </w:rPr>
        <w:t xml:space="preserve"> 区域内的故障隔离区，用于提供冗余电力、冷却和联网。</w:t>
      </w:r>
    </w:p>
    <w:p w14:paraId="4A24C97E" w14:textId="77777777" w:rsidR="00F8040C" w:rsidRPr="00063898" w:rsidRDefault="00F8040C" w:rsidP="00F8040C">
      <w:pPr>
        <w:pStyle w:val="ProductList-Body"/>
        <w:rPr>
          <w:rFonts w:ascii="SimSun" w:hAnsi="SimSun" w:cs="Calibri"/>
          <w:color w:val="000000"/>
        </w:rPr>
      </w:pPr>
      <w:r w:rsidRPr="00063898">
        <w:rPr>
          <w:rFonts w:ascii="SimSun" w:hAnsi="SimSun" w:cs="Calibri"/>
          <w:color w:val="000000"/>
        </w:rPr>
        <w:t>“</w:t>
      </w:r>
      <w:r w:rsidRPr="009F0308">
        <w:rPr>
          <w:rFonts w:ascii="SimSun" w:hAnsi="SimSun" w:cs="Calibri"/>
          <w:b/>
          <w:bCs/>
          <w:color w:val="00188F"/>
        </w:rPr>
        <w:t>部署分钟数</w:t>
      </w:r>
      <w:r w:rsidRPr="00063898">
        <w:rPr>
          <w:rFonts w:ascii="SimSun" w:hAnsi="SimSun" w:cs="Calibri"/>
          <w:color w:val="000000"/>
        </w:rPr>
        <w:t xml:space="preserve">”是指在一个适用期间内，在 </w:t>
      </w:r>
      <w:r w:rsidRPr="00063898">
        <w:rPr>
          <w:rFonts w:ascii="Calibri" w:hAnsi="Calibri" w:cs="Calibri"/>
          <w:color w:val="000000"/>
        </w:rPr>
        <w:t>Microsoft</w:t>
      </w:r>
      <w:r w:rsidRPr="00063898">
        <w:rPr>
          <w:rFonts w:ascii="SimSun" w:hAnsi="SimSun" w:cs="Calibri"/>
          <w:color w:val="000000"/>
        </w:rPr>
        <w:t xml:space="preserve"> </w:t>
      </w:r>
      <w:r w:rsidRPr="00063898">
        <w:rPr>
          <w:rFonts w:ascii="Calibri" w:hAnsi="Calibri" w:cs="Calibri"/>
          <w:color w:val="000000"/>
        </w:rPr>
        <w:t>Azure</w:t>
      </w:r>
      <w:r w:rsidRPr="00063898">
        <w:rPr>
          <w:rFonts w:ascii="SimSun" w:hAnsi="SimSun" w:cs="Calibri"/>
          <w:color w:val="000000"/>
        </w:rPr>
        <w:t xml:space="preserve"> 中部署了指定的中继、队列或主题的总分钟数。</w:t>
      </w:r>
    </w:p>
    <w:p w14:paraId="0052BD65" w14:textId="77777777" w:rsidR="00F8040C" w:rsidRPr="00063898" w:rsidRDefault="00F8040C" w:rsidP="00F8040C">
      <w:pPr>
        <w:pStyle w:val="ProductList-Body"/>
        <w:rPr>
          <w:rFonts w:ascii="SimSun" w:hAnsi="SimSun" w:cs="Calibri"/>
          <w:color w:val="000000"/>
        </w:rPr>
      </w:pPr>
      <w:r w:rsidRPr="00063898">
        <w:rPr>
          <w:rFonts w:ascii="SimSun" w:hAnsi="SimSun" w:cs="Calibri"/>
          <w:color w:val="000000"/>
        </w:rPr>
        <w:t>“</w:t>
      </w:r>
      <w:r w:rsidRPr="009F0308">
        <w:rPr>
          <w:rFonts w:ascii="SimSun" w:hAnsi="SimSun" w:cs="Calibri"/>
          <w:b/>
          <w:bCs/>
          <w:color w:val="00188F"/>
        </w:rPr>
        <w:t>最大可用分钟数</w:t>
      </w:r>
      <w:r w:rsidRPr="00063898">
        <w:rPr>
          <w:rFonts w:ascii="SimSun" w:hAnsi="SimSun" w:cs="Calibri"/>
          <w:color w:val="000000"/>
        </w:rPr>
        <w:t xml:space="preserve">”是指在一个适用期间内，在指定的 </w:t>
      </w:r>
      <w:r w:rsidRPr="00063898">
        <w:rPr>
          <w:rFonts w:ascii="Calibri" w:hAnsi="Calibri" w:cs="Calibri"/>
          <w:color w:val="000000"/>
        </w:rPr>
        <w:t>Microsoft</w:t>
      </w:r>
      <w:r w:rsidRPr="00063898">
        <w:rPr>
          <w:rFonts w:ascii="SimSun" w:hAnsi="SimSun" w:cs="Calibri"/>
          <w:color w:val="000000"/>
        </w:rPr>
        <w:t xml:space="preserve"> </w:t>
      </w:r>
      <w:r w:rsidRPr="00063898">
        <w:rPr>
          <w:rFonts w:ascii="Calibri" w:hAnsi="Calibri" w:cs="Calibri"/>
          <w:color w:val="000000"/>
        </w:rPr>
        <w:t>Azure</w:t>
      </w:r>
      <w:r w:rsidRPr="00063898">
        <w:rPr>
          <w:rFonts w:ascii="SimSun" w:hAnsi="SimSun" w:cs="Calibri"/>
          <w:color w:val="000000"/>
        </w:rPr>
        <w:t xml:space="preserve"> 订阅中，您部署的所有中继、队列和主题的总部署分钟数。</w:t>
      </w:r>
    </w:p>
    <w:p w14:paraId="01387E46" w14:textId="77777777" w:rsidR="00F8040C" w:rsidRPr="00063898" w:rsidRDefault="00F8040C" w:rsidP="00F8040C">
      <w:pPr>
        <w:pStyle w:val="ProductList-Body"/>
        <w:rPr>
          <w:rFonts w:ascii="SimSun" w:hAnsi="SimSun" w:cs="Calibri"/>
          <w:color w:val="000000"/>
        </w:rPr>
      </w:pPr>
      <w:r w:rsidRPr="009F0308">
        <w:rPr>
          <w:rFonts w:ascii="SimSun" w:hAnsi="SimSun" w:cs="Calibri"/>
          <w:b/>
          <w:bCs/>
          <w:color w:val="00188F"/>
        </w:rPr>
        <w:t>停机时间：</w:t>
      </w:r>
      <w:r w:rsidRPr="00063898">
        <w:rPr>
          <w:rFonts w:ascii="SimSun" w:hAnsi="SimSun" w:cs="Calibri"/>
          <w:color w:val="000000"/>
        </w:rPr>
        <w:t xml:space="preserve">在中继、队列或主题不可用期间，在某个指定的 </w:t>
      </w:r>
      <w:r w:rsidRPr="00063898">
        <w:rPr>
          <w:rFonts w:ascii="Calibri" w:hAnsi="Calibri" w:cs="Calibri"/>
          <w:color w:val="000000"/>
        </w:rPr>
        <w:t>Microsoft</w:t>
      </w:r>
      <w:r w:rsidRPr="00063898">
        <w:rPr>
          <w:rFonts w:ascii="SimSun" w:hAnsi="SimSun" w:cs="Calibri"/>
          <w:color w:val="000000"/>
        </w:rPr>
        <w:t xml:space="preserve"> </w:t>
      </w:r>
      <w:r w:rsidRPr="00063898">
        <w:rPr>
          <w:rFonts w:ascii="Calibri" w:hAnsi="Calibri" w:cs="Calibri"/>
          <w:color w:val="000000"/>
        </w:rPr>
        <w:t>Azure</w:t>
      </w:r>
      <w:r w:rsidRPr="00063898">
        <w:rPr>
          <w:rFonts w:ascii="SimSun" w:hAnsi="SimSun" w:cs="Calibri"/>
          <w:color w:val="000000"/>
        </w:rPr>
        <w:t xml:space="preserve"> 订阅中您部署的所有中继、队列和主题的总累计部署分钟数。如果在某一分钟内，所有旨在发送或接收消息或对中继、队列或主题执行其他操作的连续尝试均返回错误代码，或者在五分钟内没有返回成功代码，则可以视为在这一分钟内指定的中继、队列或主题不可用。</w:t>
      </w:r>
    </w:p>
    <w:p w14:paraId="6F50E7D8" w14:textId="77777777" w:rsidR="00F8040C" w:rsidRPr="00063898" w:rsidRDefault="00F8040C" w:rsidP="00F8040C">
      <w:pPr>
        <w:pStyle w:val="ProductList-Body"/>
        <w:rPr>
          <w:rFonts w:ascii="SimSun" w:hAnsi="SimSun" w:cs="Calibri"/>
          <w:color w:val="000000"/>
        </w:rPr>
      </w:pPr>
      <w:r w:rsidRPr="009F0308">
        <w:rPr>
          <w:rFonts w:ascii="SimSun" w:hAnsi="SimSun" w:cs="Calibri"/>
          <w:b/>
          <w:bCs/>
          <w:color w:val="00188F"/>
        </w:rPr>
        <w:t>正常服务时间百分比：</w:t>
      </w:r>
      <w:r w:rsidRPr="00063898">
        <w:rPr>
          <w:rFonts w:ascii="SimSun" w:hAnsi="SimSun" w:cs="Calibri"/>
          <w:color w:val="000000"/>
        </w:rPr>
        <w:t xml:space="preserve">对于中继、队列和主题，其按照以下方式计算：指定的 </w:t>
      </w:r>
      <w:r w:rsidRPr="00063898">
        <w:rPr>
          <w:rFonts w:ascii="Calibri" w:hAnsi="Calibri" w:cs="Calibri"/>
          <w:color w:val="000000"/>
        </w:rPr>
        <w:t>Microsoft</w:t>
      </w:r>
      <w:r w:rsidRPr="00063898">
        <w:rPr>
          <w:rFonts w:ascii="SimSun" w:hAnsi="SimSun" w:cs="Calibri"/>
          <w:color w:val="000000"/>
        </w:rPr>
        <w:t xml:space="preserve"> </w:t>
      </w:r>
      <w:r w:rsidRPr="00063898">
        <w:rPr>
          <w:rFonts w:ascii="Calibri" w:hAnsi="Calibri" w:cs="Calibri"/>
          <w:color w:val="000000"/>
        </w:rPr>
        <w:t>Azure</w:t>
      </w:r>
      <w:r w:rsidRPr="00063898">
        <w:rPr>
          <w:rFonts w:ascii="SimSun" w:hAnsi="SimSun" w:cs="Calibri"/>
          <w:color w:val="000000"/>
        </w:rPr>
        <w:t xml:space="preserve"> 订阅在一个适用期间的最大可用分钟数减去停机时间，再除以最大可用分钟数。</w:t>
      </w:r>
    </w:p>
    <w:p w14:paraId="0DDB3C53" w14:textId="77777777" w:rsidR="00F8040C" w:rsidRPr="00063898" w:rsidRDefault="00F8040C" w:rsidP="00F8040C">
      <w:pPr>
        <w:pStyle w:val="ProductList-Body"/>
        <w:rPr>
          <w:rFonts w:ascii="SimSun" w:hAnsi="SimSun" w:cs="Calibri"/>
          <w:color w:val="000000"/>
        </w:rPr>
      </w:pPr>
      <w:r w:rsidRPr="00063898">
        <w:rPr>
          <w:rFonts w:ascii="SimSun" w:hAnsi="SimSun" w:cs="Calibri"/>
          <w:color w:val="000000"/>
        </w:rPr>
        <w:t>正常服务时间百分比计算公式如下所示：</w:t>
      </w:r>
    </w:p>
    <w:p w14:paraId="2EA5F5C6" w14:textId="77777777" w:rsidR="00F8040C" w:rsidRPr="002F2B8F" w:rsidRDefault="00000000" w:rsidP="00F8040C">
      <w:pPr>
        <w:pStyle w:val="ListParagraph"/>
        <w:spacing w:before="120" w:after="120" w:line="240" w:lineRule="auto"/>
        <w:contextualSpacing w:val="0"/>
        <w:rPr>
          <w:rFonts w:ascii="SimSun" w:hAnsi="SimSun" w:cs="Tahoma"/>
          <w:i/>
          <w:sz w:val="12"/>
          <w:szCs w:val="12"/>
        </w:rPr>
      </w:pPr>
      <m:oMathPara>
        <m:oMath>
          <m:f>
            <m:fPr>
              <m:ctrlPr>
                <w:rPr>
                  <w:rFonts w:ascii="Cambria Math" w:hAnsi="Cambria Math" w:cs="Tahoma"/>
                  <w:i/>
                  <w:sz w:val="18"/>
                  <w:szCs w:val="18"/>
                </w:rPr>
              </m:ctrlPr>
            </m:fPr>
            <m:num>
              <m:r>
                <m:rPr>
                  <m:nor/>
                </m:rPr>
                <w:rPr>
                  <w:rFonts w:ascii="SimSun" w:hAnsi="SimSun" w:cs="Tahoma"/>
                  <w:i/>
                  <w:sz w:val="18"/>
                  <w:szCs w:val="18"/>
                </w:rPr>
                <m:t>最大可用分钟数 - 停机时间</m:t>
              </m:r>
            </m:num>
            <m:den>
              <m:r>
                <m:rPr>
                  <m:nor/>
                </m:rPr>
                <w:rPr>
                  <w:rFonts w:ascii="SimSun" w:hAnsi="SimSun" w:cs="Tahoma"/>
                  <w:i/>
                  <w:sz w:val="18"/>
                  <w:szCs w:val="18"/>
                </w:rPr>
                <m:t>最大可用分钟数</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FD27A8F" w14:textId="77777777" w:rsidR="00F8040C" w:rsidRPr="009F0308" w:rsidRDefault="00F8040C" w:rsidP="00F8040C">
      <w:pPr>
        <w:pStyle w:val="ProductList-Body"/>
        <w:rPr>
          <w:rFonts w:ascii="SimSun" w:hAnsi="SimSun" w:cs="Calibri"/>
          <w:b/>
          <w:bCs/>
          <w:color w:val="00188F"/>
        </w:rPr>
      </w:pPr>
      <w:r w:rsidRPr="009F0308">
        <w:rPr>
          <w:rFonts w:ascii="SimSun" w:hAnsi="SimSun" w:cs="Calibri"/>
          <w:b/>
          <w:bCs/>
          <w:color w:val="00188F"/>
        </w:rPr>
        <w:t>队列和主题的正常服务时间计算和服务级别</w:t>
      </w:r>
    </w:p>
    <w:p w14:paraId="38B47A52" w14:textId="77777777" w:rsidR="00F8040C" w:rsidRPr="009F0308" w:rsidRDefault="00F8040C" w:rsidP="00F8040C">
      <w:pPr>
        <w:pStyle w:val="ProductList-Body"/>
        <w:rPr>
          <w:rFonts w:ascii="SimSun" w:hAnsi="SimSun" w:cs="Calibri"/>
          <w:b/>
          <w:bCs/>
          <w:color w:val="00188F"/>
        </w:rPr>
      </w:pPr>
      <w:r w:rsidRPr="009F0308">
        <w:rPr>
          <w:rFonts w:ascii="SimSun" w:hAnsi="SimSun" w:cs="Calibri"/>
          <w:b/>
          <w:bCs/>
          <w:color w:val="00188F"/>
        </w:rPr>
        <w:t>以下服务级别和服务额度，适用于客户在所有服务层级中、部署于非可用性地域之外的队列和主题服务场景：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8040C" w:rsidRPr="00063898" w14:paraId="5A247775" w14:textId="77777777" w:rsidTr="001255D6">
        <w:trPr>
          <w:tblHeader/>
        </w:trPr>
        <w:tc>
          <w:tcPr>
            <w:tcW w:w="5400" w:type="dxa"/>
            <w:shd w:val="clear" w:color="auto" w:fill="0072C6"/>
          </w:tcPr>
          <w:p w14:paraId="7EC5625E"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正常服务时间百分比</w:t>
            </w:r>
          </w:p>
        </w:tc>
        <w:tc>
          <w:tcPr>
            <w:tcW w:w="5400" w:type="dxa"/>
            <w:shd w:val="clear" w:color="auto" w:fill="0072C6"/>
          </w:tcPr>
          <w:p w14:paraId="755BB465"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服务额度</w:t>
            </w:r>
          </w:p>
        </w:tc>
      </w:tr>
      <w:tr w:rsidR="00F8040C" w:rsidRPr="00063898" w14:paraId="53E3A631" w14:textId="77777777" w:rsidTr="001255D6">
        <w:tc>
          <w:tcPr>
            <w:tcW w:w="5400" w:type="dxa"/>
          </w:tcPr>
          <w:p w14:paraId="4407AB94"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9F0308">
              <w:rPr>
                <w:rFonts w:ascii="SimSun" w:hAnsi="SimSun" w:cs="Calibri"/>
                <w:szCs w:val="16"/>
              </w:rPr>
              <w:t>.</w:t>
            </w:r>
            <w:r w:rsidRPr="00063898">
              <w:rPr>
                <w:rFonts w:ascii="Calibri" w:hAnsi="Calibri" w:cs="Calibri"/>
                <w:szCs w:val="16"/>
              </w:rPr>
              <w:t>9</w:t>
            </w:r>
            <w:r w:rsidRPr="00ED0E2B">
              <w:rPr>
                <w:rFonts w:ascii="Calibri" w:hAnsi="Calibri" w:cs="Calibri"/>
                <w:szCs w:val="16"/>
              </w:rPr>
              <w:t>%</w:t>
            </w:r>
          </w:p>
        </w:tc>
        <w:tc>
          <w:tcPr>
            <w:tcW w:w="5400" w:type="dxa"/>
          </w:tcPr>
          <w:p w14:paraId="754E3211"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10</w:t>
            </w:r>
            <w:r w:rsidRPr="00ED0E2B">
              <w:rPr>
                <w:rFonts w:ascii="Calibri" w:hAnsi="Calibri" w:cs="Calibri"/>
                <w:szCs w:val="16"/>
              </w:rPr>
              <w:t>%</w:t>
            </w:r>
          </w:p>
        </w:tc>
      </w:tr>
      <w:tr w:rsidR="00F8040C" w:rsidRPr="00063898" w14:paraId="63F15196" w14:textId="77777777" w:rsidTr="001255D6">
        <w:tc>
          <w:tcPr>
            <w:tcW w:w="5400" w:type="dxa"/>
          </w:tcPr>
          <w:p w14:paraId="5F6B94EB"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ED0E2B">
              <w:rPr>
                <w:rFonts w:ascii="Calibri" w:hAnsi="Calibri" w:cs="Calibri"/>
                <w:szCs w:val="16"/>
              </w:rPr>
              <w:t>%</w:t>
            </w:r>
          </w:p>
        </w:tc>
        <w:tc>
          <w:tcPr>
            <w:tcW w:w="5400" w:type="dxa"/>
          </w:tcPr>
          <w:p w14:paraId="3D3CE386"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25</w:t>
            </w:r>
            <w:r w:rsidRPr="00ED0E2B">
              <w:rPr>
                <w:rFonts w:ascii="Calibri" w:hAnsi="Calibri" w:cs="Calibri"/>
                <w:szCs w:val="16"/>
              </w:rPr>
              <w:t>%</w:t>
            </w:r>
          </w:p>
        </w:tc>
      </w:tr>
    </w:tbl>
    <w:p w14:paraId="3BD3D364" w14:textId="77777777" w:rsidR="00F8040C" w:rsidRPr="009F0308" w:rsidRDefault="00F8040C" w:rsidP="00F8040C">
      <w:pPr>
        <w:pStyle w:val="ProductList-Body"/>
        <w:spacing w:before="120"/>
        <w:rPr>
          <w:rFonts w:ascii="SimSun" w:hAnsi="SimSun" w:cs="Calibri"/>
          <w:b/>
          <w:bCs/>
          <w:color w:val="00188F"/>
        </w:rPr>
      </w:pPr>
      <w:r w:rsidRPr="009F0308">
        <w:rPr>
          <w:rFonts w:ascii="SimSun" w:hAnsi="SimSun" w:cs="Calibri"/>
          <w:b/>
          <w:bCs/>
          <w:color w:val="00188F"/>
        </w:rPr>
        <w:t>以下服务级别和服务额度适用于客户在支持可用性区域内，采用高级层级部署的队列和主题服务场景：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8040C" w:rsidRPr="00063898" w14:paraId="6040EB20" w14:textId="77777777" w:rsidTr="001255D6">
        <w:trPr>
          <w:tblHeader/>
        </w:trPr>
        <w:tc>
          <w:tcPr>
            <w:tcW w:w="5400" w:type="dxa"/>
            <w:shd w:val="clear" w:color="auto" w:fill="0072C6"/>
          </w:tcPr>
          <w:p w14:paraId="48616C62"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正常服务时间百分比</w:t>
            </w:r>
          </w:p>
        </w:tc>
        <w:tc>
          <w:tcPr>
            <w:tcW w:w="5400" w:type="dxa"/>
            <w:shd w:val="clear" w:color="auto" w:fill="0072C6"/>
          </w:tcPr>
          <w:p w14:paraId="5C87C943"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服务额度</w:t>
            </w:r>
          </w:p>
        </w:tc>
      </w:tr>
      <w:tr w:rsidR="00F8040C" w:rsidRPr="00063898" w14:paraId="1C47DEC6" w14:textId="77777777" w:rsidTr="001255D6">
        <w:tc>
          <w:tcPr>
            <w:tcW w:w="5400" w:type="dxa"/>
          </w:tcPr>
          <w:p w14:paraId="35891805"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9F0308">
              <w:rPr>
                <w:rFonts w:ascii="SimSun" w:hAnsi="SimSun" w:cs="Calibri"/>
                <w:szCs w:val="16"/>
              </w:rPr>
              <w:t>.</w:t>
            </w:r>
            <w:r w:rsidRPr="00063898">
              <w:rPr>
                <w:rFonts w:ascii="Calibri" w:hAnsi="Calibri" w:cs="Calibri"/>
                <w:szCs w:val="16"/>
              </w:rPr>
              <w:t>99</w:t>
            </w:r>
            <w:r w:rsidRPr="00ED0E2B">
              <w:rPr>
                <w:rFonts w:ascii="Calibri" w:hAnsi="Calibri" w:cs="Calibri"/>
                <w:szCs w:val="16"/>
              </w:rPr>
              <w:t>%</w:t>
            </w:r>
          </w:p>
        </w:tc>
        <w:tc>
          <w:tcPr>
            <w:tcW w:w="5400" w:type="dxa"/>
          </w:tcPr>
          <w:p w14:paraId="676B5925"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10</w:t>
            </w:r>
            <w:r w:rsidRPr="00ED0E2B">
              <w:rPr>
                <w:rFonts w:ascii="Calibri" w:hAnsi="Calibri" w:cs="Calibri"/>
                <w:szCs w:val="16"/>
              </w:rPr>
              <w:t>%</w:t>
            </w:r>
          </w:p>
        </w:tc>
      </w:tr>
      <w:tr w:rsidR="00F8040C" w:rsidRPr="00063898" w14:paraId="1CA0B1C2" w14:textId="77777777" w:rsidTr="001255D6">
        <w:tc>
          <w:tcPr>
            <w:tcW w:w="5400" w:type="dxa"/>
          </w:tcPr>
          <w:p w14:paraId="0C3A0EDA"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ED0E2B">
              <w:rPr>
                <w:rFonts w:ascii="Calibri" w:hAnsi="Calibri" w:cs="Calibri"/>
                <w:szCs w:val="16"/>
              </w:rPr>
              <w:t>%</w:t>
            </w:r>
          </w:p>
        </w:tc>
        <w:tc>
          <w:tcPr>
            <w:tcW w:w="5400" w:type="dxa"/>
          </w:tcPr>
          <w:p w14:paraId="2A586829"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25</w:t>
            </w:r>
            <w:r w:rsidRPr="00ED0E2B">
              <w:rPr>
                <w:rFonts w:ascii="Calibri" w:hAnsi="Calibri" w:cs="Calibri"/>
                <w:szCs w:val="16"/>
              </w:rPr>
              <w:t>%</w:t>
            </w:r>
          </w:p>
        </w:tc>
      </w:tr>
    </w:tbl>
    <w:p w14:paraId="5BD0102E" w14:textId="77777777" w:rsidR="00F8040C" w:rsidRPr="009F0308" w:rsidRDefault="00F8040C" w:rsidP="00F8040C">
      <w:pPr>
        <w:pStyle w:val="ProductList-Body"/>
        <w:spacing w:before="120"/>
        <w:rPr>
          <w:rFonts w:ascii="SimSun" w:hAnsi="SimSun" w:cs="Calibri"/>
          <w:szCs w:val="18"/>
        </w:rPr>
      </w:pPr>
      <w:r w:rsidRPr="009F0308">
        <w:rPr>
          <w:rFonts w:ascii="SimSun" w:hAnsi="SimSun" w:cs="Calibri"/>
          <w:b/>
          <w:color w:val="00188F"/>
          <w:szCs w:val="18"/>
        </w:rPr>
        <w:t>以下服务级别和服务额度适用于客户对中继的使用：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8040C" w:rsidRPr="00063898" w14:paraId="4520A2DD" w14:textId="77777777" w:rsidTr="001255D6">
        <w:trPr>
          <w:tblHeader/>
        </w:trPr>
        <w:tc>
          <w:tcPr>
            <w:tcW w:w="5400" w:type="dxa"/>
            <w:shd w:val="clear" w:color="auto" w:fill="0072C6"/>
          </w:tcPr>
          <w:p w14:paraId="58099119"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正常服务时间百分比</w:t>
            </w:r>
          </w:p>
        </w:tc>
        <w:tc>
          <w:tcPr>
            <w:tcW w:w="5400" w:type="dxa"/>
            <w:shd w:val="clear" w:color="auto" w:fill="0072C6"/>
          </w:tcPr>
          <w:p w14:paraId="02104480" w14:textId="77777777" w:rsidR="00F8040C" w:rsidRPr="00063898" w:rsidRDefault="00F8040C" w:rsidP="001255D6">
            <w:pPr>
              <w:pStyle w:val="ProductList-OfferingBody"/>
              <w:jc w:val="center"/>
              <w:rPr>
                <w:rFonts w:ascii="SimSun" w:hAnsi="SimSun" w:cs="Calibri"/>
                <w:color w:val="FFFFFF"/>
                <w:szCs w:val="16"/>
              </w:rPr>
            </w:pPr>
            <w:r w:rsidRPr="00063898">
              <w:rPr>
                <w:rFonts w:ascii="SimSun" w:hAnsi="SimSun" w:cs="Calibri"/>
                <w:color w:val="FFFFFF"/>
                <w:szCs w:val="16"/>
              </w:rPr>
              <w:t>服务额度</w:t>
            </w:r>
          </w:p>
        </w:tc>
      </w:tr>
      <w:tr w:rsidR="00F8040C" w:rsidRPr="00063898" w14:paraId="34C1D4A8" w14:textId="77777777" w:rsidTr="001255D6">
        <w:tc>
          <w:tcPr>
            <w:tcW w:w="5400" w:type="dxa"/>
          </w:tcPr>
          <w:p w14:paraId="1014D341"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9F0308">
              <w:rPr>
                <w:rFonts w:ascii="SimSun" w:hAnsi="SimSun" w:cs="Calibri"/>
                <w:szCs w:val="16"/>
              </w:rPr>
              <w:t>.</w:t>
            </w:r>
            <w:r w:rsidRPr="00063898">
              <w:rPr>
                <w:rFonts w:ascii="Calibri" w:hAnsi="Calibri" w:cs="Calibri"/>
                <w:szCs w:val="16"/>
              </w:rPr>
              <w:t>9</w:t>
            </w:r>
            <w:r w:rsidRPr="00ED0E2B">
              <w:rPr>
                <w:rFonts w:ascii="Calibri" w:hAnsi="Calibri" w:cs="Calibri"/>
                <w:szCs w:val="16"/>
              </w:rPr>
              <w:t>%</w:t>
            </w:r>
          </w:p>
        </w:tc>
        <w:tc>
          <w:tcPr>
            <w:tcW w:w="5400" w:type="dxa"/>
          </w:tcPr>
          <w:p w14:paraId="09F91C5D"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10</w:t>
            </w:r>
            <w:r w:rsidRPr="00ED0E2B">
              <w:rPr>
                <w:rFonts w:ascii="Calibri" w:hAnsi="Calibri" w:cs="Calibri"/>
                <w:szCs w:val="16"/>
              </w:rPr>
              <w:t>%</w:t>
            </w:r>
          </w:p>
        </w:tc>
      </w:tr>
      <w:tr w:rsidR="00F8040C" w:rsidRPr="00063898" w14:paraId="2D922E82" w14:textId="77777777" w:rsidTr="001255D6">
        <w:tc>
          <w:tcPr>
            <w:tcW w:w="5400" w:type="dxa"/>
          </w:tcPr>
          <w:p w14:paraId="0B0805B4" w14:textId="77777777" w:rsidR="00F8040C" w:rsidRPr="009F0308" w:rsidRDefault="00F8040C" w:rsidP="001255D6">
            <w:pPr>
              <w:pStyle w:val="ProductList-OfferingBody"/>
              <w:jc w:val="center"/>
              <w:rPr>
                <w:rFonts w:ascii="SimSun" w:hAnsi="SimSun" w:cs="Calibri"/>
                <w:szCs w:val="16"/>
              </w:rPr>
            </w:pPr>
            <w:r w:rsidRPr="009F0308">
              <w:rPr>
                <w:rFonts w:ascii="SimSun" w:hAnsi="SimSun" w:cs="Calibri"/>
                <w:szCs w:val="16"/>
              </w:rPr>
              <w:t xml:space="preserve">&lt; </w:t>
            </w:r>
            <w:r w:rsidRPr="00063898">
              <w:rPr>
                <w:rFonts w:ascii="Calibri" w:hAnsi="Calibri" w:cs="Calibri"/>
                <w:szCs w:val="16"/>
              </w:rPr>
              <w:t>99</w:t>
            </w:r>
            <w:r w:rsidRPr="00ED0E2B">
              <w:rPr>
                <w:rFonts w:ascii="Calibri" w:hAnsi="Calibri" w:cs="Calibri"/>
                <w:szCs w:val="16"/>
              </w:rPr>
              <w:t>%</w:t>
            </w:r>
          </w:p>
        </w:tc>
        <w:tc>
          <w:tcPr>
            <w:tcW w:w="5400" w:type="dxa"/>
          </w:tcPr>
          <w:p w14:paraId="4DCF879B" w14:textId="77777777" w:rsidR="00F8040C" w:rsidRPr="009F0308" w:rsidRDefault="00F8040C" w:rsidP="001255D6">
            <w:pPr>
              <w:pStyle w:val="ProductList-OfferingBody"/>
              <w:jc w:val="center"/>
              <w:rPr>
                <w:rFonts w:ascii="SimSun" w:hAnsi="SimSun" w:cs="Calibri"/>
                <w:szCs w:val="16"/>
              </w:rPr>
            </w:pPr>
            <w:r w:rsidRPr="00063898">
              <w:rPr>
                <w:rFonts w:ascii="Calibri" w:hAnsi="Calibri" w:cs="Calibri"/>
                <w:szCs w:val="16"/>
              </w:rPr>
              <w:t>25</w:t>
            </w:r>
            <w:r w:rsidRPr="00ED0E2B">
              <w:rPr>
                <w:rFonts w:ascii="Calibri" w:hAnsi="Calibri" w:cs="Calibri"/>
                <w:szCs w:val="16"/>
              </w:rPr>
              <w:t>%</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38A5F22A" w14:textId="77777777" w:rsidR="00610507" w:rsidRPr="00B80A61" w:rsidRDefault="00610507" w:rsidP="0014122D">
      <w:pPr>
        <w:pStyle w:val="ProductList-Offering2Heading"/>
        <w:rPr>
          <w:rFonts w:cstheme="majorHAnsi"/>
        </w:rPr>
      </w:pPr>
      <w:bookmarkStart w:id="377" w:name="_Toc526859711"/>
      <w:bookmarkStart w:id="378" w:name="_Toc52348985"/>
      <w:bookmarkStart w:id="379" w:name="_Toc237445470"/>
      <w:bookmarkStart w:id="380" w:name="_Toc457821577"/>
      <w:r w:rsidRPr="00B80A61">
        <w:rPr>
          <w:rFonts w:cstheme="majorHAnsi"/>
        </w:rPr>
        <w:lastRenderedPageBreak/>
        <w:t xml:space="preserve">Azure SignalR </w:t>
      </w:r>
      <w:r w:rsidRPr="00B80A61">
        <w:rPr>
          <w:rFonts w:cstheme="majorHAnsi"/>
        </w:rPr>
        <w:t>服务</w:t>
      </w:r>
      <w:bookmarkEnd w:id="377"/>
      <w:bookmarkEnd w:id="378"/>
      <w:bookmarkEnd w:id="379"/>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81"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81"/>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F70E6C" w14:textId="77777777" w:rsidR="00610507" w:rsidRPr="00E06DA2" w:rsidRDefault="00000000" w:rsidP="00D72020">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Pr="00E54DA5" w:rsidRDefault="00610507" w:rsidP="00D72020">
      <w:pPr>
        <w:tabs>
          <w:tab w:val="left" w:pos="360"/>
          <w:tab w:val="left" w:pos="720"/>
          <w:tab w:val="left" w:pos="1080"/>
        </w:tabs>
        <w:spacing w:before="120"/>
        <w:rPr>
          <w:rFonts w:asciiTheme="minorHAnsi" w:hAnsiTheme="minorHAnsi" w:cstheme="minorHAnsi"/>
          <w:sz w:val="18"/>
          <w:lang w:val="zh-CN" w:eastAsia="zh-CN" w:bidi="zh-CN"/>
        </w:rPr>
      </w:pPr>
      <w:r w:rsidRPr="00E54DA5">
        <w:rPr>
          <w:rFonts w:asciiTheme="minorHAnsi" w:hAnsiTheme="minorHAnsi" w:cstheme="minorHAnsi"/>
          <w:sz w:val="18"/>
          <w:lang w:val="zh-CN" w:eastAsia="zh-CN" w:bidi="zh-CN"/>
        </w:rPr>
        <w:t>以下服务级别和服务额度适用于客户对</w:t>
      </w:r>
      <w:r w:rsidRPr="00E54DA5">
        <w:rPr>
          <w:rFonts w:asciiTheme="minorHAnsi" w:hAnsiTheme="minorHAnsi" w:cstheme="minorHAnsi"/>
          <w:sz w:val="18"/>
          <w:lang w:val="zh-CN" w:eastAsia="zh-CN" w:bidi="zh-CN"/>
        </w:rPr>
        <w:t xml:space="preserve"> SignalR </w:t>
      </w:r>
      <w:r w:rsidRPr="00E54DA5">
        <w:rPr>
          <w:rFonts w:asciiTheme="minorHAnsi" w:hAnsiTheme="minorHAnsi" w:cstheme="minorHAnsi"/>
          <w:sz w:val="18"/>
          <w:lang w:val="zh-CN" w:eastAsia="zh-CN" w:bidi="zh-CN"/>
        </w:rPr>
        <w:t>服务标准层级的使用：</w:t>
      </w:r>
    </w:p>
    <w:p w14:paraId="3F6926C7" w14:textId="77777777" w:rsidR="00610507" w:rsidRPr="00E06DA2" w:rsidRDefault="00610507" w:rsidP="00810C24">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2" w:name="AzureSiteRecoveryService_OnPremtoAzure"/>
    <w:bookmarkStart w:id="383" w:name="_Toc52349007"/>
    <w:bookmarkEnd w:id="380"/>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84" w:name="_Toc237445471"/>
      <w:r w:rsidRPr="00137F42">
        <w:rPr>
          <w:rFonts w:cstheme="majorHAnsi"/>
        </w:rPr>
        <w:t>Azure Site Recovery</w:t>
      </w:r>
      <w:bookmarkEnd w:id="382"/>
      <w:bookmarkEnd w:id="383"/>
      <w:bookmarkEnd w:id="384"/>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810C24">
      <w:pPr>
        <w:pStyle w:val="ProductList-Body"/>
        <w:keepNext/>
        <w:rPr>
          <w:rFonts w:ascii="Calibri" w:hAnsi="Calibri" w:cs="Calibri"/>
          <w:szCs w:val="18"/>
        </w:rPr>
      </w:pPr>
      <w:r w:rsidRPr="005A359C">
        <w:rPr>
          <w:rFonts w:ascii="Calibri" w:hAnsi="Calibri" w:cs="Calibri"/>
          <w:b/>
          <w:color w:val="00188F"/>
          <w:szCs w:val="18"/>
        </w:rPr>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77FAC442" w14:textId="77777777" w:rsidR="00FE3A66" w:rsidRPr="005A359C" w:rsidRDefault="00000000" w:rsidP="00650582">
      <w:pPr>
        <w:pStyle w:val="ListParagraph"/>
        <w:keepNext/>
        <w:spacing w:after="120" w:line="240" w:lineRule="auto"/>
        <w:contextualSpacing w:val="0"/>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lastRenderedPageBreak/>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lang w:eastAsia="zh-CN"/>
        </w:rPr>
      </w:pPr>
      <w:r w:rsidRPr="00605625">
        <w:rPr>
          <w:rFonts w:ascii="Calibri" w:hAnsi="Calibri" w:cs="Calibri"/>
          <w:sz w:val="18"/>
          <w:szCs w:val="18"/>
          <w:lang w:eastAsia="zh-CN"/>
        </w:rPr>
        <w:t>在一个指定适用期间为</w:t>
      </w:r>
      <w:r w:rsidRPr="00605625">
        <w:rPr>
          <w:rFonts w:ascii="Calibri" w:hAnsi="Calibri" w:cs="Calibri"/>
          <w:sz w:val="18"/>
          <w:szCs w:val="18"/>
          <w:lang w:eastAsia="zh-CN"/>
        </w:rPr>
        <w:t xml:space="preserve"> Azure </w:t>
      </w:r>
      <w:r w:rsidRPr="00605625">
        <w:rPr>
          <w:rFonts w:ascii="Calibri" w:hAnsi="Calibri" w:cs="Calibri"/>
          <w:sz w:val="18"/>
          <w:szCs w:val="18"/>
          <w:lang w:eastAsia="zh-CN"/>
        </w:rPr>
        <w:t>到</w:t>
      </w:r>
      <w:r w:rsidRPr="00605625">
        <w:rPr>
          <w:rFonts w:ascii="Calibri" w:hAnsi="Calibri" w:cs="Calibri"/>
          <w:sz w:val="18"/>
          <w:szCs w:val="18"/>
          <w:lang w:eastAsia="zh-CN"/>
        </w:rPr>
        <w:t xml:space="preserve"> Azure </w:t>
      </w:r>
      <w:r w:rsidRPr="00605625">
        <w:rPr>
          <w:rFonts w:ascii="Calibri" w:hAnsi="Calibri" w:cs="Calibri"/>
          <w:sz w:val="18"/>
          <w:szCs w:val="18"/>
          <w:lang w:eastAsia="zh-CN"/>
        </w:rPr>
        <w:t>复制配置的特定受保护实例的</w:t>
      </w:r>
      <w:r w:rsidRPr="00605625">
        <w:rPr>
          <w:rFonts w:ascii="Calibri" w:hAnsi="Calibri" w:cs="Calibri"/>
          <w:sz w:val="18"/>
          <w:szCs w:val="18"/>
          <w:lang w:eastAsia="zh-CN"/>
        </w:rPr>
        <w:t>“</w:t>
      </w:r>
      <w:r w:rsidRPr="00605625">
        <w:rPr>
          <w:rFonts w:ascii="Calibri" w:hAnsi="Calibri" w:cs="Calibri"/>
          <w:b/>
          <w:bCs/>
          <w:color w:val="00188F"/>
          <w:sz w:val="18"/>
          <w:szCs w:val="18"/>
          <w:lang w:eastAsia="zh-CN"/>
        </w:rPr>
        <w:t>恢复时间目标</w:t>
      </w:r>
      <w:r w:rsidRPr="00605625">
        <w:rPr>
          <w:rFonts w:ascii="Calibri" w:hAnsi="Calibri" w:cs="Calibri"/>
          <w:sz w:val="18"/>
          <w:szCs w:val="18"/>
          <w:lang w:eastAsia="zh-CN"/>
        </w:rPr>
        <w:t>”</w:t>
      </w:r>
      <w:r w:rsidRPr="00605625">
        <w:rPr>
          <w:rFonts w:ascii="Calibri" w:hAnsi="Calibri" w:cs="Calibri"/>
          <w:sz w:val="18"/>
          <w:szCs w:val="18"/>
          <w:lang w:eastAsia="zh-CN"/>
        </w:rPr>
        <w:t>为一小时。</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810C24">
      <w:pPr>
        <w:spacing w:before="120"/>
        <w:rPr>
          <w:rFonts w:ascii="Calibri" w:hAnsi="Calibri" w:cs="Calibri"/>
          <w:sz w:val="18"/>
          <w:szCs w:val="18"/>
          <w:lang w:eastAsia="zh-CN"/>
        </w:rPr>
      </w:pPr>
      <w:r w:rsidRPr="005A359C">
        <w:rPr>
          <w:rFonts w:ascii="Calibri" w:hAnsi="Calibri" w:cs="Calibri"/>
          <w:b/>
          <w:bCs/>
          <w:color w:val="00188F"/>
          <w:sz w:val="18"/>
          <w:szCs w:val="18"/>
          <w:lang w:eastAsia="zh-CN"/>
        </w:rPr>
        <w:t>注意：</w:t>
      </w:r>
      <w:r w:rsidRPr="005A359C">
        <w:rPr>
          <w:rFonts w:ascii="Calibri" w:hAnsi="Calibri" w:cs="Calibri"/>
          <w:sz w:val="18"/>
          <w:szCs w:val="18"/>
          <w:lang w:eastAsia="zh-CN"/>
        </w:rPr>
        <w:t>如果次要区域内的计算容量不可用，则针对故障转移失败的服务额度将不适用。</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85" w:name="_Toc237445472"/>
      <w:r w:rsidRPr="00E06DA2">
        <w:rPr>
          <w:rFonts w:asciiTheme="minorHAnsi" w:hAnsiTheme="minorHAnsi" w:cstheme="minorHAnsi"/>
        </w:rPr>
        <w:t>空间定位点</w:t>
      </w:r>
      <w:bookmarkEnd w:id="385"/>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761FCA99" w14:textId="77777777" w:rsidR="00610507" w:rsidRPr="00E06DA2" w:rsidRDefault="00000000" w:rsidP="00F72CBD">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Default="00610507" w:rsidP="00610507">
      <w:pPr>
        <w:tabs>
          <w:tab w:val="left" w:pos="360"/>
          <w:tab w:val="left" w:pos="720"/>
          <w:tab w:val="left" w:pos="1080"/>
        </w:tabs>
        <w:rPr>
          <w:rFonts w:asciiTheme="minorHAnsi" w:hAnsiTheme="minorHAnsi" w:cstheme="minorHAnsi"/>
          <w:b/>
          <w:bCs/>
          <w:color w:val="00188F"/>
          <w:sz w:val="18"/>
          <w:lang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p w14:paraId="232A1C7D" w14:textId="77777777" w:rsidR="00926DAF" w:rsidRPr="00926DAF" w:rsidRDefault="00926DAF" w:rsidP="00610507">
      <w:pPr>
        <w:tabs>
          <w:tab w:val="left" w:pos="360"/>
          <w:tab w:val="left" w:pos="720"/>
          <w:tab w:val="left" w:pos="1080"/>
        </w:tabs>
        <w:rPr>
          <w:rFonts w:asciiTheme="minorHAnsi" w:hAnsiTheme="minorHAnsi" w:cstheme="minorHAnsi"/>
          <w:b/>
          <w:bCs/>
          <w:color w:val="00188F"/>
          <w:sz w:val="18"/>
          <w:lang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80FD90" w14:textId="31C5127A" w:rsidR="00610507" w:rsidRPr="001B2BF6" w:rsidRDefault="00610507" w:rsidP="0014122D">
      <w:pPr>
        <w:pStyle w:val="ProductList-Offering2Heading"/>
        <w:rPr>
          <w:rFonts w:cstheme="majorHAnsi"/>
        </w:rPr>
      </w:pPr>
      <w:bookmarkStart w:id="386" w:name="_Toc237445473"/>
      <w:r w:rsidRPr="001B2BF6">
        <w:rPr>
          <w:rFonts w:cstheme="majorHAnsi"/>
        </w:rPr>
        <w:t>Azure Spring Apps</w:t>
      </w:r>
      <w:bookmarkEnd w:id="386"/>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F72CBD">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F72CBD">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5A0DAE14" w14:textId="77777777" w:rsidR="00610507" w:rsidRPr="00E06DA2" w:rsidRDefault="00000000" w:rsidP="0065058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A5AE2CF" w14:textId="17625CA5" w:rsidR="006E2516" w:rsidRDefault="00610507" w:rsidP="00810C24">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7"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88" w:name="_Toc237445474"/>
      <w:r w:rsidRPr="00800CC4">
        <w:rPr>
          <w:rFonts w:cstheme="majorHAnsi"/>
        </w:rPr>
        <w:t xml:space="preserve">Azure SQL </w:t>
      </w:r>
      <w:r w:rsidRPr="00800CC4">
        <w:rPr>
          <w:rFonts w:cstheme="majorHAnsi"/>
        </w:rPr>
        <w:t>数据库</w:t>
      </w:r>
      <w:bookmarkEnd w:id="388"/>
      <w:r w:rsidRPr="00800CC4">
        <w:rPr>
          <w:rFonts w:cstheme="majorHAnsi"/>
        </w:rPr>
        <w:t xml:space="preserve"> </w:t>
      </w:r>
      <w:bookmarkEnd w:id="387"/>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952CE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bookmarkStart w:id="389" w:name="_Hlk119330778"/>
    <w:p w14:paraId="4F53E6BC" w14:textId="77777777" w:rsidR="00610507" w:rsidRPr="00E06DA2" w:rsidRDefault="00000000" w:rsidP="00650582">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89"/>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8D4D7F">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90"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456B2B">
      <w:pPr>
        <w:spacing w:before="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D374DF">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456B2B">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456B2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90"/>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5A3D46C4" w:rsidR="00610507" w:rsidRPr="00093509" w:rsidRDefault="00610507" w:rsidP="00C91CFD">
      <w:pPr>
        <w:pStyle w:val="ProductList-Offering2Heading"/>
        <w:keepLines w:val="0"/>
        <w:rPr>
          <w:rFonts w:cstheme="majorHAnsi"/>
        </w:rPr>
      </w:pPr>
      <w:bookmarkStart w:id="391" w:name="_Toc237445475"/>
      <w:r w:rsidRPr="00093509">
        <w:rPr>
          <w:rFonts w:cstheme="majorHAnsi"/>
        </w:rPr>
        <w:t xml:space="preserve">Azure SQL </w:t>
      </w:r>
      <w:r w:rsidRPr="00093509">
        <w:rPr>
          <w:rFonts w:cstheme="majorHAnsi"/>
        </w:rPr>
        <w:t>托管实例</w:t>
      </w:r>
      <w:bookmarkEnd w:id="391"/>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2E9CFE4D" w14:textId="77777777" w:rsidR="00110C8D" w:rsidRPr="008D4B34" w:rsidRDefault="00110C8D" w:rsidP="00110C8D">
      <w:pPr>
        <w:pStyle w:val="ProductList-Body"/>
        <w:rPr>
          <w:rFonts w:ascii="SimSun" w:hAnsi="SimSun" w:cs="Calibri"/>
        </w:rPr>
      </w:pPr>
      <w:r w:rsidRPr="008D4B34">
        <w:rPr>
          <w:rFonts w:ascii="SimSun" w:hAnsi="SimSun" w:cs="Calibri"/>
        </w:rPr>
        <w:t>“</w:t>
      </w:r>
      <w:r w:rsidRPr="008D4B34">
        <w:rPr>
          <w:rFonts w:ascii="SimSun" w:hAnsi="SimSun" w:cs="Calibri"/>
          <w:b/>
          <w:bCs/>
          <w:color w:val="00188F"/>
        </w:rPr>
        <w:t>可用性区域</w:t>
      </w:r>
      <w:r w:rsidRPr="008D4B34">
        <w:rPr>
          <w:rFonts w:ascii="SimSun" w:hAnsi="SimSun" w:cs="Calibri"/>
        </w:rPr>
        <w:t xml:space="preserve">”是指 </w:t>
      </w:r>
      <w:r>
        <w:rPr>
          <w:rFonts w:ascii="Calibri" w:hAnsi="Calibri" w:cs="Calibri"/>
        </w:rPr>
        <w:t>Azure</w:t>
      </w:r>
      <w:r w:rsidRPr="008D4B34">
        <w:rPr>
          <w:rFonts w:ascii="SimSun" w:hAnsi="SimSun" w:cs="Calibri"/>
        </w:rPr>
        <w:t xml:space="preserve"> 区域内的故障隔离区，用于提供冗余电力、冷却和联网。</w:t>
      </w:r>
    </w:p>
    <w:p w14:paraId="42115956" w14:textId="2416F756" w:rsidR="00110C8D" w:rsidRPr="009E590C" w:rsidRDefault="00110C8D" w:rsidP="009E590C">
      <w:pPr>
        <w:pStyle w:val="ProductList-Body"/>
        <w:rPr>
          <w:rFonts w:ascii="SimSun" w:hAnsi="SimSun" w:cs="Calibri"/>
          <w:lang w:val="en-US"/>
        </w:rPr>
      </w:pPr>
      <w:r w:rsidRPr="008D4B34">
        <w:rPr>
          <w:rFonts w:ascii="SimSun" w:hAnsi="SimSun" w:cs="Calibri"/>
        </w:rPr>
        <w:t>“</w:t>
      </w:r>
      <w:r w:rsidRPr="008D4B34">
        <w:rPr>
          <w:rFonts w:ascii="SimSun" w:hAnsi="SimSun" w:cs="Calibri"/>
          <w:b/>
          <w:bCs/>
          <w:color w:val="00188F"/>
        </w:rPr>
        <w:t>区域冗余部署</w:t>
      </w:r>
      <w:r w:rsidRPr="008D4B34">
        <w:rPr>
          <w:rFonts w:ascii="SimSun" w:hAnsi="SimSun" w:cs="Calibri"/>
        </w:rPr>
        <w:t>”是指跨多个可用性区域部署的实例。</w:t>
      </w:r>
    </w:p>
    <w:p w14:paraId="5774CA4C" w14:textId="2A98C6DA"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19C616A" w14:textId="5A0F1418" w:rsidR="00613D3C" w:rsidRPr="00613D3C" w:rsidRDefault="00613D3C"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订阅中部署的所有实例中，实例不可用的总累计部署分钟数。如果在某一分钟内，客户连续尝试</w:t>
      </w:r>
    </w:p>
    <w:p w14:paraId="1FA70368" w14:textId="0B94007B" w:rsidR="00610507" w:rsidRPr="00E06DA2" w:rsidRDefault="00610507" w:rsidP="00D374D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6141A63" w14:textId="2D868CD6" w:rsidR="00AC7F20" w:rsidRPr="008D4B34" w:rsidRDefault="00AC7F20" w:rsidP="00AC7F20">
      <w:pPr>
        <w:textAlignment w:val="baseline"/>
        <w:rPr>
          <w:rFonts w:ascii="SimSun" w:hAnsi="SimSun" w:cs="Calibri"/>
          <w:b/>
          <w:bCs/>
          <w:color w:val="00188F"/>
          <w:sz w:val="18"/>
          <w:lang w:eastAsia="zh-CN"/>
        </w:rPr>
      </w:pPr>
      <w:bookmarkStart w:id="392" w:name="_Toc457821580"/>
      <w:bookmarkStart w:id="393" w:name="_Toc52348989"/>
      <w:bookmarkStart w:id="394" w:name="_Hlk119928622"/>
      <w:r w:rsidRPr="008D4B34">
        <w:rPr>
          <w:rFonts w:ascii="SimSun" w:hAnsi="SimSun" w:cs="Calibri"/>
          <w:b/>
          <w:bCs/>
          <w:color w:val="00188F"/>
          <w:sz w:val="18"/>
          <w:lang w:eastAsia="zh-CN"/>
        </w:rPr>
        <w:t xml:space="preserve">当客户在合规网络配置下使用针对区域冗余部署配置的 </w:t>
      </w:r>
      <w:r>
        <w:rPr>
          <w:rFonts w:ascii="Calibri" w:hAnsi="Calibri" w:cs="Calibri"/>
          <w:b/>
          <w:bCs/>
          <w:color w:val="00188F"/>
          <w:sz w:val="18"/>
          <w:lang w:eastAsia="zh-CN"/>
        </w:rPr>
        <w:t>SQL</w:t>
      </w:r>
      <w:r w:rsidRPr="008D4B34">
        <w:rPr>
          <w:rFonts w:ascii="SimSun" w:hAnsi="SimSun" w:cs="Calibri"/>
          <w:b/>
          <w:bCs/>
          <w:color w:val="00188F"/>
          <w:sz w:val="18"/>
          <w:lang w:eastAsia="zh-CN"/>
        </w:rPr>
        <w:t xml:space="preserve"> 托管实例服务的业务关键层时，适用以下服务级别和服务额度：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EDF04F8" w14:textId="77777777" w:rsidTr="002E0D08">
        <w:trPr>
          <w:tblHeader/>
        </w:trPr>
        <w:tc>
          <w:tcPr>
            <w:tcW w:w="5400" w:type="dxa"/>
            <w:shd w:val="clear" w:color="auto" w:fill="0072C6"/>
          </w:tcPr>
          <w:p w14:paraId="3C450A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C1F4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45DD240" w14:textId="77777777" w:rsidTr="002E0D08">
        <w:tc>
          <w:tcPr>
            <w:tcW w:w="5400" w:type="dxa"/>
          </w:tcPr>
          <w:p w14:paraId="1CCE46C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307E3256"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5FB0EA4" w14:textId="77777777" w:rsidTr="002E0D08">
        <w:tc>
          <w:tcPr>
            <w:tcW w:w="5400" w:type="dxa"/>
          </w:tcPr>
          <w:p w14:paraId="4E57C6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185D7FC3"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761FFE5B" w14:textId="77777777" w:rsidTr="002E0D08">
        <w:tc>
          <w:tcPr>
            <w:tcW w:w="5400" w:type="dxa"/>
          </w:tcPr>
          <w:p w14:paraId="1B6D894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5437A77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446DD481" w14:textId="77777777" w:rsidR="00AC7F20" w:rsidRPr="008D4B34" w:rsidRDefault="00AC7F20" w:rsidP="00AC7F20">
      <w:pPr>
        <w:spacing w:before="120"/>
        <w:textAlignment w:val="baseline"/>
        <w:rPr>
          <w:rFonts w:ascii="SimSun" w:hAnsi="SimSun" w:cs="Calibri"/>
          <w:b/>
          <w:bCs/>
          <w:color w:val="00188F"/>
          <w:sz w:val="18"/>
          <w:lang w:eastAsia="zh-CN"/>
        </w:rPr>
      </w:pPr>
      <w:r w:rsidRPr="008D4B34">
        <w:rPr>
          <w:rFonts w:ascii="SimSun" w:hAnsi="SimSun" w:cs="Calibri"/>
          <w:b/>
          <w:bCs/>
          <w:color w:val="00188F"/>
          <w:sz w:val="18"/>
          <w:lang w:eastAsia="zh-CN"/>
        </w:rPr>
        <w:lastRenderedPageBreak/>
        <w:t xml:space="preserve">当客户在合规网络配置下使用未针对区域冗余部署配置的 </w:t>
      </w:r>
      <w:r>
        <w:rPr>
          <w:rFonts w:ascii="Calibri" w:hAnsi="Calibri" w:cs="Calibri"/>
          <w:b/>
          <w:bCs/>
          <w:color w:val="00188F"/>
          <w:sz w:val="18"/>
          <w:lang w:eastAsia="zh-CN"/>
        </w:rPr>
        <w:t>SQL</w:t>
      </w:r>
      <w:r w:rsidRPr="008D4B34">
        <w:rPr>
          <w:rFonts w:ascii="SimSun" w:hAnsi="SimSun" w:cs="Calibri"/>
          <w:b/>
          <w:bCs/>
          <w:color w:val="00188F"/>
          <w:sz w:val="18"/>
          <w:lang w:eastAsia="zh-CN"/>
        </w:rPr>
        <w:t xml:space="preserve"> 托管实例服务的业务关键层时，适用以下服务级别和服务额度：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3BC22D86" w14:textId="77777777" w:rsidTr="002E0D08">
        <w:trPr>
          <w:tblHeader/>
        </w:trPr>
        <w:tc>
          <w:tcPr>
            <w:tcW w:w="5400" w:type="dxa"/>
            <w:shd w:val="clear" w:color="auto" w:fill="0072C6"/>
          </w:tcPr>
          <w:p w14:paraId="447E44FC"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B295582"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1F3CDAD2" w14:textId="77777777" w:rsidTr="002E0D08">
        <w:tc>
          <w:tcPr>
            <w:tcW w:w="5400" w:type="dxa"/>
          </w:tcPr>
          <w:p w14:paraId="23594A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8F65B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214F8E4D" w14:textId="77777777" w:rsidTr="002E0D08">
        <w:tc>
          <w:tcPr>
            <w:tcW w:w="5400" w:type="dxa"/>
          </w:tcPr>
          <w:p w14:paraId="7CA3618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22E0B36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5CA6C4C7" w14:textId="77777777" w:rsidTr="002E0D08">
        <w:tc>
          <w:tcPr>
            <w:tcW w:w="5400" w:type="dxa"/>
          </w:tcPr>
          <w:p w14:paraId="0412DA9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6257C82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4D7F81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8E96D3A" w14:textId="77777777" w:rsidTr="002E0D08">
        <w:trPr>
          <w:tblHeader/>
        </w:trPr>
        <w:tc>
          <w:tcPr>
            <w:tcW w:w="5400" w:type="dxa"/>
            <w:shd w:val="clear" w:color="auto" w:fill="0072C6"/>
          </w:tcPr>
          <w:p w14:paraId="6C5620A3"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2EFE95"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1EA0D44" w14:textId="77777777" w:rsidTr="002E0D08">
        <w:tc>
          <w:tcPr>
            <w:tcW w:w="5400" w:type="dxa"/>
          </w:tcPr>
          <w:p w14:paraId="7E100E6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4905786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6B75D82" w14:textId="77777777" w:rsidTr="002E0D08">
        <w:tc>
          <w:tcPr>
            <w:tcW w:w="5400" w:type="dxa"/>
          </w:tcPr>
          <w:p w14:paraId="3B0BECD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5389560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FAFC0E0" w14:textId="77777777" w:rsidTr="002E0D08">
        <w:tc>
          <w:tcPr>
            <w:tcW w:w="5400" w:type="dxa"/>
          </w:tcPr>
          <w:p w14:paraId="538B18D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1A440CE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54872BB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当客户在合规网络配置下使用未针对区域冗余部署配置的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5FFF3D18" w14:textId="77777777" w:rsidTr="002E0D08">
        <w:trPr>
          <w:tblHeader/>
        </w:trPr>
        <w:tc>
          <w:tcPr>
            <w:tcW w:w="5400" w:type="dxa"/>
            <w:shd w:val="clear" w:color="auto" w:fill="0072C6"/>
          </w:tcPr>
          <w:p w14:paraId="60A5CDBF"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53D2FB4B"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654731B2" w14:textId="77777777" w:rsidTr="002E0D08">
        <w:tc>
          <w:tcPr>
            <w:tcW w:w="5400" w:type="dxa"/>
          </w:tcPr>
          <w:p w14:paraId="5DD79B2E"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692F45"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3466AE03" w14:textId="77777777" w:rsidTr="002E0D08">
        <w:tc>
          <w:tcPr>
            <w:tcW w:w="5400" w:type="dxa"/>
          </w:tcPr>
          <w:p w14:paraId="774A6C6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7D2CA2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EA9CEAA" w14:textId="77777777" w:rsidTr="002E0D08">
        <w:tc>
          <w:tcPr>
            <w:tcW w:w="5400" w:type="dxa"/>
          </w:tcPr>
          <w:p w14:paraId="622E68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2962642D"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02BA98B1" w:rsidR="00610507" w:rsidRPr="00205432" w:rsidRDefault="00610507" w:rsidP="00380E54">
      <w:pPr>
        <w:pStyle w:val="ProductList-Offering2Heading"/>
        <w:keepNext w:val="0"/>
        <w:keepLines w:val="0"/>
        <w:rPr>
          <w:rFonts w:cstheme="majorHAnsi"/>
        </w:rPr>
      </w:pPr>
      <w:bookmarkStart w:id="395" w:name="_Toc237445476"/>
      <w:r w:rsidRPr="00205432">
        <w:rPr>
          <w:rFonts w:cstheme="majorHAnsi"/>
        </w:rPr>
        <w:t>SQL Server Stretch Database</w:t>
      </w:r>
      <w:bookmarkEnd w:id="392"/>
      <w:bookmarkEnd w:id="393"/>
      <w:bookmarkEnd w:id="395"/>
    </w:p>
    <w:bookmarkEnd w:id="394"/>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854923"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D7B44AF" w:rsidR="00610507" w:rsidRPr="00E433B9" w:rsidRDefault="00610507" w:rsidP="00F72CBD">
      <w:pPr>
        <w:pStyle w:val="ProductList-Offering2Heading"/>
        <w:keepLines w:val="0"/>
        <w:rPr>
          <w:rFonts w:cstheme="majorHAnsi"/>
        </w:rPr>
      </w:pPr>
      <w:bookmarkStart w:id="396" w:name="_Toc237445477"/>
      <w:r w:rsidRPr="00E433B9">
        <w:rPr>
          <w:rFonts w:cstheme="majorHAnsi"/>
        </w:rPr>
        <w:t>Static Web Apps</w:t>
      </w:r>
      <w:bookmarkEnd w:id="396"/>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E0D7D"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F16BC">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97" w:name="_Toc457821581"/>
      <w:bookmarkStart w:id="398" w:name="_Toc52348990"/>
      <w:bookmarkStart w:id="399" w:name="_Toc237445478"/>
      <w:bookmarkStart w:id="400" w:name="StorageService"/>
      <w:r w:rsidRPr="00E06DA2">
        <w:rPr>
          <w:rFonts w:asciiTheme="minorHAnsi" w:hAnsiTheme="minorHAnsi" w:cstheme="minorHAnsi"/>
        </w:rPr>
        <w:t>存储</w:t>
      </w:r>
      <w:bookmarkEnd w:id="397"/>
      <w:bookmarkEnd w:id="398"/>
      <w:r w:rsidRPr="00E06DA2">
        <w:rPr>
          <w:rFonts w:asciiTheme="minorHAnsi" w:hAnsiTheme="minorHAnsi" w:cstheme="minorHAnsi"/>
        </w:rPr>
        <w:t>帐户</w:t>
      </w:r>
      <w:bookmarkEnd w:id="399"/>
    </w:p>
    <w:p w14:paraId="30BDCC31" w14:textId="77777777" w:rsidR="00DA310B" w:rsidRPr="00DB46EA" w:rsidRDefault="00DA310B" w:rsidP="00DA310B">
      <w:pPr>
        <w:pStyle w:val="ProductList-Body"/>
        <w:rPr>
          <w:rFonts w:ascii="SimSun" w:hAnsi="SimSun" w:cs="Calibri"/>
        </w:rPr>
      </w:pPr>
      <w:bookmarkStart w:id="401" w:name="StorSimple"/>
      <w:bookmarkStart w:id="402" w:name="_Toc52349011"/>
      <w:bookmarkEnd w:id="400"/>
      <w:r w:rsidRPr="00DB46EA">
        <w:rPr>
          <w:rFonts w:ascii="SimSun" w:hAnsi="SimSun" w:cs="Calibri"/>
          <w:b/>
          <w:color w:val="00188F"/>
        </w:rPr>
        <w:t>附加定义</w:t>
      </w:r>
      <w:r w:rsidRPr="00DB46EA">
        <w:rPr>
          <w:rFonts w:ascii="SimSun" w:hAnsi="SimSun" w:cs="Calibri"/>
        </w:rPr>
        <w:t>：</w:t>
      </w:r>
    </w:p>
    <w:p w14:paraId="7C4F3B2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存档访问层</w:t>
      </w:r>
      <w:r w:rsidRPr="00DB46EA">
        <w:rPr>
          <w:rFonts w:ascii="SimSun" w:hAnsi="SimSun" w:cs="Calibri"/>
        </w:rPr>
        <w:t>”是指专为存放极少访问且对延迟要求灵活的数据而优化的存储层，访问延迟以小时计。</w:t>
      </w:r>
    </w:p>
    <w:p w14:paraId="069C5E33" w14:textId="77777777" w:rsidR="00DA310B" w:rsidRPr="00DB46EA" w:rsidRDefault="00DA310B" w:rsidP="00DA310B">
      <w:pPr>
        <w:pStyle w:val="ProductList-Body"/>
        <w:rPr>
          <w:rFonts w:ascii="SimSun" w:hAnsi="SimSun" w:cs="Calibri"/>
        </w:rPr>
      </w:pPr>
      <w:r w:rsidRPr="00DB46EA">
        <w:rPr>
          <w:rFonts w:ascii="SimSun" w:hAnsi="SimSun"/>
        </w:rPr>
        <w:t>适用期间的</w:t>
      </w:r>
      <w:r w:rsidRPr="00DB46EA">
        <w:rPr>
          <w:rFonts w:ascii="SimSun" w:hAnsi="SimSun" w:cs="Calibri"/>
        </w:rPr>
        <w:t>“</w:t>
      </w:r>
      <w:r w:rsidRPr="00DB46EA">
        <w:rPr>
          <w:rFonts w:ascii="SimSun" w:hAnsi="SimSun" w:cs="Calibri"/>
          <w:b/>
          <w:color w:val="00188F"/>
        </w:rPr>
        <w:t>平均读取错误率</w:t>
      </w:r>
      <w:r w:rsidRPr="00DB46EA">
        <w:rPr>
          <w:rFonts w:ascii="SimSun" w:hAnsi="SimSun" w:cs="Calibri"/>
        </w:rPr>
        <w:t>”是指此适用期间内每个小时的读取错误率总和除以此适用期间内的总小时数。</w:t>
      </w:r>
    </w:p>
    <w:p w14:paraId="37D66BB9" w14:textId="77777777" w:rsidR="00DA310B" w:rsidRPr="00DB46EA" w:rsidRDefault="00DA310B" w:rsidP="00DA310B">
      <w:pPr>
        <w:pStyle w:val="ProductList-Body"/>
        <w:rPr>
          <w:rFonts w:ascii="SimSun" w:hAnsi="SimSun" w:cs="Calibri"/>
        </w:rPr>
      </w:pPr>
      <w:r w:rsidRPr="00DB46EA">
        <w:rPr>
          <w:rFonts w:ascii="SimSun" w:hAnsi="SimSun" w:cs="Calibri"/>
          <w:bCs/>
        </w:rPr>
        <w:t>“</w:t>
      </w:r>
      <w:r>
        <w:rPr>
          <w:rFonts w:ascii="Calibri" w:hAnsi="Calibri" w:cs="Calibri"/>
          <w:b/>
          <w:bCs/>
          <w:color w:val="00188F"/>
        </w:rPr>
        <w:t>Blob</w:t>
      </w:r>
      <w:r w:rsidRPr="00DB46EA">
        <w:rPr>
          <w:rFonts w:ascii="SimSun" w:hAnsi="SimSun" w:cs="Calibri"/>
          <w:b/>
          <w:bCs/>
          <w:color w:val="00188F"/>
        </w:rPr>
        <w:t xml:space="preserve"> 存储帐户</w:t>
      </w:r>
      <w:r w:rsidRPr="00DB46EA">
        <w:rPr>
          <w:rFonts w:ascii="SimSun" w:hAnsi="SimSun" w:cs="Calibri"/>
          <w:bCs/>
        </w:rPr>
        <w:t>”</w:t>
      </w:r>
      <w:r w:rsidRPr="00DB46EA">
        <w:rPr>
          <w:rFonts w:ascii="SimSun" w:hAnsi="SimSun" w:cs="Calibri"/>
        </w:rPr>
        <w:t xml:space="preserve">是指专门用于存储 </w:t>
      </w:r>
      <w:r>
        <w:rPr>
          <w:rFonts w:ascii="Calibri" w:hAnsi="Calibri" w:cs="Calibri"/>
        </w:rPr>
        <w:t>Blob</w:t>
      </w:r>
      <w:r w:rsidRPr="00DB46EA">
        <w:rPr>
          <w:rFonts w:ascii="SimSun" w:hAnsi="SimSun" w:cs="Calibri"/>
        </w:rPr>
        <w:t xml:space="preserve"> 形式数据的存储帐户，允许用户指定不同访问层以表明对该帐户中数据的访问频率。</w:t>
      </w:r>
    </w:p>
    <w:p w14:paraId="37EF5D97"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 xml:space="preserve">块 </w:t>
      </w:r>
      <w:r>
        <w:rPr>
          <w:rFonts w:ascii="Calibri" w:hAnsi="Calibri" w:cs="Calibri"/>
          <w:b/>
          <w:bCs/>
          <w:color w:val="00188F"/>
        </w:rPr>
        <w:t>Blob</w:t>
      </w:r>
      <w:r w:rsidRPr="00DB46EA">
        <w:rPr>
          <w:rFonts w:ascii="SimSun" w:hAnsi="SimSun" w:cs="Calibri"/>
          <w:b/>
          <w:bCs/>
          <w:color w:val="00188F"/>
        </w:rPr>
        <w:t xml:space="preserve"> 存储帐户</w:t>
      </w:r>
      <w:r w:rsidRPr="00DB46EA">
        <w:rPr>
          <w:rFonts w:ascii="SimSun" w:hAnsi="SimSun" w:cs="Calibri"/>
          <w:bCs/>
        </w:rPr>
        <w:t>”</w:t>
      </w:r>
      <w:r w:rsidRPr="00DB46EA">
        <w:rPr>
          <w:rFonts w:ascii="SimSun" w:hAnsi="SimSun" w:cs="Calibri"/>
        </w:rPr>
        <w:t xml:space="preserve">是指专门用于在固态硬盘上以块或附加 </w:t>
      </w:r>
      <w:r>
        <w:rPr>
          <w:rFonts w:ascii="Calibri" w:hAnsi="Calibri" w:cs="Calibri"/>
        </w:rPr>
        <w:t>Blob</w:t>
      </w:r>
      <w:r w:rsidRPr="00DB46EA">
        <w:rPr>
          <w:rFonts w:ascii="SimSun" w:hAnsi="SimSun" w:cs="Calibri"/>
        </w:rPr>
        <w:t xml:space="preserve"> 形式存储数据的帐户。</w:t>
      </w:r>
    </w:p>
    <w:p w14:paraId="74E64B56"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深度冷访问层</w:t>
      </w:r>
      <w:r w:rsidRPr="00DB46EA">
        <w:rPr>
          <w:rFonts w:ascii="SimSun" w:hAnsi="SimSun" w:cs="Calibri"/>
          <w:bCs/>
        </w:rPr>
        <w:t>”</w:t>
      </w:r>
      <w:r w:rsidRPr="00DB46EA">
        <w:rPr>
          <w:rFonts w:ascii="SimSun" w:hAnsi="SimSun" w:cs="Calibri"/>
        </w:rPr>
        <w:t xml:space="preserve">是指 </w:t>
      </w:r>
      <w:r>
        <w:rPr>
          <w:rFonts w:ascii="Calibri" w:hAnsi="Calibri" w:cs="Calibri"/>
        </w:rPr>
        <w:t>Blob</w:t>
      </w:r>
      <w:r w:rsidRPr="00DB46EA">
        <w:rPr>
          <w:rFonts w:ascii="SimSun" w:hAnsi="SimSun" w:cs="Calibri"/>
        </w:rPr>
        <w:t xml:space="preserve"> 或存储帐户的一种属性，表示相关数据很少被访问，其可用性服务级别低于热访问层中的 </w:t>
      </w:r>
      <w:r>
        <w:rPr>
          <w:rFonts w:ascii="Calibri" w:hAnsi="Calibri" w:cs="Calibri"/>
        </w:rPr>
        <w:t>Blob</w:t>
      </w:r>
      <w:r w:rsidRPr="00DB46EA">
        <w:rPr>
          <w:rFonts w:ascii="SimSun" w:hAnsi="SimSun" w:cs="Calibri"/>
        </w:rPr>
        <w:t>。</w:t>
      </w:r>
    </w:p>
    <w:p w14:paraId="41E50825"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冷访问层</w:t>
      </w:r>
      <w:r w:rsidRPr="00DB46EA">
        <w:rPr>
          <w:rFonts w:ascii="SimSun" w:hAnsi="SimSun" w:cs="Calibri"/>
          <w:bCs/>
        </w:rPr>
        <w:t>”</w:t>
      </w:r>
      <w:r w:rsidRPr="00DB46EA">
        <w:rPr>
          <w:rFonts w:ascii="SimSun" w:hAnsi="SimSun" w:cs="Calibri"/>
        </w:rPr>
        <w:t xml:space="preserve">是指 </w:t>
      </w:r>
      <w:r>
        <w:rPr>
          <w:rFonts w:ascii="Calibri" w:hAnsi="Calibri" w:cs="Calibri"/>
        </w:rPr>
        <w:t>Blob</w:t>
      </w:r>
      <w:r w:rsidRPr="00DB46EA">
        <w:rPr>
          <w:rFonts w:ascii="SimSun" w:hAnsi="SimSun" w:cs="Calibri"/>
        </w:rPr>
        <w:t xml:space="preserve">、文件共享或存储帐户的一种属性，表示相关数据访问频率较低，其可用性服务级别低于热访问层中的 </w:t>
      </w:r>
      <w:r>
        <w:rPr>
          <w:rFonts w:ascii="Calibri" w:hAnsi="Calibri" w:cs="Calibri"/>
        </w:rPr>
        <w:t>Blob</w:t>
      </w:r>
      <w:r w:rsidRPr="00DB46EA">
        <w:rPr>
          <w:rFonts w:ascii="SimSun" w:hAnsi="SimSun" w:cs="Calibri"/>
        </w:rPr>
        <w:t>。</w:t>
      </w:r>
    </w:p>
    <w:p w14:paraId="0A764E7C"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热访问层</w:t>
      </w:r>
      <w:r w:rsidRPr="00DB46EA">
        <w:rPr>
          <w:rFonts w:ascii="SimSun" w:hAnsi="SimSun" w:cs="Calibri"/>
        </w:rPr>
        <w:t xml:space="preserve">”是指 </w:t>
      </w:r>
      <w:r>
        <w:rPr>
          <w:rFonts w:ascii="Calibri" w:hAnsi="Calibri" w:cs="Calibri"/>
        </w:rPr>
        <w:t>Blob</w:t>
      </w:r>
      <w:r w:rsidRPr="00DB46EA">
        <w:rPr>
          <w:rFonts w:ascii="SimSun" w:hAnsi="SimSun" w:cs="Calibri"/>
        </w:rPr>
        <w:t>、文件共享或存储帐户的一种属性，表示相关数据经常被访问。</w:t>
      </w:r>
    </w:p>
    <w:p w14:paraId="77AD92C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排除的事务数</w:t>
      </w:r>
      <w:r w:rsidRPr="00DB46EA">
        <w:rPr>
          <w:rFonts w:ascii="SimSun" w:hAnsi="SimSun" w:cs="Calibri"/>
        </w:rPr>
        <w:t xml:space="preserve">”是指未计入总存储事务数或失败存储事务数中的存储事务数。排除的事务包括预身份验证失败；身份验证失败；存储帐户尝试的事务次数超过规定的配额；创建或删除容器、文件共享、表或队列；清除队列；存储帐户之间的 </w:t>
      </w:r>
      <w:r>
        <w:rPr>
          <w:rFonts w:ascii="Calibri" w:hAnsi="Calibri" w:cs="Calibri"/>
        </w:rPr>
        <w:t>blob</w:t>
      </w:r>
      <w:r w:rsidRPr="00DB46EA">
        <w:rPr>
          <w:rFonts w:ascii="SimSun" w:hAnsi="SimSun" w:cs="Calibri"/>
        </w:rPr>
        <w:t xml:space="preserve"> 或文件复制。</w:t>
      </w:r>
    </w:p>
    <w:p w14:paraId="58E400A8"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错误率</w:t>
      </w:r>
      <w:r w:rsidRPr="00DB46EA">
        <w:rPr>
          <w:rFonts w:ascii="SimSun" w:hAnsi="SimSun" w:cs="Calibri"/>
        </w:rPr>
        <w:t xml:space="preserve">”是指在设定时间间隔内（当前设置为一小时）总失败存储事务数除以总存储事务数。如果在指定的一小时时间间隔内总存储事务数为零，则该时间间隔的错误率为 </w:t>
      </w:r>
      <w:r>
        <w:rPr>
          <w:rFonts w:ascii="Calibri" w:hAnsi="Calibri" w:cs="Calibri"/>
        </w:rPr>
        <w:t>0</w:t>
      </w:r>
      <w:r w:rsidRPr="00DB46EA">
        <w:rPr>
          <w:rFonts w:ascii="SimSun" w:hAnsi="SimSun" w:cs="Calibri"/>
        </w:rPr>
        <w:t>%。</w:t>
      </w:r>
    </w:p>
    <w:p w14:paraId="3DFA0153" w14:textId="77777777" w:rsidR="00DA310B" w:rsidRDefault="00DA310B" w:rsidP="00DA310B">
      <w:pPr>
        <w:pStyle w:val="ProductList-Body"/>
        <w:rPr>
          <w:rFonts w:ascii="SimSun" w:hAnsi="SimSun" w:cs="Calibri"/>
          <w:lang w:val="en-US"/>
        </w:rPr>
      </w:pPr>
      <w:r w:rsidRPr="00DB46EA">
        <w:rPr>
          <w:rFonts w:ascii="SimSun" w:hAnsi="SimSun" w:cs="Calibri"/>
        </w:rPr>
        <w:t>“</w:t>
      </w:r>
      <w:r w:rsidRPr="00DB46EA">
        <w:rPr>
          <w:rFonts w:ascii="SimSun" w:hAnsi="SimSun" w:cs="Calibri"/>
          <w:b/>
          <w:color w:val="00188F"/>
        </w:rPr>
        <w:t>失败存储事务数</w:t>
      </w:r>
      <w:r w:rsidRPr="00DB46EA">
        <w:rPr>
          <w:rFonts w:ascii="SimSun" w:hAnsi="SimSun" w:cs="Calibri"/>
        </w:rPr>
        <w:t>”是指在总存储事务数中，所有未能在各自事务类型对应的最大处理时间（如下表所述）内完成的存储事务。最大处理时间仅包括在存储服务内处理事务请求所花费的时间，不包括任何为在存储服务中传入或传出请求所花费的时间。</w:t>
      </w:r>
    </w:p>
    <w:p w14:paraId="14A3A3E9" w14:textId="77777777" w:rsidR="00926DAF" w:rsidRPr="00926DAF" w:rsidRDefault="00926DAF" w:rsidP="00DA310B">
      <w:pPr>
        <w:pStyle w:val="ProductList-Body"/>
        <w:rPr>
          <w:rFonts w:ascii="SimSun" w:hAnsi="SimSun" w:cs="Calibri"/>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1B196274" w14:textId="77777777" w:rsidTr="00DE5348">
        <w:trPr>
          <w:trHeight w:val="245"/>
          <w:tblHeader/>
        </w:trPr>
        <w:tc>
          <w:tcPr>
            <w:tcW w:w="5400" w:type="dxa"/>
            <w:shd w:val="clear" w:color="auto" w:fill="0072C6"/>
          </w:tcPr>
          <w:p w14:paraId="313CF90E" w14:textId="77777777" w:rsidR="00DA310B" w:rsidRPr="00362156" w:rsidRDefault="00DA310B" w:rsidP="00DE5348">
            <w:pPr>
              <w:pStyle w:val="ProductList-OfferingBody"/>
              <w:rPr>
                <w:rFonts w:ascii="SimSun" w:hAnsi="SimSun" w:cs="Calibri"/>
                <w:color w:val="FFFFFF"/>
                <w:szCs w:val="16"/>
              </w:rPr>
            </w:pPr>
            <w:r w:rsidRPr="00362156">
              <w:rPr>
                <w:rFonts w:ascii="SimSun" w:hAnsi="SimSun" w:cs="Calibri"/>
                <w:color w:val="FFFFFF"/>
                <w:szCs w:val="16"/>
              </w:rPr>
              <w:t>事务类型</w:t>
            </w:r>
          </w:p>
        </w:tc>
        <w:tc>
          <w:tcPr>
            <w:tcW w:w="5400" w:type="dxa"/>
            <w:shd w:val="clear" w:color="auto" w:fill="0072C6"/>
          </w:tcPr>
          <w:p w14:paraId="0B2B66F4" w14:textId="77777777" w:rsidR="00DA310B" w:rsidRPr="00362156" w:rsidRDefault="00DA310B" w:rsidP="00DE5348">
            <w:pPr>
              <w:pStyle w:val="ProductList-OfferingBody"/>
              <w:rPr>
                <w:rFonts w:ascii="SimSun" w:hAnsi="SimSun" w:cs="Calibri"/>
                <w:color w:val="FFFFFF"/>
                <w:szCs w:val="16"/>
              </w:rPr>
            </w:pPr>
            <w:r w:rsidRPr="00362156">
              <w:rPr>
                <w:rFonts w:ascii="SimSun" w:hAnsi="SimSun" w:cs="Calibri"/>
                <w:color w:val="FFFFFF"/>
                <w:szCs w:val="16"/>
              </w:rPr>
              <w:t>最大处理时间</w:t>
            </w:r>
          </w:p>
        </w:tc>
      </w:tr>
      <w:tr w:rsidR="00DA310B" w:rsidRPr="00362156" w14:paraId="37C1D1A2" w14:textId="77777777" w:rsidTr="00DE5348">
        <w:trPr>
          <w:trHeight w:val="446"/>
        </w:trPr>
        <w:tc>
          <w:tcPr>
            <w:tcW w:w="5400" w:type="dxa"/>
          </w:tcPr>
          <w:p w14:paraId="37E2BE61"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PutBlob</w:t>
            </w:r>
            <w:r w:rsidRPr="00DB46EA">
              <w:rPr>
                <w:rFonts w:ascii="SimSun" w:hAnsi="SimSun" w:cs="Calibri"/>
                <w:szCs w:val="16"/>
              </w:rPr>
              <w:t xml:space="preserve"> 和 </w:t>
            </w:r>
            <w:r w:rsidRPr="00362156">
              <w:rPr>
                <w:rFonts w:ascii="Calibri" w:hAnsi="Calibri" w:cs="Calibri"/>
                <w:szCs w:val="16"/>
              </w:rPr>
              <w:t>GetBlob</w:t>
            </w:r>
            <w:r w:rsidRPr="00DB46EA">
              <w:rPr>
                <w:rFonts w:ascii="SimSun" w:hAnsi="SimSun" w:cs="Calibri"/>
                <w:szCs w:val="16"/>
              </w:rPr>
              <w:t>（包括块和页）</w:t>
            </w:r>
          </w:p>
          <w:p w14:paraId="10AE589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获取有效页 </w:t>
            </w:r>
            <w:r w:rsidRPr="00362156">
              <w:rPr>
                <w:rFonts w:ascii="Calibri" w:hAnsi="Calibri" w:cs="Calibri"/>
                <w:szCs w:val="16"/>
              </w:rPr>
              <w:t>Blob</w:t>
            </w:r>
            <w:r w:rsidRPr="00DB46EA">
              <w:rPr>
                <w:rFonts w:ascii="SimSun" w:hAnsi="SimSun" w:cs="Calibri"/>
                <w:szCs w:val="16"/>
              </w:rPr>
              <w:t xml:space="preserve"> 范围</w:t>
            </w:r>
          </w:p>
        </w:tc>
        <w:tc>
          <w:tcPr>
            <w:tcW w:w="5400" w:type="dxa"/>
          </w:tcPr>
          <w:p w14:paraId="0B899265"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Pr>
                <w:rFonts w:ascii="Calibri" w:eastAsia="Times New Roman" w:hAnsi="Calibri" w:cs="Calibri"/>
                <w:szCs w:val="16"/>
              </w:rPr>
              <w:t>2</w:t>
            </w:r>
            <w:r w:rsidRPr="00DB46EA">
              <w:rPr>
                <w:rFonts w:ascii="SimSun" w:hAnsi="SimSun" w:cs="Calibri"/>
                <w:szCs w:val="16"/>
              </w:rPr>
              <w:t xml:space="preserve">) 秒乘以请求处理过程中传输的 </w:t>
            </w:r>
            <w:r>
              <w:rPr>
                <w:rFonts w:ascii="Calibri" w:eastAsia="Times New Roman" w:hAnsi="Calibri" w:cs="Calibri"/>
                <w:szCs w:val="16"/>
              </w:rPr>
              <w:t>MB</w:t>
            </w:r>
            <w:r w:rsidRPr="00DB46EA">
              <w:rPr>
                <w:rFonts w:ascii="SimSun" w:hAnsi="SimSun" w:cs="Calibri"/>
                <w:szCs w:val="16"/>
              </w:rPr>
              <w:t xml:space="preserve"> 数</w:t>
            </w:r>
          </w:p>
        </w:tc>
      </w:tr>
      <w:tr w:rsidR="00DA310B" w:rsidRPr="00362156" w14:paraId="2BB46D1B" w14:textId="77777777" w:rsidTr="00DE5348">
        <w:trPr>
          <w:trHeight w:val="446"/>
        </w:trPr>
        <w:tc>
          <w:tcPr>
            <w:tcW w:w="5400" w:type="dxa"/>
          </w:tcPr>
          <w:p w14:paraId="2193FC62"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PutFile</w:t>
            </w:r>
            <w:r w:rsidRPr="00DB46EA">
              <w:rPr>
                <w:rFonts w:ascii="SimSun" w:hAnsi="SimSun" w:cs="Calibri"/>
                <w:szCs w:val="16"/>
              </w:rPr>
              <w:t xml:space="preserve"> 和 </w:t>
            </w:r>
            <w:r w:rsidRPr="00362156">
              <w:rPr>
                <w:rFonts w:ascii="Calibri" w:hAnsi="Calibri" w:cs="Calibri"/>
                <w:szCs w:val="16"/>
              </w:rPr>
              <w:t>GetFile</w:t>
            </w:r>
          </w:p>
        </w:tc>
        <w:tc>
          <w:tcPr>
            <w:tcW w:w="5400" w:type="dxa"/>
          </w:tcPr>
          <w:p w14:paraId="45460ED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sidRPr="00362156">
              <w:rPr>
                <w:rFonts w:ascii="Calibri" w:hAnsi="Calibri" w:cs="Calibri"/>
                <w:szCs w:val="16"/>
              </w:rPr>
              <w:t>2</w:t>
            </w:r>
            <w:r w:rsidRPr="00DB46EA">
              <w:rPr>
                <w:rFonts w:ascii="SimSun" w:hAnsi="SimSun" w:cs="Calibri"/>
                <w:szCs w:val="16"/>
              </w:rPr>
              <w:t xml:space="preserve">) 秒乘以请求处理过程中传输的 </w:t>
            </w:r>
            <w:r w:rsidRPr="00362156">
              <w:rPr>
                <w:rFonts w:ascii="Calibri" w:hAnsi="Calibri" w:cs="Calibri"/>
                <w:szCs w:val="16"/>
              </w:rPr>
              <w:t>MB</w:t>
            </w:r>
            <w:r w:rsidRPr="00DB46EA">
              <w:rPr>
                <w:rFonts w:ascii="SimSun" w:hAnsi="SimSun" w:cs="Calibri"/>
                <w:szCs w:val="16"/>
              </w:rPr>
              <w:t xml:space="preserve"> 数</w:t>
            </w:r>
          </w:p>
        </w:tc>
      </w:tr>
      <w:tr w:rsidR="00DA310B" w:rsidRPr="00362156" w14:paraId="18823E7C" w14:textId="77777777" w:rsidTr="00DE5348">
        <w:trPr>
          <w:trHeight w:val="446"/>
        </w:trPr>
        <w:tc>
          <w:tcPr>
            <w:tcW w:w="5400" w:type="dxa"/>
          </w:tcPr>
          <w:p w14:paraId="43CA6938"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复制 </w:t>
            </w:r>
            <w:r w:rsidRPr="00362156">
              <w:rPr>
                <w:rFonts w:ascii="Calibri" w:hAnsi="Calibri" w:cs="Calibri"/>
                <w:szCs w:val="16"/>
              </w:rPr>
              <w:t>Blob</w:t>
            </w:r>
          </w:p>
        </w:tc>
        <w:tc>
          <w:tcPr>
            <w:tcW w:w="5400" w:type="dxa"/>
          </w:tcPr>
          <w:p w14:paraId="47335CF7"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九十 (</w:t>
            </w:r>
            <w:r>
              <w:rPr>
                <w:rFonts w:ascii="Calibri" w:eastAsia="Times New Roman" w:hAnsi="Calibri" w:cs="Calibri"/>
                <w:szCs w:val="16"/>
              </w:rPr>
              <w:t>90</w:t>
            </w:r>
            <w:r w:rsidRPr="00DB46EA">
              <w:rPr>
                <w:rFonts w:ascii="SimSun" w:hAnsi="SimSun" w:cs="Calibri"/>
                <w:szCs w:val="16"/>
              </w:rPr>
              <w:t xml:space="preserve">) 秒（其中源和目标 </w:t>
            </w:r>
            <w:r>
              <w:rPr>
                <w:rFonts w:ascii="Calibri" w:eastAsia="Times New Roman" w:hAnsi="Calibri" w:cs="Calibri"/>
                <w:szCs w:val="16"/>
              </w:rPr>
              <w:t>Blob</w:t>
            </w:r>
            <w:r w:rsidRPr="00DB46EA">
              <w:rPr>
                <w:rFonts w:ascii="SimSun" w:hAnsi="SimSun" w:cs="Calibri"/>
                <w:szCs w:val="16"/>
              </w:rPr>
              <w:t xml:space="preserve"> 都位于同一存储帐户内）</w:t>
            </w:r>
          </w:p>
        </w:tc>
      </w:tr>
      <w:tr w:rsidR="00DA310B" w:rsidRPr="00362156" w14:paraId="2D6A5D72" w14:textId="77777777" w:rsidTr="00DE5348">
        <w:trPr>
          <w:trHeight w:val="446"/>
        </w:trPr>
        <w:tc>
          <w:tcPr>
            <w:tcW w:w="5400" w:type="dxa"/>
          </w:tcPr>
          <w:p w14:paraId="57A3CADA"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复制文件</w:t>
            </w:r>
          </w:p>
        </w:tc>
        <w:tc>
          <w:tcPr>
            <w:tcW w:w="5400" w:type="dxa"/>
          </w:tcPr>
          <w:p w14:paraId="41A9E2B0"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九十 (</w:t>
            </w:r>
            <w:r w:rsidRPr="00362156">
              <w:rPr>
                <w:rFonts w:ascii="Calibri" w:hAnsi="Calibri" w:cs="Calibri"/>
                <w:szCs w:val="16"/>
              </w:rPr>
              <w:t>90</w:t>
            </w:r>
            <w:r w:rsidRPr="00DB46EA">
              <w:rPr>
                <w:rFonts w:ascii="SimSun" w:hAnsi="SimSun" w:cs="Calibri"/>
                <w:szCs w:val="16"/>
              </w:rPr>
              <w:t>) 秒（其中源和目标文件都位于同一存储帐户内）</w:t>
            </w:r>
          </w:p>
        </w:tc>
      </w:tr>
      <w:tr w:rsidR="00DA310B" w:rsidRPr="00362156" w14:paraId="57444BD6" w14:textId="77777777" w:rsidTr="00DE5348">
        <w:trPr>
          <w:trHeight w:val="446"/>
        </w:trPr>
        <w:tc>
          <w:tcPr>
            <w:tcW w:w="5400" w:type="dxa"/>
          </w:tcPr>
          <w:p w14:paraId="648F9A48"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PutBlockList</w:t>
            </w:r>
          </w:p>
          <w:p w14:paraId="741E9B03"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GetBlockList</w:t>
            </w:r>
          </w:p>
        </w:tc>
        <w:tc>
          <w:tcPr>
            <w:tcW w:w="5400" w:type="dxa"/>
          </w:tcPr>
          <w:p w14:paraId="552DC0A5"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六十 (</w:t>
            </w:r>
            <w:r>
              <w:rPr>
                <w:rFonts w:ascii="Calibri" w:eastAsia="Times New Roman" w:hAnsi="Calibri" w:cs="Calibri"/>
                <w:szCs w:val="16"/>
              </w:rPr>
              <w:t>60</w:t>
            </w:r>
            <w:r w:rsidRPr="00DB46EA">
              <w:rPr>
                <w:rFonts w:ascii="SimSun" w:hAnsi="SimSun" w:cs="Calibri"/>
                <w:szCs w:val="16"/>
              </w:rPr>
              <w:t>) 秒</w:t>
            </w:r>
          </w:p>
        </w:tc>
      </w:tr>
      <w:tr w:rsidR="00DA310B" w:rsidRPr="00362156" w14:paraId="03031B1F" w14:textId="77777777" w:rsidTr="00DE5348">
        <w:trPr>
          <w:trHeight w:val="446"/>
        </w:trPr>
        <w:tc>
          <w:tcPr>
            <w:tcW w:w="5400" w:type="dxa"/>
          </w:tcPr>
          <w:p w14:paraId="721E3F0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表查询</w:t>
            </w:r>
          </w:p>
          <w:p w14:paraId="0D652480"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列表操作</w:t>
            </w:r>
          </w:p>
          <w:p w14:paraId="7C35E916" w14:textId="77777777" w:rsidR="00DA310B" w:rsidRPr="00DB46EA" w:rsidRDefault="00DA310B" w:rsidP="00DE5348">
            <w:pPr>
              <w:pStyle w:val="ProductList-Body"/>
              <w:rPr>
                <w:rFonts w:ascii="SimSun" w:hAnsi="SimSun" w:cs="Calibri"/>
                <w:sz w:val="16"/>
                <w:szCs w:val="16"/>
              </w:rPr>
            </w:pPr>
            <w:r w:rsidRPr="00DB46EA">
              <w:rPr>
                <w:rFonts w:ascii="SimSun" w:hAnsi="SimSun" w:cs="Calibri"/>
                <w:sz w:val="16"/>
                <w:szCs w:val="16"/>
              </w:rPr>
              <w:t>查找操作</w:t>
            </w:r>
          </w:p>
        </w:tc>
        <w:tc>
          <w:tcPr>
            <w:tcW w:w="5400" w:type="dxa"/>
          </w:tcPr>
          <w:p w14:paraId="3B3BDFBD"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十 (</w:t>
            </w:r>
            <w:r>
              <w:rPr>
                <w:rFonts w:ascii="Calibri" w:eastAsia="Times New Roman" w:hAnsi="Calibri" w:cs="Calibri"/>
                <w:szCs w:val="16"/>
              </w:rPr>
              <w:t>10</w:t>
            </w:r>
            <w:r w:rsidRPr="00DB46EA">
              <w:rPr>
                <w:rFonts w:ascii="SimSun" w:hAnsi="SimSun" w:cs="Calibri"/>
                <w:szCs w:val="16"/>
              </w:rPr>
              <w:t>) 秒（完成处理或返回继续）</w:t>
            </w:r>
          </w:p>
        </w:tc>
      </w:tr>
      <w:tr w:rsidR="00DA310B" w:rsidRPr="00362156" w14:paraId="07C408F4" w14:textId="77777777" w:rsidTr="00DE5348">
        <w:trPr>
          <w:trHeight w:val="446"/>
        </w:trPr>
        <w:tc>
          <w:tcPr>
            <w:tcW w:w="5400" w:type="dxa"/>
          </w:tcPr>
          <w:p w14:paraId="2934365A"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批处理表操作</w:t>
            </w:r>
          </w:p>
        </w:tc>
        <w:tc>
          <w:tcPr>
            <w:tcW w:w="5400" w:type="dxa"/>
          </w:tcPr>
          <w:p w14:paraId="5315D61D"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三十 (</w:t>
            </w:r>
            <w:r>
              <w:rPr>
                <w:rFonts w:ascii="Calibri" w:eastAsia="Times New Roman" w:hAnsi="Calibri" w:cs="Calibri"/>
                <w:szCs w:val="16"/>
              </w:rPr>
              <w:t>30</w:t>
            </w:r>
            <w:r w:rsidRPr="00DB46EA">
              <w:rPr>
                <w:rFonts w:ascii="SimSun" w:hAnsi="SimSun" w:cs="Calibri"/>
                <w:szCs w:val="16"/>
              </w:rPr>
              <w:t>) 秒</w:t>
            </w:r>
          </w:p>
        </w:tc>
      </w:tr>
      <w:tr w:rsidR="00DA310B" w:rsidRPr="00362156" w14:paraId="07161E1B" w14:textId="77777777" w:rsidTr="00DE5348">
        <w:trPr>
          <w:trHeight w:val="446"/>
        </w:trPr>
        <w:tc>
          <w:tcPr>
            <w:tcW w:w="5400" w:type="dxa"/>
          </w:tcPr>
          <w:p w14:paraId="06983A22"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所有单个实体表操作</w:t>
            </w:r>
          </w:p>
          <w:p w14:paraId="18FAD464"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所有其他 </w:t>
            </w:r>
            <w:r w:rsidRPr="00362156">
              <w:rPr>
                <w:rFonts w:ascii="Calibri" w:hAnsi="Calibri" w:cs="Calibri"/>
                <w:szCs w:val="16"/>
              </w:rPr>
              <w:t>Blob</w:t>
            </w:r>
            <w:r w:rsidRPr="00DB46EA">
              <w:rPr>
                <w:rFonts w:ascii="SimSun" w:hAnsi="SimSun" w:cs="Calibri"/>
                <w:szCs w:val="16"/>
              </w:rPr>
              <w:t>、文件和消息操作</w:t>
            </w:r>
          </w:p>
        </w:tc>
        <w:tc>
          <w:tcPr>
            <w:tcW w:w="5400" w:type="dxa"/>
          </w:tcPr>
          <w:p w14:paraId="69B2AFFB"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Pr>
                <w:rFonts w:ascii="Calibri" w:eastAsia="Times New Roman" w:hAnsi="Calibri" w:cs="Calibri"/>
                <w:szCs w:val="16"/>
              </w:rPr>
              <w:t>2</w:t>
            </w:r>
            <w:r w:rsidRPr="00DB46EA">
              <w:rPr>
                <w:rFonts w:ascii="SimSun" w:hAnsi="SimSun" w:cs="Calibri"/>
                <w:szCs w:val="16"/>
              </w:rPr>
              <w:t>) 秒</w:t>
            </w:r>
          </w:p>
        </w:tc>
      </w:tr>
    </w:tbl>
    <w:p w14:paraId="768DB730" w14:textId="77777777" w:rsidR="00DA310B" w:rsidRPr="00DB46EA" w:rsidRDefault="00DA310B" w:rsidP="00DA310B">
      <w:pPr>
        <w:pStyle w:val="ProductList-Body"/>
        <w:spacing w:before="120"/>
        <w:rPr>
          <w:rFonts w:ascii="SimSun" w:hAnsi="SimSun" w:cs="Calibri"/>
        </w:rPr>
      </w:pPr>
      <w:r w:rsidRPr="00DB46EA">
        <w:rPr>
          <w:rFonts w:ascii="SimSun" w:hAnsi="SimSun" w:cs="Calibri"/>
        </w:rPr>
        <w:t>这些数字表示最大处理时间。预期的实际时间和平均时间要少得多。</w:t>
      </w:r>
    </w:p>
    <w:p w14:paraId="30461423" w14:textId="77777777" w:rsidR="00DA310B" w:rsidRPr="00DB46EA" w:rsidRDefault="00DA310B" w:rsidP="00DA310B">
      <w:pPr>
        <w:pStyle w:val="ProductList-Body"/>
        <w:rPr>
          <w:rFonts w:ascii="SimSun" w:hAnsi="SimSun" w:cs="Calibri"/>
        </w:rPr>
      </w:pPr>
      <w:r w:rsidRPr="00DB46EA">
        <w:rPr>
          <w:rFonts w:ascii="SimSun" w:hAnsi="SimSun" w:cs="Calibri"/>
        </w:rPr>
        <w:t>失败的存储事务不包括：</w:t>
      </w:r>
    </w:p>
    <w:p w14:paraId="0B7F3E5C"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由于未能遵守适当的回退原则，而受到存储服务限制的事务请求。</w:t>
      </w:r>
    </w:p>
    <w:p w14:paraId="2B881961"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其超时时间设置得比上面指定的各个最大处理时间要短的事务请求。</w:t>
      </w:r>
    </w:p>
    <w:p w14:paraId="1F425C6E"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 xml:space="preserve">发送到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帐户的读取事务请求，您在发送到主要区域的请求失败时未尝试针对与存储帐户关联的次要区域执行请求。</w:t>
      </w:r>
    </w:p>
    <w:p w14:paraId="4FE0B8A8"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 xml:space="preserve">发送到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帐户的读取事务请求，这些请求由于异地复制延迟而失败。</w:t>
      </w:r>
    </w:p>
    <w:p w14:paraId="7B18F6EB" w14:textId="77777777" w:rsidR="00DA310B" w:rsidRPr="00DB46EA" w:rsidRDefault="00DA310B" w:rsidP="00DA310B">
      <w:pPr>
        <w:pStyle w:val="ProductList-Body"/>
        <w:rPr>
          <w:rFonts w:ascii="SimSun" w:hAnsi="SimSun" w:cs="Calibri"/>
        </w:rPr>
      </w:pPr>
      <w:r>
        <w:t>GRS</w:t>
      </w:r>
      <w:r w:rsidRPr="00DB46EA">
        <w:rPr>
          <w:rFonts w:ascii="SimSun" w:hAnsi="SimSun"/>
        </w:rPr>
        <w:t>、</w:t>
      </w:r>
      <w:r>
        <w:t>GZRS</w:t>
      </w:r>
      <w:r w:rsidRPr="00DB46EA">
        <w:rPr>
          <w:rFonts w:ascii="SimSun" w:hAnsi="SimSun"/>
        </w:rPr>
        <w:t>、</w:t>
      </w:r>
      <w:r>
        <w:t>RA</w:t>
      </w:r>
      <w:r w:rsidRPr="00DB46EA">
        <w:rPr>
          <w:rFonts w:ascii="SimSun" w:hAnsi="SimSun"/>
        </w:rPr>
        <w:t>-</w:t>
      </w:r>
      <w:r>
        <w:t>GRS</w:t>
      </w:r>
      <w:r w:rsidRPr="00DB46EA">
        <w:rPr>
          <w:rFonts w:ascii="SimSun" w:hAnsi="SimSun"/>
        </w:rPr>
        <w:t xml:space="preserve"> 和 </w:t>
      </w:r>
      <w:r>
        <w:t>RA</w:t>
      </w:r>
      <w:r w:rsidRPr="00DB46EA">
        <w:rPr>
          <w:rFonts w:ascii="SimSun" w:hAnsi="SimSun"/>
        </w:rPr>
        <w:t>-</w:t>
      </w:r>
      <w:r>
        <w:t>GZRS</w:t>
      </w:r>
      <w:r w:rsidRPr="00DB46EA">
        <w:rPr>
          <w:rFonts w:ascii="SimSun" w:hAnsi="SimSun"/>
        </w:rPr>
        <w:t xml:space="preserve"> 帐户的</w:t>
      </w:r>
      <w:r w:rsidRPr="00DB46EA">
        <w:rPr>
          <w:rFonts w:ascii="SimSun" w:hAnsi="SimSun" w:cs="Calibri"/>
        </w:rPr>
        <w:t>“</w:t>
      </w:r>
      <w:r w:rsidRPr="00DB46EA">
        <w:rPr>
          <w:rFonts w:ascii="SimSun" w:hAnsi="SimSun" w:cs="Calibri"/>
          <w:b/>
          <w:color w:val="00188F"/>
        </w:rPr>
        <w:t>异地复制延迟</w:t>
      </w:r>
      <w:r w:rsidRPr="00DB46EA">
        <w:rPr>
          <w:rFonts w:ascii="SimSun" w:hAnsi="SimSun" w:cs="Calibri"/>
        </w:rPr>
        <w:t xml:space="preserve">”是指将存储帐户的主要区域中存储的数据复制到存储帐户的次要区域中所需的时间。由于 </w:t>
      </w:r>
      <w:r>
        <w:rPr>
          <w:rFonts w:ascii="Calibri" w:hAnsi="Calibri" w:cs="Calibri"/>
        </w:rPr>
        <w:t>GRS</w:t>
      </w:r>
      <w:r w:rsidRPr="00DB46EA">
        <w:rPr>
          <w:rFonts w:ascii="SimSun" w:hAnsi="SimSun" w:cs="Calibri"/>
        </w:rPr>
        <w:t>、</w:t>
      </w:r>
      <w:r>
        <w:rPr>
          <w:rFonts w:ascii="Calibri" w:hAnsi="Calibri" w:cs="Calibri"/>
        </w:rPr>
        <w:t>GZRS</w:t>
      </w:r>
      <w:r w:rsidRPr="00DB46EA">
        <w:rPr>
          <w:rFonts w:ascii="SimSun" w:hAnsi="SimSun" w:cs="Calibri"/>
        </w:rPr>
        <w:t>、</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帐户是异步复制到次要区域，因此写入到存储帐户主要区域的数据在次要区域中不是立即可用的。您可以查询某个存储帐户的异地复制延迟，但是对于本 </w:t>
      </w:r>
      <w:r>
        <w:rPr>
          <w:rFonts w:ascii="Calibri" w:hAnsi="Calibri" w:cs="Calibri"/>
        </w:rPr>
        <w:t>SLA</w:t>
      </w:r>
      <w:r w:rsidRPr="00DB46EA">
        <w:rPr>
          <w:rFonts w:ascii="SimSun" w:hAnsi="SimSun" w:cs="Calibri"/>
        </w:rPr>
        <w:t xml:space="preserve"> 下描述的任何异地复制延迟时长，微软不提供任何保证。“</w:t>
      </w:r>
      <w:r w:rsidRPr="00DB46EA">
        <w:rPr>
          <w:rFonts w:ascii="SimSun" w:hAnsi="SimSun" w:cs="Calibri"/>
          <w:b/>
          <w:color w:val="00188F"/>
        </w:rPr>
        <w:t>异地冗余存储 (</w:t>
      </w:r>
      <w:r>
        <w:rPr>
          <w:rFonts w:ascii="Calibri" w:hAnsi="Calibri" w:cs="Calibri"/>
          <w:b/>
          <w:color w:val="00188F"/>
        </w:rPr>
        <w:t>GRS</w:t>
      </w:r>
      <w:r w:rsidRPr="00DB46EA">
        <w:rPr>
          <w:rFonts w:ascii="SimSun" w:hAnsi="SimSun" w:cs="Calibri"/>
          <w:b/>
          <w:color w:val="00188F"/>
        </w:rPr>
        <w:t>) 帐户</w:t>
      </w:r>
      <w:r w:rsidRPr="00DB46EA">
        <w:rPr>
          <w:rFonts w:ascii="SimSun" w:hAnsi="SimSun" w:cs="Calibri"/>
        </w:rPr>
        <w:t xml:space="preserve">”是指其数据在主要区域内进行同步复制，然后异步复制到次要区域的存储帐户。您无法在与 </w:t>
      </w:r>
      <w:r>
        <w:rPr>
          <w:rFonts w:ascii="Calibri" w:hAnsi="Calibri" w:cs="Calibri"/>
        </w:rPr>
        <w:t>GRS</w:t>
      </w:r>
      <w:r w:rsidRPr="00DB46EA">
        <w:rPr>
          <w:rFonts w:ascii="SimSun" w:hAnsi="SimSun" w:cs="Calibri"/>
        </w:rPr>
        <w:t xml:space="preserve"> 帐户相关的次要区域直接读取数据或向其中写入数据。</w:t>
      </w:r>
    </w:p>
    <w:p w14:paraId="07C5992C"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本地冗余存储 (</w:t>
      </w:r>
      <w:r>
        <w:rPr>
          <w:rFonts w:ascii="Calibri" w:hAnsi="Calibri" w:cs="Calibri"/>
          <w:b/>
          <w:color w:val="00188F"/>
        </w:rPr>
        <w:t>LRS</w:t>
      </w:r>
      <w:r w:rsidRPr="00DB46EA">
        <w:rPr>
          <w:rFonts w:ascii="SimSun" w:hAnsi="SimSun" w:cs="Calibri"/>
          <w:b/>
          <w:color w:val="00188F"/>
        </w:rPr>
        <w:t>) 帐户</w:t>
      </w:r>
      <w:r w:rsidRPr="00DB46EA">
        <w:rPr>
          <w:rFonts w:ascii="SimSun" w:hAnsi="SimSun" w:cs="Calibri"/>
        </w:rPr>
        <w:t>”是指其数据仅在主要区域内进行同步复制的存储帐户。</w:t>
      </w:r>
    </w:p>
    <w:p w14:paraId="4291F3F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主要区域</w:t>
      </w:r>
      <w:r w:rsidRPr="00DB46EA">
        <w:rPr>
          <w:rFonts w:ascii="SimSun" w:hAnsi="SimSun" w:cs="Calibri"/>
        </w:rPr>
        <w:t>”是指存储帐户内数据所在的地理区域，当您创建存储帐户时可以对该区域进行选择。您可以仅对存储在与存储帐户相关的主要区域中的数据执行写请求。</w:t>
      </w:r>
    </w:p>
    <w:p w14:paraId="74483EE9"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读取访问异地冗余存储 (</w:t>
      </w:r>
      <w:r>
        <w:rPr>
          <w:rFonts w:ascii="Calibri" w:hAnsi="Calibri" w:cs="Calibri"/>
          <w:b/>
          <w:color w:val="00188F"/>
        </w:rPr>
        <w:t>RA</w:t>
      </w:r>
      <w:r w:rsidRPr="00DB46EA">
        <w:rPr>
          <w:rFonts w:ascii="SimSun" w:hAnsi="SimSun" w:cs="Calibri"/>
          <w:b/>
          <w:color w:val="00188F"/>
        </w:rPr>
        <w:t>-</w:t>
      </w:r>
      <w:r>
        <w:rPr>
          <w:rFonts w:ascii="Calibri" w:hAnsi="Calibri" w:cs="Calibri"/>
          <w:b/>
          <w:color w:val="00188F"/>
        </w:rPr>
        <w:t>GRS</w:t>
      </w:r>
      <w:r w:rsidRPr="00DB46EA">
        <w:rPr>
          <w:rFonts w:ascii="SimSun" w:hAnsi="SimSun" w:cs="Calibri"/>
          <w:b/>
          <w:color w:val="00188F"/>
        </w:rPr>
        <w:t>) 帐户</w:t>
      </w:r>
      <w:r w:rsidRPr="00DB46EA">
        <w:rPr>
          <w:rFonts w:ascii="SimSun" w:hAnsi="SimSun" w:cs="Calibri"/>
        </w:rPr>
        <w:t xml:space="preserve">”是指其数据在主要区域内进行同步复制，然后异步复制到次要区域的存储帐户。您可以在与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帐户相关的次要区域直接读取数据，但不能向其中写入数据。</w:t>
      </w:r>
    </w:p>
    <w:p w14:paraId="12A27319" w14:textId="77777777" w:rsidR="00DA310B" w:rsidRPr="00DB46EA" w:rsidRDefault="00DA310B" w:rsidP="00DA310B">
      <w:pPr>
        <w:pStyle w:val="ProductList-Body"/>
        <w:rPr>
          <w:rFonts w:ascii="SimSun" w:hAnsi="SimSun" w:cs="Calibri"/>
        </w:rPr>
      </w:pPr>
      <w:r w:rsidRPr="00DB46EA">
        <w:rPr>
          <w:rFonts w:ascii="SimSun" w:hAnsi="SimSun" w:cs="Calibri"/>
        </w:rPr>
        <w:lastRenderedPageBreak/>
        <w:t>“</w:t>
      </w:r>
      <w:r w:rsidRPr="00DB46EA">
        <w:rPr>
          <w:rFonts w:ascii="SimSun" w:hAnsi="SimSun" w:cs="Calibri"/>
          <w:b/>
          <w:color w:val="00188F"/>
        </w:rPr>
        <w:t>次要区域</w:t>
      </w:r>
      <w:r w:rsidRPr="00DB46EA">
        <w:rPr>
          <w:rFonts w:ascii="SimSun" w:hAnsi="SimSun" w:cs="Calibri"/>
        </w:rPr>
        <w:t xml:space="preserve">”是指 </w:t>
      </w:r>
      <w:r>
        <w:rPr>
          <w:rFonts w:ascii="Calibri" w:hAnsi="Calibri" w:cs="Calibri"/>
        </w:rPr>
        <w:t>GRS</w:t>
      </w:r>
      <w:r w:rsidRPr="00DB46EA">
        <w:rPr>
          <w:rFonts w:ascii="SimSun" w:hAnsi="SimSun" w:cs="Calibri"/>
        </w:rPr>
        <w:t xml:space="preserve"> 或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帐户内的数据在其中复制和存储的地理区域，该区域是由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基于与该存储帐户关联的主要区域分配的。您无法指定与存储帐户相关的次要区域。</w:t>
      </w:r>
    </w:p>
    <w:p w14:paraId="7D2642B2"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总存储事务数</w:t>
      </w:r>
      <w:r w:rsidRPr="00DB46EA">
        <w:rPr>
          <w:rFonts w:ascii="SimSun" w:hAnsi="SimSun" w:cs="Calibri"/>
        </w:rPr>
        <w:t>”是指在指定订阅的存储服务下的所有存储帐户内，在一小时间隔内尝试执行的所有存储事务（不包括排除的事务）。</w:t>
      </w:r>
    </w:p>
    <w:p w14:paraId="3FD9A4D8"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事务优化访问层</w:t>
      </w:r>
      <w:r w:rsidRPr="00DB46EA">
        <w:rPr>
          <w:rFonts w:ascii="SimSun" w:hAnsi="SimSun" w:cs="Calibri"/>
        </w:rPr>
        <w:t xml:space="preserve">”是指 </w:t>
      </w:r>
      <w:r>
        <w:rPr>
          <w:rFonts w:ascii="Calibri" w:hAnsi="Calibri" w:cs="Calibri"/>
        </w:rPr>
        <w:t>Azure</w:t>
      </w:r>
      <w:r w:rsidRPr="00DB46EA">
        <w:rPr>
          <w:rFonts w:ascii="SimSun" w:hAnsi="SimSun" w:cs="Calibri"/>
        </w:rPr>
        <w:t xml:space="preserve"> 文件共享的一种属性，表示相关文件共享经常被访问。</w:t>
      </w:r>
    </w:p>
    <w:p w14:paraId="1B95C7D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区域冗余存储 (</w:t>
      </w:r>
      <w:r>
        <w:rPr>
          <w:rFonts w:ascii="Calibri" w:hAnsi="Calibri" w:cs="Calibri"/>
          <w:b/>
          <w:color w:val="00188F"/>
        </w:rPr>
        <w:t>ZRS</w:t>
      </w:r>
      <w:r w:rsidRPr="00DB46EA">
        <w:rPr>
          <w:rFonts w:ascii="SimSun" w:hAnsi="SimSun" w:cs="Calibri"/>
          <w:b/>
          <w:color w:val="00188F"/>
        </w:rPr>
        <w:t>) 帐户</w:t>
      </w:r>
      <w:r w:rsidRPr="00DB46EA">
        <w:rPr>
          <w:rFonts w:ascii="SimSun" w:hAnsi="SimSun" w:cs="Calibri"/>
        </w:rPr>
        <w:t>”是指其数据跨多个设施进行复制的存储帐户。这些设施可能位于同一地理区域，也可能跨两个地理区域。</w:t>
      </w:r>
    </w:p>
    <w:p w14:paraId="5C1F4C2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地理区域冗余存储 (</w:t>
      </w:r>
      <w:r>
        <w:rPr>
          <w:rFonts w:ascii="Calibri" w:hAnsi="Calibri" w:cs="Calibri"/>
          <w:b/>
          <w:color w:val="00188F"/>
        </w:rPr>
        <w:t>GZRS</w:t>
      </w:r>
      <w:r w:rsidRPr="00DB46EA">
        <w:rPr>
          <w:rFonts w:ascii="SimSun" w:hAnsi="SimSun" w:cs="Calibri"/>
          <w:b/>
          <w:color w:val="00188F"/>
        </w:rPr>
        <w:t>) 帐户</w:t>
      </w:r>
      <w:r w:rsidRPr="00DB46EA">
        <w:rPr>
          <w:rFonts w:ascii="SimSun" w:hAnsi="SimSun" w:cs="Calibri"/>
        </w:rPr>
        <w:t xml:space="preserve">”是指其数据跨多个设施进行复制的存储帐户。这些设施可能位于同一地理区域，也可能跨两个地理区域。数据还会在主要区域内进行同步复制，然后异步复制到次要区域。您无法在与 </w:t>
      </w:r>
      <w:r>
        <w:rPr>
          <w:rFonts w:ascii="Calibri" w:hAnsi="Calibri" w:cs="Calibri"/>
        </w:rPr>
        <w:t>GZRS</w:t>
      </w:r>
      <w:r w:rsidRPr="00DB46EA">
        <w:rPr>
          <w:rFonts w:ascii="SimSun" w:hAnsi="SimSun" w:cs="Calibri"/>
        </w:rPr>
        <w:t xml:space="preserve"> 帐户相关的次要区域直接读取数据或向其中写入数据。</w:t>
      </w:r>
    </w:p>
    <w:p w14:paraId="37B87876"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读取访问地理区域冗余存储 (</w:t>
      </w:r>
      <w:r>
        <w:rPr>
          <w:rFonts w:ascii="Calibri" w:hAnsi="Calibri" w:cs="Calibri"/>
          <w:b/>
          <w:color w:val="00188F"/>
        </w:rPr>
        <w:t>RA</w:t>
      </w:r>
      <w:r w:rsidRPr="00DB46EA">
        <w:rPr>
          <w:rFonts w:ascii="SimSun" w:hAnsi="SimSun" w:cs="Calibri"/>
          <w:b/>
          <w:color w:val="00188F"/>
        </w:rPr>
        <w:t>-</w:t>
      </w:r>
      <w:r>
        <w:rPr>
          <w:rFonts w:ascii="Calibri" w:hAnsi="Calibri" w:cs="Calibri"/>
          <w:b/>
          <w:color w:val="00188F"/>
        </w:rPr>
        <w:t>GZRS</w:t>
      </w:r>
      <w:r w:rsidRPr="00DB46EA">
        <w:rPr>
          <w:rFonts w:ascii="SimSun" w:hAnsi="SimSun" w:cs="Calibri"/>
          <w:b/>
          <w:color w:val="00188F"/>
        </w:rPr>
        <w:t>) 帐户</w:t>
      </w:r>
      <w:r w:rsidRPr="00DB46EA">
        <w:rPr>
          <w:rFonts w:ascii="SimSun" w:hAnsi="SimSun" w:cs="Calibri"/>
        </w:rPr>
        <w:t xml:space="preserve">”是指其数据跨多个设施进行复制的存储帐户。这些设施可能位于同一地理区域，也可能跨两个地理区域。数据还会在主要区域内进行同步复制，然后异步复制到次要区域。您可以在与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帐户相关的次要区域直接读取数据，但不能向其中写入数据。</w:t>
      </w:r>
    </w:p>
    <w:p w14:paraId="3AF224FA" w14:textId="77777777" w:rsidR="00DA310B" w:rsidRPr="00DB46EA" w:rsidRDefault="00DA310B" w:rsidP="00DA310B">
      <w:pPr>
        <w:pStyle w:val="ProductList-Body"/>
        <w:rPr>
          <w:rFonts w:ascii="SimSun" w:hAnsi="SimSun" w:cs="Calibri"/>
        </w:rPr>
      </w:pPr>
      <w:r w:rsidRPr="00DB46EA">
        <w:rPr>
          <w:rFonts w:ascii="SimSun" w:hAnsi="SimSun" w:cs="Calibri"/>
          <w:b/>
          <w:color w:val="00188F"/>
        </w:rPr>
        <w:t>正常服务时间百分比</w:t>
      </w:r>
      <w:r w:rsidRPr="00DB46EA">
        <w:rPr>
          <w:rFonts w:ascii="SimSun" w:hAnsi="SimSun" w:cs="Calibri"/>
        </w:rPr>
        <w:t>：“正常服务时间百分比”应使用以下公式计算：</w:t>
      </w:r>
    </w:p>
    <w:p w14:paraId="5DCE6FC1" w14:textId="77777777" w:rsidR="00DA310B" w:rsidRPr="00283277" w:rsidRDefault="00DA310B" w:rsidP="00390178">
      <w:pPr>
        <w:pStyle w:val="ListParagraph"/>
        <w:spacing w:before="120" w:after="120" w:line="240" w:lineRule="auto"/>
        <w:contextualSpacing w:val="0"/>
        <w:rPr>
          <w:rFonts w:ascii="SimSun" w:hAnsi="SimSun" w:cs="Tahoma"/>
          <w:i/>
          <w:sz w:val="12"/>
          <w:szCs w:val="12"/>
        </w:rPr>
      </w:pPr>
      <m:oMathPara>
        <m:oMath>
          <m:r>
            <w:rPr>
              <w:rFonts w:ascii="Cambria Math" w:hAnsi="Cambria Math" w:cs="Tahoma"/>
              <w:sz w:val="18"/>
              <w:szCs w:val="18"/>
            </w:rPr>
            <m:t xml:space="preserve">100% - </m:t>
          </m:r>
          <m:r>
            <w:rPr>
              <w:rFonts w:ascii="Cambria Math" w:hAnsi="Cambria Math" w:cs="Tahoma"/>
              <w:sz w:val="18"/>
              <w:szCs w:val="18"/>
            </w:rPr>
            <m:t>平均错误率</m:t>
          </m:r>
        </m:oMath>
      </m:oMathPara>
    </w:p>
    <w:p w14:paraId="53A222D8" w14:textId="77777777" w:rsidR="00DA310B" w:rsidRPr="00DB46EA" w:rsidRDefault="00DA310B" w:rsidP="00DA310B">
      <w:pPr>
        <w:pStyle w:val="ProductList-ClauseHeading"/>
        <w:rPr>
          <w:rFonts w:ascii="SimSun" w:hAnsi="SimSun" w:cs="Calibri"/>
        </w:rPr>
      </w:pPr>
      <w:r w:rsidRPr="00DB46EA">
        <w:rPr>
          <w:rFonts w:ascii="SimSun" w:hAnsi="SimSun" w:cs="Calibri"/>
        </w:rPr>
        <w:t>热访问层和事务优化访问层</w:t>
      </w:r>
    </w:p>
    <w:p w14:paraId="0E1F893F" w14:textId="77777777" w:rsidR="00DA310B" w:rsidRPr="00DB46EA" w:rsidRDefault="00DA310B" w:rsidP="00DA310B">
      <w:pPr>
        <w:pStyle w:val="ProductList-ClauseHeading"/>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LRS</w:t>
      </w:r>
      <w:r w:rsidRPr="00DB46EA">
        <w:rPr>
          <w:rFonts w:ascii="SimSun" w:hAnsi="SimSun" w:cs="Calibri"/>
        </w:rPr>
        <w:t>、</w:t>
      </w:r>
      <w:r>
        <w:rPr>
          <w:rFonts w:ascii="Calibri" w:hAnsi="Calibri" w:cs="Calibri"/>
        </w:rPr>
        <w:t>ZRS</w:t>
      </w:r>
      <w:r w:rsidRPr="00DB46EA">
        <w:rPr>
          <w:rFonts w:ascii="SimSun" w:hAnsi="SimSun" w:cs="Calibri"/>
        </w:rPr>
        <w:t>、</w:t>
      </w:r>
      <w:r>
        <w:rPr>
          <w:rFonts w:ascii="Calibri" w:hAnsi="Calibri" w:cs="Calibri"/>
        </w:rPr>
        <w:t>GRS</w:t>
      </w:r>
      <w:r w:rsidRPr="00DB46EA">
        <w:rPr>
          <w:rFonts w:ascii="SimSun" w:hAnsi="SimSun" w:cs="Calibri"/>
        </w:rPr>
        <w:t>、</w:t>
      </w:r>
      <w:r>
        <w:rPr>
          <w:rFonts w:ascii="Calibri" w:hAnsi="Calibri" w:cs="Calibri"/>
        </w:rPr>
        <w:t>GZRS</w:t>
      </w:r>
      <w:r w:rsidRPr="00DB46EA">
        <w:rPr>
          <w:rFonts w:ascii="SimSun" w:hAnsi="SimSun" w:cs="Calibri"/>
        </w:rPr>
        <w:t>、</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（写入请求）</w:t>
      </w:r>
      <w:r w:rsidRPr="00DB46EA">
        <w:rPr>
          <w:rFonts w:ascii="SimSun" w:hAnsi="SimSun"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0323E69D" w14:textId="77777777" w:rsidTr="00DE5348">
        <w:trPr>
          <w:trHeight w:val="245"/>
          <w:tblHeader/>
        </w:trPr>
        <w:tc>
          <w:tcPr>
            <w:tcW w:w="5400" w:type="dxa"/>
            <w:tcBorders>
              <w:bottom w:val="single" w:sz="4" w:space="0" w:color="auto"/>
            </w:tcBorders>
            <w:shd w:val="clear" w:color="auto" w:fill="0072C6"/>
          </w:tcPr>
          <w:p w14:paraId="6AE0E20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tcBorders>
              <w:bottom w:val="single" w:sz="4" w:space="0" w:color="auto"/>
            </w:tcBorders>
            <w:shd w:val="clear" w:color="auto" w:fill="0072C6"/>
          </w:tcPr>
          <w:p w14:paraId="504BB321"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7E04C645"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352BE8C"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864CC76"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FB2F5B7"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8374B7E"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C57CF28"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3F89528F" w14:textId="77777777" w:rsidR="00DA310B" w:rsidRPr="00DB46EA" w:rsidRDefault="00DA310B" w:rsidP="00DA310B">
      <w:pPr>
        <w:pStyle w:val="ProductList-ClauseHeading"/>
        <w:spacing w:before="120"/>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（读取请求）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51271882" w14:textId="77777777" w:rsidTr="00DE5348">
        <w:trPr>
          <w:trHeight w:val="245"/>
          <w:tblHeader/>
        </w:trPr>
        <w:tc>
          <w:tcPr>
            <w:tcW w:w="5400" w:type="dxa"/>
            <w:shd w:val="clear" w:color="auto" w:fill="0072C6"/>
          </w:tcPr>
          <w:p w14:paraId="1231132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7FB801B9"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249CE339" w14:textId="77777777" w:rsidTr="00DE5348">
        <w:trPr>
          <w:trHeight w:val="245"/>
        </w:trPr>
        <w:tc>
          <w:tcPr>
            <w:tcW w:w="5400" w:type="dxa"/>
          </w:tcPr>
          <w:p w14:paraId="63E4084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99</w:t>
            </w:r>
            <w:r w:rsidRPr="00DB46EA">
              <w:rPr>
                <w:rFonts w:ascii="SimSun" w:hAnsi="SimSun" w:cs="Calibri"/>
                <w:szCs w:val="16"/>
              </w:rPr>
              <w:t>%</w:t>
            </w:r>
          </w:p>
        </w:tc>
        <w:tc>
          <w:tcPr>
            <w:tcW w:w="5400" w:type="dxa"/>
          </w:tcPr>
          <w:p w14:paraId="3E1E1F20"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A11CFBA" w14:textId="77777777" w:rsidTr="00DE5348">
        <w:trPr>
          <w:trHeight w:val="245"/>
        </w:trPr>
        <w:tc>
          <w:tcPr>
            <w:tcW w:w="5400" w:type="dxa"/>
          </w:tcPr>
          <w:p w14:paraId="31C5B7F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092EF8F7"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85B1505" w14:textId="0C8CDD9B" w:rsidR="00DA310B" w:rsidRPr="00DB46EA" w:rsidRDefault="00DA310B" w:rsidP="00DA310B">
      <w:pPr>
        <w:pStyle w:val="ProductList-ClauseHeading"/>
        <w:spacing w:before="120"/>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LRS</w:t>
      </w:r>
      <w:r w:rsidRPr="00DB46EA">
        <w:rPr>
          <w:rFonts w:ascii="SimSun" w:hAnsi="SimSun" w:cs="Calibri"/>
        </w:rPr>
        <w:t>、</w:t>
      </w:r>
      <w:r>
        <w:rPr>
          <w:rFonts w:ascii="Calibri" w:hAnsi="Calibri" w:cs="Calibri"/>
        </w:rPr>
        <w:t>ZRS</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GZRS</w:t>
      </w:r>
      <w:r w:rsidRPr="00DB46EA">
        <w:rPr>
          <w:rFonts w:ascii="SimSun" w:hAnsi="SimSun" w:cs="Calibri"/>
        </w:rPr>
        <w:t>（</w:t>
      </w:r>
      <w:r w:rsidR="003A0AA9" w:rsidRPr="00DB46EA">
        <w:rPr>
          <w:rFonts w:ascii="SimSun" w:hAnsi="SimSun" w:cs="Calibri"/>
        </w:rPr>
        <w:t>读取请求</w:t>
      </w:r>
      <w:r w:rsidRPr="00DB46EA">
        <w:rPr>
          <w:rFonts w:ascii="SimSun" w:hAnsi="SimSun" w:cs="Calibr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0AC2AF8E" w14:textId="77777777" w:rsidTr="00DE5348">
        <w:trPr>
          <w:trHeight w:val="245"/>
          <w:tblHeader/>
        </w:trPr>
        <w:tc>
          <w:tcPr>
            <w:tcW w:w="5400" w:type="dxa"/>
            <w:tcBorders>
              <w:bottom w:val="single" w:sz="4" w:space="0" w:color="auto"/>
            </w:tcBorders>
            <w:shd w:val="clear" w:color="auto" w:fill="0072C6"/>
          </w:tcPr>
          <w:p w14:paraId="694243B8"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tcBorders>
              <w:bottom w:val="single" w:sz="4" w:space="0" w:color="auto"/>
            </w:tcBorders>
            <w:shd w:val="clear" w:color="auto" w:fill="0072C6"/>
          </w:tcPr>
          <w:p w14:paraId="2E2CE10E"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31454237"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69D5896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40059581"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4280059E"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490A1557"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22E190E2"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4645E3B" w14:textId="77777777"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冷、深冷和存档访问层</w:t>
      </w:r>
    </w:p>
    <w:p w14:paraId="597FE37C" w14:textId="77777777" w:rsidR="00DA310B" w:rsidRPr="00DB46EA" w:rsidRDefault="00DA310B" w:rsidP="00DA310B">
      <w:pPr>
        <w:pStyle w:val="ProductList-ClauseHeading"/>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LRS</w:t>
      </w:r>
      <w:r w:rsidRPr="00DB46EA">
        <w:rPr>
          <w:rFonts w:ascii="SimSun" w:hAnsi="SimSun" w:cs="Calibri"/>
          <w:szCs w:val="18"/>
        </w:rPr>
        <w:t>、</w:t>
      </w:r>
      <w:r>
        <w:rPr>
          <w:rFonts w:ascii="Calibri" w:hAnsi="Calibri" w:cs="Calibri"/>
          <w:szCs w:val="18"/>
        </w:rPr>
        <w:t>ZRS</w:t>
      </w:r>
      <w:r w:rsidRPr="00DB46EA">
        <w:rPr>
          <w:rFonts w:ascii="SimSun" w:hAnsi="SimSun" w:cs="Calibri"/>
          <w:szCs w:val="18"/>
        </w:rPr>
        <w:t>、</w:t>
      </w:r>
      <w:r>
        <w:rPr>
          <w:rFonts w:ascii="Calibri" w:hAnsi="Calibri" w:cs="Calibri"/>
          <w:szCs w:val="18"/>
        </w:rPr>
        <w:t>GRS</w:t>
      </w:r>
      <w:r w:rsidRPr="00DB46EA">
        <w:rPr>
          <w:rFonts w:ascii="SimSun" w:hAnsi="SimSun" w:cs="Calibri"/>
          <w:szCs w:val="18"/>
        </w:rPr>
        <w:t>、</w:t>
      </w:r>
      <w:r>
        <w:rPr>
          <w:rFonts w:ascii="Calibri" w:hAnsi="Calibri" w:cs="Calibri"/>
          <w:szCs w:val="18"/>
        </w:rPr>
        <w:t>GZRS</w:t>
      </w:r>
      <w:r w:rsidRPr="00DB46EA">
        <w:rPr>
          <w:rFonts w:ascii="SimSun" w:hAnsi="SimSun" w:cs="Calibri"/>
          <w:szCs w:val="18"/>
        </w:rPr>
        <w:t>、</w:t>
      </w:r>
      <w:r>
        <w:rPr>
          <w:rFonts w:ascii="Calibri" w:hAnsi="Calibri" w:cs="Calibri"/>
          <w:szCs w:val="18"/>
        </w:rPr>
        <w:t>RA</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RA</w:t>
      </w:r>
      <w:r w:rsidRPr="00DB46EA">
        <w:rPr>
          <w:rFonts w:ascii="SimSun" w:hAnsi="SimSun" w:cs="Calibri"/>
          <w:szCs w:val="18"/>
        </w:rPr>
        <w:t>-</w:t>
      </w:r>
      <w:r>
        <w:rPr>
          <w:rFonts w:ascii="Calibri" w:hAnsi="Calibri" w:cs="Calibri"/>
          <w:szCs w:val="18"/>
        </w:rPr>
        <w:t>GZRS</w:t>
      </w:r>
      <w:r w:rsidRPr="00DB46EA">
        <w:rPr>
          <w:rFonts w:ascii="SimSun" w:hAnsi="SimSun" w:cs="Calibri"/>
          <w:szCs w:val="18"/>
        </w:rPr>
        <w:t>（写入请求）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310B" w:rsidRPr="00362156" w14:paraId="46243105" w14:textId="77777777" w:rsidTr="00DE5348">
        <w:trPr>
          <w:trHeight w:val="245"/>
          <w:tblHeader/>
        </w:trPr>
        <w:tc>
          <w:tcPr>
            <w:tcW w:w="2500" w:type="pct"/>
            <w:tcBorders>
              <w:bottom w:val="single" w:sz="4" w:space="0" w:color="auto"/>
            </w:tcBorders>
            <w:shd w:val="clear" w:color="auto" w:fill="0072C6"/>
          </w:tcPr>
          <w:p w14:paraId="1A46F506"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2500" w:type="pct"/>
            <w:tcBorders>
              <w:bottom w:val="single" w:sz="4" w:space="0" w:color="auto"/>
            </w:tcBorders>
            <w:shd w:val="clear" w:color="auto" w:fill="0072C6"/>
          </w:tcPr>
          <w:p w14:paraId="2F32AD0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45CC4755"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757959FD"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B7E428F"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C1D838C"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48D96A7C"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7D6F262"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34C8BEB" w14:textId="1A8ED052"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RA</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RA</w:t>
      </w:r>
      <w:r w:rsidRPr="00DB46EA">
        <w:rPr>
          <w:rFonts w:ascii="SimSun" w:hAnsi="SimSun" w:cs="Calibri"/>
          <w:szCs w:val="18"/>
        </w:rPr>
        <w:t>-</w:t>
      </w:r>
      <w:r>
        <w:rPr>
          <w:rFonts w:ascii="Calibri" w:hAnsi="Calibri" w:cs="Calibri"/>
          <w:szCs w:val="18"/>
        </w:rPr>
        <w:t>GZRS</w:t>
      </w:r>
      <w:r w:rsidRPr="00DB46EA">
        <w:rPr>
          <w:rFonts w:ascii="SimSun" w:hAnsi="SimSun" w:cs="Calibri"/>
          <w:szCs w:val="18"/>
        </w:rPr>
        <w:t>（读取请求）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310B" w:rsidRPr="00362156" w14:paraId="7BCD4F2C" w14:textId="77777777" w:rsidTr="00DE5348">
        <w:trPr>
          <w:trHeight w:val="245"/>
          <w:tblHeader/>
        </w:trPr>
        <w:tc>
          <w:tcPr>
            <w:tcW w:w="2500" w:type="pct"/>
            <w:shd w:val="clear" w:color="auto" w:fill="0072C6"/>
          </w:tcPr>
          <w:p w14:paraId="6AA08C29"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2500" w:type="pct"/>
            <w:shd w:val="clear" w:color="auto" w:fill="0072C6"/>
          </w:tcPr>
          <w:p w14:paraId="2C2E0046"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7310C1CA" w14:textId="77777777" w:rsidTr="00DE5348">
        <w:trPr>
          <w:trHeight w:val="245"/>
        </w:trPr>
        <w:tc>
          <w:tcPr>
            <w:tcW w:w="2500" w:type="pct"/>
          </w:tcPr>
          <w:p w14:paraId="0E6351B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2500" w:type="pct"/>
          </w:tcPr>
          <w:p w14:paraId="13425703"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0D251BEA" w14:textId="77777777" w:rsidTr="00DE5348">
        <w:trPr>
          <w:trHeight w:val="245"/>
        </w:trPr>
        <w:tc>
          <w:tcPr>
            <w:tcW w:w="2500" w:type="pct"/>
          </w:tcPr>
          <w:p w14:paraId="64E748F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2500" w:type="pct"/>
          </w:tcPr>
          <w:p w14:paraId="17E6D279"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63AC9D13" w14:textId="77777777"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LRS</w:t>
      </w:r>
      <w:r w:rsidRPr="00DB46EA">
        <w:rPr>
          <w:rFonts w:ascii="SimSun" w:hAnsi="SimSun" w:cs="Calibri"/>
          <w:szCs w:val="18"/>
        </w:rPr>
        <w:t>、</w:t>
      </w:r>
      <w:r>
        <w:rPr>
          <w:rFonts w:ascii="Calibri" w:hAnsi="Calibri" w:cs="Calibri"/>
          <w:szCs w:val="18"/>
        </w:rPr>
        <w:t>ZRS</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GZRS</w:t>
      </w:r>
      <w:r w:rsidRPr="00DB46EA">
        <w:rPr>
          <w:rFonts w:ascii="SimSun" w:hAnsi="SimSun" w:cs="Calibri"/>
          <w:szCs w:val="18"/>
        </w:rPr>
        <w:t>（读取请求）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2121170E" w14:textId="77777777" w:rsidTr="00DE5348">
        <w:trPr>
          <w:trHeight w:val="245"/>
          <w:tblHeader/>
        </w:trPr>
        <w:tc>
          <w:tcPr>
            <w:tcW w:w="5400" w:type="dxa"/>
            <w:shd w:val="clear" w:color="auto" w:fill="0072C6"/>
          </w:tcPr>
          <w:p w14:paraId="7012BD2A"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19EFD73E"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1C9A9355" w14:textId="77777777" w:rsidTr="00DE5348">
        <w:trPr>
          <w:trHeight w:val="245"/>
        </w:trPr>
        <w:tc>
          <w:tcPr>
            <w:tcW w:w="5400" w:type="dxa"/>
          </w:tcPr>
          <w:p w14:paraId="0D7E2A0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Pr>
          <w:p w14:paraId="3C1F6CB8"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4942F53B" w14:textId="77777777" w:rsidTr="00DE5348">
        <w:trPr>
          <w:trHeight w:val="245"/>
        </w:trPr>
        <w:tc>
          <w:tcPr>
            <w:tcW w:w="5400" w:type="dxa"/>
          </w:tcPr>
          <w:p w14:paraId="7112D81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5400" w:type="dxa"/>
          </w:tcPr>
          <w:p w14:paraId="7AF94E6F"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28C6AA7B" w14:textId="77777777" w:rsidR="00DA310B" w:rsidRDefault="00DA310B" w:rsidP="00DA310B">
      <w:pPr>
        <w:pStyle w:val="ProductList-Body"/>
        <w:tabs>
          <w:tab w:val="clear" w:pos="360"/>
          <w:tab w:val="clear" w:pos="720"/>
          <w:tab w:val="clear" w:pos="1080"/>
        </w:tabs>
        <w:spacing w:before="120"/>
        <w:rPr>
          <w:rFonts w:ascii="SimSun" w:hAnsi="SimSun" w:cs="Calibri"/>
          <w:color w:val="000000"/>
          <w:lang w:val="en-US"/>
        </w:rPr>
      </w:pPr>
      <w:r w:rsidRPr="00DB46EA">
        <w:rPr>
          <w:rFonts w:ascii="SimSun" w:hAnsi="SimSun" w:cs="Calibri"/>
          <w:b/>
          <w:bCs/>
          <w:color w:val="00188F"/>
        </w:rPr>
        <w:t>服务例外</w:t>
      </w:r>
      <w:r w:rsidRPr="00362156">
        <w:rPr>
          <w:rFonts w:ascii="SimSun" w:hAnsi="SimSun" w:cs="Calibri"/>
          <w:b/>
          <w:bCs/>
          <w:color w:val="000000"/>
        </w:rPr>
        <w:t>：</w:t>
      </w:r>
      <w:r w:rsidRPr="00362156">
        <w:rPr>
          <w:rFonts w:ascii="SimSun" w:hAnsi="SimSun" w:cs="Calibri"/>
          <w:color w:val="000000"/>
        </w:rPr>
        <w:t xml:space="preserve">冷、深度冷和存档 </w:t>
      </w:r>
      <w:r w:rsidRPr="00362156">
        <w:rPr>
          <w:rFonts w:ascii="Calibri" w:hAnsi="Calibri" w:cs="Calibri"/>
          <w:color w:val="000000"/>
        </w:rPr>
        <w:t>SLA</w:t>
      </w:r>
      <w:r w:rsidRPr="00362156">
        <w:rPr>
          <w:rFonts w:ascii="SimSun" w:hAnsi="SimSun" w:cs="Calibri"/>
          <w:color w:val="000000"/>
        </w:rPr>
        <w:t xml:space="preserve"> 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403" w:name="_Toc237445479"/>
      <w:r w:rsidRPr="00EB20D2">
        <w:rPr>
          <w:rFonts w:cstheme="majorHAnsi"/>
        </w:rPr>
        <w:t>StorSimple</w:t>
      </w:r>
      <w:bookmarkEnd w:id="401"/>
      <w:bookmarkEnd w:id="402"/>
      <w:bookmarkEnd w:id="403"/>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4812B2"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4E723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0251F7" w:rsidRDefault="00610507" w:rsidP="000251F7">
            <w:pPr>
              <w:pStyle w:val="ProductList-OfferingBody"/>
              <w:jc w:val="center"/>
              <w:rPr>
                <w:rFonts w:cstheme="minorHAnsi"/>
                <w:szCs w:val="16"/>
              </w:rPr>
            </w:pPr>
            <w:r w:rsidRPr="000251F7">
              <w:rPr>
                <w:rFonts w:cstheme="minorHAnsi"/>
                <w:szCs w:val="16"/>
              </w:rPr>
              <w:t>&lt; 99.9%</w:t>
            </w:r>
          </w:p>
        </w:tc>
        <w:tc>
          <w:tcPr>
            <w:tcW w:w="5400" w:type="dxa"/>
          </w:tcPr>
          <w:p w14:paraId="6EA5659C" w14:textId="77777777" w:rsidR="00610507" w:rsidRPr="000251F7" w:rsidRDefault="00610507" w:rsidP="000251F7">
            <w:pPr>
              <w:pStyle w:val="ProductList-OfferingBody"/>
              <w:jc w:val="center"/>
              <w:rPr>
                <w:rFonts w:cstheme="minorHAnsi"/>
                <w:szCs w:val="16"/>
              </w:rPr>
            </w:pPr>
            <w:r w:rsidRPr="000251F7">
              <w:rPr>
                <w:rFonts w:cstheme="minorHAnsi"/>
                <w:szCs w:val="16"/>
              </w:rPr>
              <w:t>10%</w:t>
            </w:r>
          </w:p>
        </w:tc>
      </w:tr>
      <w:tr w:rsidR="00610507" w:rsidRPr="00E06DA2" w14:paraId="1565F84E" w14:textId="77777777" w:rsidTr="00C65A58">
        <w:tc>
          <w:tcPr>
            <w:tcW w:w="5400" w:type="dxa"/>
          </w:tcPr>
          <w:p w14:paraId="302A3D21" w14:textId="77777777" w:rsidR="00610507" w:rsidRPr="000251F7" w:rsidRDefault="00610507" w:rsidP="000251F7">
            <w:pPr>
              <w:pStyle w:val="ProductList-OfferingBody"/>
              <w:jc w:val="center"/>
              <w:rPr>
                <w:rFonts w:cstheme="minorHAnsi"/>
                <w:szCs w:val="16"/>
              </w:rPr>
            </w:pPr>
            <w:r w:rsidRPr="000251F7">
              <w:rPr>
                <w:rFonts w:cstheme="minorHAnsi"/>
                <w:szCs w:val="16"/>
              </w:rPr>
              <w:t>&lt; 99%</w:t>
            </w:r>
          </w:p>
        </w:tc>
        <w:tc>
          <w:tcPr>
            <w:tcW w:w="5400" w:type="dxa"/>
          </w:tcPr>
          <w:p w14:paraId="5F77E3AB" w14:textId="77777777" w:rsidR="00610507" w:rsidRPr="000251F7" w:rsidRDefault="00610507" w:rsidP="000251F7">
            <w:pPr>
              <w:pStyle w:val="ProductList-OfferingBody"/>
              <w:jc w:val="center"/>
              <w:rPr>
                <w:rFonts w:cstheme="minorHAnsi"/>
                <w:szCs w:val="16"/>
              </w:rPr>
            </w:pPr>
            <w:r w:rsidRPr="000251F7">
              <w:rPr>
                <w:rFonts w:cstheme="minorHAnsi"/>
                <w:szCs w:val="16"/>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DA90E20" w14:textId="77777777" w:rsidR="00610507" w:rsidRPr="00E06DA2" w:rsidRDefault="00000000" w:rsidP="00A3278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4" w:name="_Toc457821583"/>
    <w:bookmarkStart w:id="405"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406" w:name="_Toc237445480"/>
      <w:r w:rsidRPr="00EF57BE">
        <w:rPr>
          <w:rFonts w:cstheme="majorHAnsi"/>
        </w:rPr>
        <w:t xml:space="preserve">Azure </w:t>
      </w:r>
      <w:r w:rsidRPr="00EF57BE">
        <w:rPr>
          <w:rFonts w:cstheme="majorHAnsi"/>
        </w:rPr>
        <w:t>流分析</w:t>
      </w:r>
      <w:bookmarkEnd w:id="404"/>
      <w:bookmarkEnd w:id="405"/>
      <w:bookmarkEnd w:id="406"/>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FB0D72">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D42B03">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7" w:name="SQLDatabaseService_BasicStandardPremium"/>
    <w:bookmarkStart w:id="408"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409" w:name="_Toc237445481"/>
      <w:r w:rsidRPr="00AD48E5">
        <w:rPr>
          <w:rFonts w:cstheme="majorHAnsi"/>
        </w:rPr>
        <w:t>Azure Synapse Analytics</w:t>
      </w:r>
      <w:bookmarkEnd w:id="409"/>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410"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88000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D42B03">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Default="00BF1364" w:rsidP="00610507">
      <w:pPr>
        <w:tabs>
          <w:tab w:val="left" w:pos="360"/>
          <w:tab w:val="left" w:pos="720"/>
          <w:tab w:val="left" w:pos="1080"/>
        </w:tabs>
        <w:rPr>
          <w:rFonts w:asciiTheme="minorHAnsi" w:hAnsiTheme="minorHAnsi" w:cstheme="minorHAnsi"/>
          <w:color w:val="000000" w:themeColor="text1"/>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0F0EDF5" w14:textId="77777777" w:rsidR="00610507" w:rsidRPr="00E06DA2" w:rsidRDefault="00610507" w:rsidP="00D42B03">
      <w:pPr>
        <w:keepNext/>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07"/>
    <w:bookmarkEnd w:id="408"/>
    <w:bookmarkEnd w:id="410"/>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411" w:name="_Toc237445482"/>
      <w:r w:rsidRPr="004E73F9">
        <w:rPr>
          <w:rFonts w:cstheme="majorHAnsi"/>
        </w:rPr>
        <w:t xml:space="preserve">Azure </w:t>
      </w:r>
      <w:r w:rsidRPr="004E73F9">
        <w:rPr>
          <w:rFonts w:cstheme="majorHAnsi"/>
        </w:rPr>
        <w:t>时序见解</w:t>
      </w:r>
      <w:bookmarkEnd w:id="411"/>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3ECEA7F3" w14:textId="77777777" w:rsidR="00610507" w:rsidRPr="00E06DA2" w:rsidRDefault="00AA26B4" w:rsidP="00FE2A36">
      <w:pPr>
        <w:spacing w:before="120" w:after="120"/>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485B8F65" w14:textId="28534F9D"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12" w:name="_Toc412532214"/>
    <w:bookmarkStart w:id="413" w:name="_Toc457821585"/>
    <w:bookmarkStart w:id="414"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415" w:name="_Toc237445483"/>
      <w:r w:rsidRPr="00E06DA2">
        <w:rPr>
          <w:rFonts w:asciiTheme="minorHAnsi" w:hAnsiTheme="minorHAnsi" w:cstheme="minorHAnsi"/>
        </w:rPr>
        <w:t>流量管理器服务</w:t>
      </w:r>
      <w:bookmarkEnd w:id="412"/>
      <w:bookmarkEnd w:id="413"/>
      <w:bookmarkEnd w:id="414"/>
      <w:bookmarkEnd w:id="415"/>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070ECF" w14:textId="77777777" w:rsidR="00610507" w:rsidRPr="00E06DA2" w:rsidRDefault="00000000" w:rsidP="00DC273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9C0E39" w:rsidRPr="00E06DA2" w14:paraId="4D9D5455" w14:textId="77777777" w:rsidTr="00C65A58">
        <w:tc>
          <w:tcPr>
            <w:tcW w:w="5400" w:type="dxa"/>
          </w:tcPr>
          <w:p w14:paraId="789A81AF" w14:textId="3407E740" w:rsidR="009C0E39" w:rsidRPr="009C0E39"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eastAsia="zh-CN" w:bidi="zh-CN"/>
              </w:rPr>
            </w:pPr>
            <w:r>
              <w:rPr>
                <w:rFonts w:asciiTheme="minorHAnsi" w:hAnsiTheme="minorHAnsi" w:cstheme="minorHAnsi"/>
                <w:sz w:val="16"/>
                <w:lang w:eastAsia="zh-CN" w:bidi="zh-CN"/>
              </w:rPr>
              <w:t>&lt; 100%</w:t>
            </w:r>
          </w:p>
        </w:tc>
        <w:tc>
          <w:tcPr>
            <w:tcW w:w="5400" w:type="dxa"/>
          </w:tcPr>
          <w:p w14:paraId="5A6E1EB8" w14:textId="61B62592"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9C0E39" w:rsidRPr="00E06DA2" w14:paraId="32D93D25" w14:textId="77777777" w:rsidTr="00C65A58">
        <w:tc>
          <w:tcPr>
            <w:tcW w:w="5400" w:type="dxa"/>
          </w:tcPr>
          <w:p w14:paraId="374662DA" w14:textId="77777777"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6D514AAA"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30EC101C" w:rsidR="00610507" w:rsidRPr="00E06DA2" w:rsidRDefault="009C0E39"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Pr>
                <w:rFonts w:asciiTheme="minorHAnsi" w:hAnsiTheme="minorHAnsi" w:cstheme="minorHAnsi"/>
                <w:sz w:val="16"/>
                <w:lang w:eastAsia="zh-CN" w:bidi="zh-CN"/>
              </w:rPr>
              <w:t>100</w:t>
            </w:r>
            <w:r w:rsidR="00610507" w:rsidRPr="00E06DA2">
              <w:rPr>
                <w:rFonts w:asciiTheme="minorHAnsi" w:hAnsiTheme="minorHAnsi" w:cstheme="minorHAnsi"/>
                <w:sz w:val="16"/>
                <w:lang w:val="zh-CN" w:eastAsia="zh-CN" w:bidi="zh-CN"/>
              </w:rPr>
              <w:t>%</w:t>
            </w:r>
          </w:p>
        </w:tc>
      </w:tr>
    </w:tbl>
    <w:bookmarkStart w:id="416" w:name="_Toc412532215"/>
    <w:bookmarkStart w:id="417" w:name="_Toc457821586"/>
    <w:bookmarkStart w:id="418" w:name="VirtualMachines"/>
    <w:bookmarkStart w:id="419"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1F97090" w14:textId="77777777" w:rsidR="002C0479" w:rsidRPr="002C0479" w:rsidRDefault="002C0479" w:rsidP="002C0479">
      <w:pPr>
        <w:pStyle w:val="ProductList-Offering2Heading"/>
        <w:rPr>
          <w:rFonts w:asciiTheme="minorHAnsi" w:hAnsiTheme="minorHAnsi" w:cstheme="minorHAnsi"/>
        </w:rPr>
      </w:pPr>
      <w:bookmarkStart w:id="420" w:name="_Toc237445484"/>
      <w:r w:rsidRPr="002C0479">
        <w:rPr>
          <w:rFonts w:asciiTheme="minorHAnsi" w:hAnsiTheme="minorHAnsi" w:cstheme="minorHAnsi"/>
        </w:rPr>
        <w:t>应用签名</w:t>
      </w:r>
      <w:bookmarkEnd w:id="420"/>
    </w:p>
    <w:p w14:paraId="74FAA11C"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附加定义</w:t>
      </w:r>
      <w:r w:rsidRPr="00AD281C">
        <w:rPr>
          <w:rFonts w:ascii="Calibri" w:hAnsi="Calibri" w:cs="Calibri"/>
          <w:sz w:val="18"/>
          <w:szCs w:val="18"/>
        </w:rPr>
        <w:t>：</w:t>
      </w:r>
    </w:p>
    <w:p w14:paraId="4E03B55E" w14:textId="77777777" w:rsidR="00DC273C" w:rsidRPr="00AD281C" w:rsidRDefault="00DC273C" w:rsidP="00DC273C">
      <w:pPr>
        <w:textAlignment w:val="baseline"/>
        <w:rPr>
          <w:rFonts w:ascii="Calibri" w:hAnsi="Calibri" w:cs="Calibri"/>
          <w:sz w:val="18"/>
          <w:szCs w:val="18"/>
          <w:lang w:eastAsia="zh-CN"/>
        </w:rPr>
      </w:pPr>
      <w:r w:rsidRPr="00AD281C">
        <w:rPr>
          <w:rFonts w:ascii="Calibri" w:hAnsi="Calibri" w:cs="Calibri"/>
          <w:sz w:val="18"/>
          <w:szCs w:val="18"/>
          <w:lang w:eastAsia="zh-CN"/>
        </w:rPr>
        <w:t>”</w:t>
      </w:r>
      <w:r w:rsidRPr="00AD281C">
        <w:rPr>
          <w:rFonts w:ascii="Calibri" w:hAnsi="Calibri" w:cs="Calibri"/>
          <w:b/>
          <w:bCs/>
          <w:color w:val="00188F"/>
          <w:sz w:val="18"/>
          <w:szCs w:val="18"/>
          <w:lang w:eastAsia="zh-CN"/>
        </w:rPr>
        <w:t>事务尝试总数</w:t>
      </w:r>
      <w:r w:rsidRPr="00AD281C">
        <w:rPr>
          <w:rFonts w:ascii="Calibri" w:hAnsi="Calibri" w:cs="Calibri"/>
          <w:sz w:val="18"/>
          <w:szCs w:val="18"/>
          <w:lang w:eastAsia="zh-CN"/>
        </w:rPr>
        <w:t>”</w:t>
      </w:r>
      <w:r w:rsidRPr="00AD281C">
        <w:rPr>
          <w:rFonts w:ascii="Calibri" w:hAnsi="Calibri" w:cs="Calibri"/>
          <w:sz w:val="18"/>
          <w:szCs w:val="18"/>
          <w:lang w:eastAsia="zh-CN"/>
        </w:rPr>
        <w:t>是指在给定的</w:t>
      </w:r>
      <w:r w:rsidRPr="00AD281C">
        <w:rPr>
          <w:rFonts w:ascii="Calibri" w:hAnsi="Calibri" w:cs="Calibri"/>
          <w:sz w:val="18"/>
          <w:szCs w:val="18"/>
          <w:lang w:eastAsia="zh-CN"/>
        </w:rPr>
        <w:t xml:space="preserve"> Microsoft Azure </w:t>
      </w:r>
      <w:r w:rsidRPr="00AD281C">
        <w:rPr>
          <w:rFonts w:ascii="Calibri" w:hAnsi="Calibri" w:cs="Calibri"/>
          <w:sz w:val="18"/>
          <w:szCs w:val="18"/>
          <w:lang w:eastAsia="zh-CN"/>
        </w:rPr>
        <w:t>订阅的一个适用期间内，客户发出的经身份验证的</w:t>
      </w:r>
      <w:r w:rsidRPr="00AD281C">
        <w:rPr>
          <w:rFonts w:ascii="Calibri" w:hAnsi="Calibri" w:cs="Calibri"/>
          <w:sz w:val="18"/>
          <w:szCs w:val="18"/>
          <w:lang w:eastAsia="zh-CN"/>
        </w:rPr>
        <w:t xml:space="preserve"> API </w:t>
      </w:r>
      <w:r w:rsidRPr="00AD281C">
        <w:rPr>
          <w:rFonts w:ascii="Calibri" w:hAnsi="Calibri" w:cs="Calibri"/>
          <w:sz w:val="18"/>
          <w:szCs w:val="18"/>
          <w:lang w:eastAsia="zh-CN"/>
        </w:rPr>
        <w:t>签名请求的总数量。</w:t>
      </w:r>
    </w:p>
    <w:p w14:paraId="7F51BD46" w14:textId="77777777" w:rsidR="00DC273C" w:rsidRPr="00AD281C" w:rsidRDefault="00DC273C" w:rsidP="00DC273C">
      <w:pPr>
        <w:textAlignment w:val="baseline"/>
        <w:rPr>
          <w:rFonts w:ascii="Calibri" w:hAnsi="Calibri" w:cs="Calibri"/>
          <w:sz w:val="18"/>
          <w:szCs w:val="18"/>
          <w:lang w:eastAsia="zh-CN"/>
        </w:rPr>
      </w:pPr>
      <w:r w:rsidRPr="00AD281C">
        <w:rPr>
          <w:rFonts w:ascii="Calibri" w:hAnsi="Calibri" w:cs="Calibri"/>
          <w:sz w:val="18"/>
          <w:szCs w:val="18"/>
          <w:lang w:eastAsia="zh-CN"/>
        </w:rPr>
        <w:t>“</w:t>
      </w:r>
      <w:r w:rsidRPr="00AD281C">
        <w:rPr>
          <w:rFonts w:ascii="Calibri" w:hAnsi="Calibri" w:cs="Calibri"/>
          <w:b/>
          <w:bCs/>
          <w:color w:val="00188F"/>
          <w:sz w:val="18"/>
          <w:szCs w:val="18"/>
          <w:lang w:eastAsia="zh-CN"/>
        </w:rPr>
        <w:t>失败的请求数</w:t>
      </w:r>
      <w:r w:rsidRPr="00AD281C">
        <w:rPr>
          <w:rFonts w:ascii="Calibri" w:hAnsi="Calibri" w:cs="Calibri"/>
          <w:sz w:val="18"/>
          <w:szCs w:val="18"/>
          <w:lang w:eastAsia="zh-CN"/>
        </w:rPr>
        <w:t>”</w:t>
      </w:r>
      <w:r w:rsidRPr="00AD281C">
        <w:rPr>
          <w:rFonts w:ascii="Calibri" w:hAnsi="Calibri" w:cs="Calibri"/>
          <w:sz w:val="18"/>
          <w:szCs w:val="18"/>
          <w:lang w:eastAsia="zh-CN"/>
        </w:rPr>
        <w:t>是指事务尝试总数中返回</w:t>
      </w:r>
      <w:r w:rsidRPr="00AD281C">
        <w:rPr>
          <w:rFonts w:ascii="Calibri" w:hAnsi="Calibri" w:cs="Calibri"/>
          <w:sz w:val="18"/>
          <w:szCs w:val="18"/>
          <w:lang w:eastAsia="zh-CN"/>
        </w:rPr>
        <w:t xml:space="preserve"> HTTP 5xx </w:t>
      </w:r>
      <w:r w:rsidRPr="00AD281C">
        <w:rPr>
          <w:rFonts w:ascii="Calibri" w:hAnsi="Calibri" w:cs="Calibri"/>
          <w:sz w:val="18"/>
          <w:szCs w:val="18"/>
          <w:lang w:eastAsia="zh-CN"/>
        </w:rPr>
        <w:t>状态代码或未能在</w:t>
      </w:r>
      <w:r w:rsidRPr="00AD281C">
        <w:rPr>
          <w:rFonts w:ascii="Calibri" w:hAnsi="Calibri" w:cs="Calibri"/>
          <w:sz w:val="18"/>
          <w:szCs w:val="18"/>
          <w:lang w:eastAsia="zh-CN"/>
        </w:rPr>
        <w:t xml:space="preserve"> 90 </w:t>
      </w:r>
      <w:r w:rsidRPr="00AD281C">
        <w:rPr>
          <w:rFonts w:ascii="Calibri" w:hAnsi="Calibri" w:cs="Calibri"/>
          <w:sz w:val="18"/>
          <w:szCs w:val="18"/>
          <w:lang w:eastAsia="zh-CN"/>
        </w:rPr>
        <w:t>秒内返回成功代码的所有经身份验证的</w:t>
      </w:r>
      <w:r w:rsidRPr="00AD281C">
        <w:rPr>
          <w:rFonts w:ascii="Calibri" w:hAnsi="Calibri" w:cs="Calibri"/>
          <w:sz w:val="18"/>
          <w:szCs w:val="18"/>
          <w:lang w:eastAsia="zh-CN"/>
        </w:rPr>
        <w:t xml:space="preserve"> API </w:t>
      </w:r>
      <w:r w:rsidRPr="00AD281C">
        <w:rPr>
          <w:rFonts w:ascii="Calibri" w:hAnsi="Calibri" w:cs="Calibri"/>
          <w:sz w:val="18"/>
          <w:szCs w:val="18"/>
          <w:lang w:eastAsia="zh-CN"/>
        </w:rPr>
        <w:t>签名请求数。</w:t>
      </w:r>
    </w:p>
    <w:p w14:paraId="7DD7165E" w14:textId="77777777" w:rsidR="00DC273C" w:rsidRPr="00AD281C" w:rsidRDefault="00DC273C" w:rsidP="00DC273C">
      <w:pPr>
        <w:textAlignment w:val="baseline"/>
        <w:rPr>
          <w:rFonts w:ascii="Calibri" w:hAnsi="Calibri" w:cs="Calibri"/>
          <w:sz w:val="18"/>
          <w:szCs w:val="18"/>
          <w:lang w:eastAsia="zh-CN"/>
        </w:rPr>
      </w:pPr>
      <w:r w:rsidRPr="00AD281C">
        <w:rPr>
          <w:rFonts w:ascii="Calibri" w:hAnsi="Calibri" w:cs="Calibri"/>
          <w:b/>
          <w:bCs/>
          <w:color w:val="00188F"/>
          <w:sz w:val="18"/>
          <w:szCs w:val="18"/>
          <w:lang w:eastAsia="zh-CN"/>
        </w:rPr>
        <w:t>正常服务时间百分比</w:t>
      </w:r>
      <w:r w:rsidRPr="00AD281C">
        <w:rPr>
          <w:rFonts w:ascii="Calibri" w:hAnsi="Calibri" w:cs="Calibri"/>
          <w:sz w:val="18"/>
          <w:szCs w:val="18"/>
          <w:lang w:eastAsia="zh-CN"/>
        </w:rPr>
        <w:t>：通过以下方式计算：给定的</w:t>
      </w:r>
      <w:r w:rsidRPr="00AD281C">
        <w:rPr>
          <w:rFonts w:ascii="Calibri" w:hAnsi="Calibri" w:cs="Calibri"/>
          <w:sz w:val="18"/>
          <w:szCs w:val="18"/>
          <w:lang w:eastAsia="zh-CN"/>
        </w:rPr>
        <w:t xml:space="preserve"> Microsoft Azure </w:t>
      </w:r>
      <w:r w:rsidRPr="00AD281C">
        <w:rPr>
          <w:rFonts w:ascii="Calibri" w:hAnsi="Calibri" w:cs="Calibri"/>
          <w:sz w:val="18"/>
          <w:szCs w:val="18"/>
          <w:lang w:eastAsia="zh-CN"/>
        </w:rPr>
        <w:t>订阅的一个适用期间内的事务尝试总数减去失败的事务数，再除以事务尝试总数。正常服务时间百分比计算公式如下所示：</w:t>
      </w:r>
    </w:p>
    <w:p w14:paraId="7E7B799C" w14:textId="77777777" w:rsidR="00DC273C" w:rsidRPr="00AD281C" w:rsidRDefault="00000000" w:rsidP="00DC273C">
      <w:pPr>
        <w:spacing w:before="120" w:after="120"/>
        <w:rPr>
          <w:rFonts w:ascii="Calibri" w:hAnsi="Calibri" w:cs="Calibri"/>
          <w:i/>
          <w:lang w:eastAsia="zh-CN"/>
        </w:rPr>
      </w:pPr>
      <m:oMathPara>
        <m:oMath>
          <m:f>
            <m:fPr>
              <m:ctrlPr>
                <w:rPr>
                  <w:rFonts w:ascii="Cambria Math" w:hAnsi="Cambria Math" w:cs="Calibri"/>
                  <w:i/>
                  <w:iCs/>
                  <w:sz w:val="18"/>
                  <w:szCs w:val="18"/>
                </w:rPr>
              </m:ctrlPr>
            </m:fPr>
            <m:num>
              <m:r>
                <m:rPr>
                  <m:nor/>
                </m:rPr>
                <w:rPr>
                  <w:rFonts w:ascii="Cambria Math" w:hAnsi="Calibri" w:cs="Calibri" w:hint="eastAsia"/>
                  <w:i/>
                  <w:iCs/>
                  <w:sz w:val="18"/>
                  <w:szCs w:val="18"/>
                  <w:lang w:eastAsia="zh-CN"/>
                </w:rPr>
                <m:t>事务尝试总数</m:t>
              </m:r>
              <m:r>
                <m:rPr>
                  <m:nor/>
                </m:rPr>
                <w:rPr>
                  <w:rFonts w:ascii="Cambria Math" w:hAnsi="Calibri" w:cs="Calibri"/>
                  <w:i/>
                  <w:iCs/>
                  <w:sz w:val="18"/>
                  <w:szCs w:val="18"/>
                  <w:lang w:eastAsia="zh-CN"/>
                </w:rPr>
                <m:t xml:space="preserve"> - </m:t>
              </m:r>
              <m:r>
                <m:rPr>
                  <m:nor/>
                </m:rPr>
                <w:rPr>
                  <w:rFonts w:ascii="Cambria Math" w:hAnsi="Calibri" w:cs="Calibri" w:hint="eastAsia"/>
                  <w:i/>
                  <w:iCs/>
                  <w:sz w:val="18"/>
                  <w:szCs w:val="18"/>
                  <w:lang w:eastAsia="zh-CN"/>
                </w:rPr>
                <m:t>失败的事务数</m:t>
              </m:r>
            </m:num>
            <m:den>
              <m:r>
                <m:rPr>
                  <m:nor/>
                </m:rPr>
                <w:rPr>
                  <w:rFonts w:ascii="Cambria Math" w:hAnsi="Calibri" w:cs="Calibri" w:hint="eastAsia"/>
                  <w:i/>
                  <w:iCs/>
                  <w:sz w:val="18"/>
                  <w:szCs w:val="18"/>
                  <w:lang w:eastAsia="zh-CN"/>
                </w:rPr>
                <m:t>事务尝试总数</m:t>
              </m:r>
            </m:den>
          </m:f>
          <m:r>
            <w:rPr>
              <w:rFonts w:ascii="Cambria Math" w:hAnsi="Cambria Math" w:cs="Calibri"/>
              <w:sz w:val="18"/>
              <w:szCs w:val="18"/>
              <w:lang w:eastAsia="zh-CN"/>
            </w:rPr>
            <m:t xml:space="preserve"> </m:t>
          </m:r>
          <m:r>
            <w:rPr>
              <w:rFonts w:ascii="Cambria Math" w:hAnsi="Cambria Math" w:cs="Cambria Math"/>
              <w:sz w:val="18"/>
              <w:szCs w:val="18"/>
              <w:lang w:eastAsia="zh-CN"/>
            </w:rPr>
            <m:t>x</m:t>
          </m:r>
          <m:r>
            <w:rPr>
              <w:rFonts w:ascii="Cambria Math" w:hAnsi="Cambria Math" w:cs="Calibri"/>
              <w:sz w:val="18"/>
              <w:szCs w:val="18"/>
              <w:lang w:eastAsia="zh-CN"/>
            </w:rPr>
            <m:t xml:space="preserve"> 100</m:t>
          </m:r>
        </m:oMath>
      </m:oMathPara>
    </w:p>
    <w:p w14:paraId="61F5446A" w14:textId="782FD16F" w:rsidR="00DC273C" w:rsidRPr="005832AC" w:rsidRDefault="00DC273C" w:rsidP="005832AC">
      <w:pPr>
        <w:pStyle w:val="ProductList-Body"/>
        <w:rPr>
          <w:rFonts w:ascii="Calibri" w:hAnsi="Calibri" w:cs="Calibri"/>
          <w:szCs w:val="18"/>
          <w:lang w:val="en-US"/>
        </w:rPr>
      </w:pPr>
      <w:r w:rsidRPr="00AD281C">
        <w:rPr>
          <w:rFonts w:ascii="Calibri" w:hAnsi="Calibri" w:cs="Calibri"/>
          <w:szCs w:val="18"/>
        </w:rPr>
        <w:t> </w:t>
      </w:r>
      <w:r w:rsidR="005832AC" w:rsidRPr="00766EA6">
        <w:rPr>
          <w:rFonts w:ascii="Calibri" w:hAnsi="Calibri" w:cs="Calibri"/>
          <w:szCs w:val="18"/>
        </w:rPr>
        <w:t>下列服务级别和服务额度适用于客户对应用签名的使用：</w:t>
      </w:r>
    </w:p>
    <w:p w14:paraId="73EAB8F6"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服务额度</w:t>
      </w:r>
      <w:r w:rsidRPr="00AD281C">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273C" w:rsidRPr="00AD281C" w14:paraId="1EFE9ECA" w14:textId="77777777" w:rsidTr="00CE6437">
        <w:trPr>
          <w:tblHeader/>
        </w:trPr>
        <w:tc>
          <w:tcPr>
            <w:tcW w:w="5400" w:type="dxa"/>
            <w:shd w:val="clear" w:color="auto" w:fill="0072C6"/>
          </w:tcPr>
          <w:p w14:paraId="0EC6BD84"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79612613"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DC273C" w:rsidRPr="00AD281C" w14:paraId="74DDD09E" w14:textId="77777777" w:rsidTr="00CE6437">
        <w:trPr>
          <w:trHeight w:val="245"/>
        </w:trPr>
        <w:tc>
          <w:tcPr>
            <w:tcW w:w="5400" w:type="dxa"/>
          </w:tcPr>
          <w:p w14:paraId="291E76D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w:t>
            </w:r>
          </w:p>
        </w:tc>
        <w:tc>
          <w:tcPr>
            <w:tcW w:w="5400" w:type="dxa"/>
          </w:tcPr>
          <w:p w14:paraId="10C1C63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10%</w:t>
            </w:r>
          </w:p>
        </w:tc>
      </w:tr>
      <w:tr w:rsidR="00DC273C" w:rsidRPr="00AD281C" w14:paraId="117EF8D1" w14:textId="77777777" w:rsidTr="00CE6437">
        <w:trPr>
          <w:trHeight w:val="245"/>
        </w:trPr>
        <w:tc>
          <w:tcPr>
            <w:tcW w:w="5400" w:type="dxa"/>
          </w:tcPr>
          <w:p w14:paraId="7C9936C7"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1CD77A63"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25%</w:t>
            </w:r>
          </w:p>
        </w:tc>
      </w:tr>
    </w:tbl>
    <w:p w14:paraId="74B88E28" w14:textId="77777777" w:rsidR="00DC273C" w:rsidRPr="00E06DA2" w:rsidRDefault="00DC273C" w:rsidP="00DC273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231F860A" w:rsidR="00610507" w:rsidRPr="00E06DA2" w:rsidRDefault="00610507" w:rsidP="00176479">
      <w:pPr>
        <w:pStyle w:val="ProductList-Offering2Heading"/>
        <w:rPr>
          <w:rFonts w:asciiTheme="minorHAnsi" w:hAnsiTheme="minorHAnsi" w:cstheme="minorHAnsi"/>
        </w:rPr>
      </w:pPr>
      <w:bookmarkStart w:id="421" w:name="_Toc237445485"/>
      <w:r w:rsidRPr="00E06DA2">
        <w:rPr>
          <w:rFonts w:asciiTheme="minorHAnsi" w:hAnsiTheme="minorHAnsi" w:cstheme="minorHAnsi"/>
        </w:rPr>
        <w:t>虚拟机</w:t>
      </w:r>
      <w:bookmarkEnd w:id="416"/>
      <w:bookmarkEnd w:id="417"/>
      <w:bookmarkEnd w:id="418"/>
      <w:bookmarkEnd w:id="419"/>
      <w:bookmarkEnd w:id="421"/>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5118D635" w14:textId="77777777" w:rsidR="000A2C26" w:rsidRPr="00942684" w:rsidRDefault="000A2C26" w:rsidP="00D42B03">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Default="000A2C26" w:rsidP="000A2C26">
      <w:pPr>
        <w:pStyle w:val="ProductList-Body"/>
        <w:ind w:left="360"/>
        <w:rPr>
          <w:rFonts w:cstheme="minorHAnsi"/>
          <w:b/>
          <w:color w:val="0072C6"/>
          <w:lang w:val="en-US"/>
        </w:rPr>
      </w:pPr>
      <w:r w:rsidRPr="00942684">
        <w:rPr>
          <w:rFonts w:cstheme="minorHAnsi"/>
          <w:b/>
          <w:color w:val="0072C6"/>
        </w:rPr>
        <w:t>服务额度</w:t>
      </w:r>
      <w:r w:rsidRPr="000D3DAD">
        <w:rPr>
          <w:rFonts w:cstheme="minorHAnsi"/>
          <w:b/>
          <w:color w:val="0072C6"/>
        </w:rPr>
        <w:t>：</w:t>
      </w:r>
    </w:p>
    <w:p w14:paraId="37CD6665" w14:textId="77777777" w:rsidR="000A2C26" w:rsidRPr="00BF1767" w:rsidRDefault="000A2C26" w:rsidP="000A2C26">
      <w:pPr>
        <w:pStyle w:val="ProductList-Body"/>
        <w:ind w:left="360"/>
        <w:rPr>
          <w:rFonts w:cstheme="minorHAnsi"/>
          <w:b/>
          <w:bCs/>
          <w:color w:val="00188F"/>
        </w:rPr>
      </w:pPr>
      <w:r w:rsidRPr="00BF1767">
        <w:rPr>
          <w:rFonts w:cstheme="minorHAnsi"/>
          <w:b/>
          <w:bCs/>
          <w:color w:val="00188F"/>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75FB4851" w14:textId="77777777" w:rsidR="000A2C26" w:rsidRPr="00942684" w:rsidRDefault="000A2C26" w:rsidP="00955404">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Default="000A2C26" w:rsidP="000A2C26">
      <w:pPr>
        <w:pStyle w:val="ProductList-Body"/>
        <w:keepNext/>
        <w:ind w:left="360"/>
        <w:rPr>
          <w:rFonts w:cstheme="minorHAnsi"/>
          <w:b/>
          <w:color w:val="0070C0"/>
          <w:lang w:val="en-US"/>
        </w:rPr>
      </w:pPr>
      <w:r w:rsidRPr="00942684">
        <w:rPr>
          <w:rFonts w:cstheme="minorHAnsi"/>
          <w:b/>
          <w:color w:val="0072C6"/>
        </w:rPr>
        <w:lastRenderedPageBreak/>
        <w:t>服务额度</w:t>
      </w:r>
      <w:r w:rsidRPr="005A540F">
        <w:rPr>
          <w:rFonts w:cstheme="minorHAnsi"/>
          <w:b/>
          <w:color w:val="0070C0"/>
        </w:rPr>
        <w:t>：</w:t>
      </w:r>
    </w:p>
    <w:p w14:paraId="63998F2C" w14:textId="77777777" w:rsidR="00BF1767" w:rsidRPr="00BF1767" w:rsidRDefault="00BF1767" w:rsidP="000A2C26">
      <w:pPr>
        <w:pStyle w:val="ProductList-Body"/>
        <w:keepNext/>
        <w:ind w:left="360"/>
        <w:rPr>
          <w:rFonts w:cstheme="minorHAnsi"/>
          <w:lang w:val="en-US"/>
        </w:rPr>
      </w:pP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Default="000A2C26" w:rsidP="000A2C26">
      <w:pPr>
        <w:pStyle w:val="ProductList-Body"/>
        <w:ind w:left="360"/>
        <w:rPr>
          <w:rFonts w:cstheme="minorHAnsi"/>
          <w:lang w:val="en-US"/>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955404">
      <w:pPr>
        <w:spacing w:before="120"/>
        <w:ind w:left="720"/>
        <w:rPr>
          <w:rFonts w:cstheme="minorHAnsi"/>
          <w:sz w:val="18"/>
          <w:lang w:eastAsia="zh-CN"/>
        </w:rPr>
      </w:pPr>
      <w:r w:rsidRPr="00942684">
        <w:rPr>
          <w:rFonts w:cstheme="minorHAnsi"/>
          <w:sz w:val="18"/>
          <w:lang w:eastAsia="zh-CN"/>
        </w:rPr>
        <w:t>**</w:t>
      </w:r>
      <w:r w:rsidRPr="00942684">
        <w:rPr>
          <w:rFonts w:cstheme="minorHAnsi"/>
          <w:sz w:val="18"/>
          <w:lang w:eastAsia="zh-CN"/>
        </w:rPr>
        <w:t>所有操作系统磁盘的高级</w:t>
      </w:r>
      <w:r w:rsidRPr="00942684">
        <w:rPr>
          <w:rFonts w:cstheme="minorHAnsi"/>
          <w:sz w:val="18"/>
          <w:lang w:eastAsia="zh-CN"/>
        </w:rPr>
        <w:t xml:space="preserve"> SSD</w:t>
      </w:r>
      <w:r w:rsidRPr="00942684">
        <w:rPr>
          <w:rFonts w:cstheme="minorHAnsi"/>
          <w:sz w:val="18"/>
          <w:lang w:eastAsia="zh-CN"/>
        </w:rPr>
        <w:t>，以及所有数据磁盘的高级</w:t>
      </w:r>
      <w:r w:rsidRPr="00942684">
        <w:rPr>
          <w:rFonts w:cstheme="minorHAnsi"/>
          <w:sz w:val="18"/>
          <w:lang w:eastAsia="zh-CN"/>
        </w:rPr>
        <w:t xml:space="preserve"> SSD</w:t>
      </w:r>
      <w:r w:rsidRPr="00942684">
        <w:rPr>
          <w:rFonts w:cstheme="minorHAnsi"/>
          <w:sz w:val="18"/>
          <w:lang w:eastAsia="zh-CN"/>
        </w:rPr>
        <w:t>、高级</w:t>
      </w:r>
      <w:r w:rsidRPr="00942684">
        <w:rPr>
          <w:rFonts w:cstheme="minorHAnsi"/>
          <w:sz w:val="18"/>
          <w:lang w:eastAsia="zh-CN"/>
        </w:rPr>
        <w:t xml:space="preserve"> SSD v2 </w:t>
      </w:r>
      <w:r w:rsidRPr="00942684">
        <w:rPr>
          <w:rFonts w:cstheme="minorHAnsi"/>
          <w:sz w:val="18"/>
          <w:lang w:eastAsia="zh-CN"/>
        </w:rPr>
        <w:t>或超级磁盘。</w:t>
      </w:r>
    </w:p>
    <w:p w14:paraId="3BF16F32" w14:textId="77777777" w:rsidR="0014122D" w:rsidRPr="004064A7"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4064A7">
        <w:rPr>
          <w:rFonts w:asciiTheme="minorHAnsi" w:hAnsiTheme="minorHAnsi" w:cstheme="minorHAnsi"/>
          <w:sz w:val="16"/>
          <w:szCs w:val="16"/>
          <w:lang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1ED9D67D" w:rsidR="00610507" w:rsidRPr="004064A7" w:rsidRDefault="00610507" w:rsidP="00356AB3">
      <w:pPr>
        <w:pStyle w:val="ProductList-Offering2Heading"/>
        <w:keepLines w:val="0"/>
        <w:rPr>
          <w:rFonts w:cstheme="majorHAnsi"/>
          <w:lang w:val="en-US"/>
        </w:rPr>
      </w:pPr>
      <w:bookmarkStart w:id="422" w:name="_Toc237445486"/>
      <w:r w:rsidRPr="004064A7">
        <w:rPr>
          <w:rFonts w:cstheme="majorHAnsi"/>
          <w:lang w:val="en-US"/>
        </w:rPr>
        <w:t>Azure Virtual Network Manager</w:t>
      </w:r>
      <w:bookmarkEnd w:id="422"/>
    </w:p>
    <w:p w14:paraId="16493F72" w14:textId="77777777" w:rsidR="00610507" w:rsidRPr="004064A7" w:rsidRDefault="00610507" w:rsidP="00610507">
      <w:pPr>
        <w:tabs>
          <w:tab w:val="left" w:pos="360"/>
          <w:tab w:val="left" w:pos="720"/>
          <w:tab w:val="left" w:pos="1080"/>
        </w:tabs>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4064A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w:t>
      </w:r>
      <w:r w:rsidR="00610507" w:rsidRPr="004064A7">
        <w:rPr>
          <w:rFonts w:asciiTheme="minorHAnsi" w:hAnsiTheme="minorHAnsi" w:cstheme="minorHAnsi"/>
          <w:sz w:val="18"/>
          <w:lang w:eastAsia="zh-CN" w:bidi="zh-CN"/>
        </w:rPr>
        <w:t>，</w:t>
      </w:r>
      <w:r w:rsidR="00610507" w:rsidRPr="00E06DA2">
        <w:rPr>
          <w:rFonts w:asciiTheme="minorHAnsi" w:hAnsiTheme="minorHAnsi" w:cstheme="minorHAnsi"/>
          <w:sz w:val="18"/>
          <w:lang w:val="zh-CN" w:eastAsia="zh-CN" w:bidi="zh-CN"/>
        </w:rPr>
        <w:t>在</w:t>
      </w:r>
      <w:r w:rsidR="00610507" w:rsidRPr="004064A7">
        <w:rPr>
          <w:rFonts w:asciiTheme="minorHAnsi" w:hAnsiTheme="minorHAnsi" w:cstheme="minorHAnsi"/>
          <w:sz w:val="18"/>
          <w:lang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4064A7">
        <w:rPr>
          <w:rFonts w:asciiTheme="minorHAnsi" w:hAnsiTheme="minorHAnsi" w:cstheme="minorHAnsi"/>
          <w:sz w:val="18"/>
          <w:lang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4064A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4064A7">
        <w:rPr>
          <w:rFonts w:asciiTheme="minorHAnsi" w:hAnsiTheme="minorHAnsi" w:cstheme="minorHAnsi"/>
          <w:sz w:val="18"/>
          <w:lang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w:t>
      </w:r>
      <w:r w:rsidR="00610507" w:rsidRPr="004064A7">
        <w:rPr>
          <w:rFonts w:asciiTheme="minorHAnsi" w:hAnsiTheme="minorHAnsi" w:cstheme="minorHAnsi"/>
          <w:sz w:val="18"/>
          <w:lang w:eastAsia="zh-CN" w:bidi="zh-CN"/>
        </w:rPr>
        <w:t>，</w:t>
      </w:r>
      <w:r w:rsidR="00610507" w:rsidRPr="00E06DA2">
        <w:rPr>
          <w:rFonts w:asciiTheme="minorHAnsi" w:hAnsiTheme="minorHAnsi" w:cstheme="minorHAnsi"/>
          <w:sz w:val="18"/>
          <w:lang w:val="zh-CN" w:eastAsia="zh-CN" w:bidi="zh-CN"/>
        </w:rPr>
        <w:t>所有尝试连接至</w:t>
      </w:r>
      <w:r w:rsidR="00610507" w:rsidRPr="004064A7">
        <w:rPr>
          <w:rFonts w:asciiTheme="minorHAnsi" w:hAnsiTheme="minorHAnsi" w:cstheme="minorHAnsi"/>
          <w:sz w:val="18"/>
          <w:lang w:eastAsia="zh-CN" w:bidi="zh-CN"/>
        </w:rPr>
        <w:t xml:space="preserve"> Azure Virtual Network Manager </w:t>
      </w:r>
      <w:r w:rsidR="00610507" w:rsidRPr="00E06DA2">
        <w:rPr>
          <w:rFonts w:asciiTheme="minorHAnsi" w:hAnsiTheme="minorHAnsi" w:cstheme="minorHAnsi"/>
          <w:sz w:val="18"/>
          <w:lang w:val="zh-CN" w:eastAsia="zh-CN" w:bidi="zh-CN"/>
        </w:rPr>
        <w:t>的操作均失败</w:t>
      </w:r>
      <w:r w:rsidR="00610507" w:rsidRPr="004064A7">
        <w:rPr>
          <w:rFonts w:asciiTheme="minorHAnsi" w:hAnsiTheme="minorHAnsi" w:cstheme="minorHAnsi"/>
          <w:sz w:val="18"/>
          <w:lang w:eastAsia="zh-CN" w:bidi="zh-CN"/>
        </w:rPr>
        <w:t>，</w:t>
      </w:r>
      <w:r w:rsidR="00610507" w:rsidRPr="00E06DA2">
        <w:rPr>
          <w:rFonts w:asciiTheme="minorHAnsi" w:hAnsiTheme="minorHAnsi" w:cstheme="minorHAnsi"/>
          <w:sz w:val="18"/>
          <w:lang w:val="zh-CN" w:eastAsia="zh-CN" w:bidi="zh-CN"/>
        </w:rPr>
        <w:t>则认为在这一分钟内</w:t>
      </w:r>
      <w:r w:rsidR="00610507" w:rsidRPr="004064A7">
        <w:rPr>
          <w:rFonts w:asciiTheme="minorHAnsi" w:hAnsiTheme="minorHAnsi" w:cstheme="minorHAnsi"/>
          <w:sz w:val="18"/>
          <w:lang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08A5810C" w14:textId="77777777" w:rsidR="00610507" w:rsidRPr="00E06DA2" w:rsidRDefault="00000000" w:rsidP="008F077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4E723E">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8000E">
      <w:pPr>
        <w:pStyle w:val="ProductList-Offering2Heading"/>
        <w:keepNext w:val="0"/>
        <w:keepLines w:val="0"/>
        <w:rPr>
          <w:rFonts w:cstheme="majorHAnsi"/>
        </w:rPr>
      </w:pPr>
      <w:bookmarkStart w:id="423" w:name="_Toc237445487"/>
      <w:r w:rsidRPr="00C6015C">
        <w:rPr>
          <w:rFonts w:cstheme="majorHAnsi"/>
        </w:rPr>
        <w:t xml:space="preserve">Azure </w:t>
      </w:r>
      <w:r w:rsidRPr="00C6015C">
        <w:rPr>
          <w:rFonts w:cstheme="majorHAnsi"/>
        </w:rPr>
        <w:t>虚拟</w:t>
      </w:r>
      <w:r w:rsidRPr="00C6015C">
        <w:rPr>
          <w:rFonts w:cstheme="majorHAnsi"/>
        </w:rPr>
        <w:t xml:space="preserve"> WAN</w:t>
      </w:r>
      <w:bookmarkEnd w:id="341"/>
      <w:bookmarkEnd w:id="342"/>
      <w:bookmarkEnd w:id="423"/>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22DDF6" w14:textId="77777777" w:rsidR="00610507" w:rsidRPr="00E06DA2" w:rsidRDefault="00000000" w:rsidP="001E22C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24" w:name="_Toc11149692"/>
    <w:bookmarkStart w:id="425" w:name="_Toc52348995"/>
    <w:bookmarkStart w:id="426" w:name="VisualStudioAppCenter_BuildService"/>
    <w:bookmarkStart w:id="427" w:name="_Hlk496874584"/>
    <w:bookmarkStart w:id="428" w:name="_Toc457821588"/>
    <w:bookmarkStart w:id="429" w:name="_Hlk496876971"/>
    <w:bookmarkStart w:id="430" w:name="VisualStudioTeamServices_BuildService"/>
    <w:bookmarkEnd w:id="343"/>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431" w:name="_Toc237445488"/>
      <w:r w:rsidRPr="006744AE">
        <w:rPr>
          <w:rFonts w:cstheme="majorHAnsi"/>
        </w:rPr>
        <w:t xml:space="preserve">Azure VMware </w:t>
      </w:r>
      <w:r w:rsidRPr="006744AE">
        <w:rPr>
          <w:rFonts w:cstheme="majorHAnsi"/>
        </w:rPr>
        <w:t>解决方案</w:t>
      </w:r>
      <w:bookmarkEnd w:id="431"/>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ABAABF5" w14:textId="77777777" w:rsidR="0052198B" w:rsidRPr="00B30E06" w:rsidRDefault="0052198B" w:rsidP="0052198B">
      <w:pPr>
        <w:pStyle w:val="ProductList-Body"/>
        <w:rPr>
          <w:rFonts w:ascii="Calibri" w:hAnsi="Calibri" w:cs="Calibri"/>
        </w:rPr>
      </w:pPr>
      <w:r w:rsidRPr="00B30E06">
        <w:rPr>
          <w:rFonts w:ascii="Calibri" w:hAnsi="Calibri" w:cs="Calibri"/>
        </w:rPr>
        <w:t>客户须为所有虚拟机存储保持最低配置，包括：</w:t>
      </w:r>
    </w:p>
    <w:p w14:paraId="6663C6D8"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对于标准群集：当群集拥有</w:t>
      </w:r>
      <w:r w:rsidRPr="00B30E06">
        <w:rPr>
          <w:rFonts w:ascii="Calibri" w:hAnsi="Calibri" w:cs="Calibri"/>
        </w:rPr>
        <w:t xml:space="preserve"> 3 </w:t>
      </w:r>
      <w:r w:rsidRPr="00B30E06">
        <w:rPr>
          <w:rFonts w:ascii="Calibri" w:hAnsi="Calibri" w:cs="Calibri"/>
        </w:rPr>
        <w:t>至</w:t>
      </w:r>
      <w:r w:rsidRPr="00B30E06">
        <w:rPr>
          <w:rFonts w:ascii="Calibri" w:hAnsi="Calibri" w:cs="Calibri"/>
        </w:rPr>
        <w:t xml:space="preserve"> 5 </w:t>
      </w:r>
      <w:r w:rsidRPr="00B30E06">
        <w:rPr>
          <w:rFonts w:ascii="Calibri" w:hAnsi="Calibri" w:cs="Calibri"/>
        </w:rPr>
        <w:t>个主机，可容忍的故障数目为</w:t>
      </w:r>
      <w:r w:rsidRPr="00B30E06">
        <w:rPr>
          <w:rFonts w:ascii="Calibri" w:hAnsi="Calibri" w:cs="Calibri"/>
        </w:rPr>
        <w:t xml:space="preserve"> 1</w:t>
      </w:r>
      <w:r w:rsidRPr="00B30E06">
        <w:rPr>
          <w:rFonts w:ascii="Calibri" w:hAnsi="Calibri" w:cs="Calibri"/>
        </w:rPr>
        <w:t>；当群集拥有</w:t>
      </w:r>
      <w:r w:rsidRPr="00B30E06">
        <w:rPr>
          <w:rFonts w:ascii="Calibri" w:hAnsi="Calibri" w:cs="Calibri"/>
        </w:rPr>
        <w:t xml:space="preserve"> 6 </w:t>
      </w:r>
      <w:r w:rsidRPr="00B30E06">
        <w:rPr>
          <w:rFonts w:ascii="Calibri" w:hAnsi="Calibri" w:cs="Calibri"/>
        </w:rPr>
        <w:t>至</w:t>
      </w:r>
      <w:r w:rsidRPr="00B30E06">
        <w:rPr>
          <w:rFonts w:ascii="Calibri" w:hAnsi="Calibri" w:cs="Calibri"/>
        </w:rPr>
        <w:t xml:space="preserve"> 16 </w:t>
      </w:r>
      <w:r w:rsidRPr="00B30E06">
        <w:rPr>
          <w:rFonts w:ascii="Calibri" w:hAnsi="Calibri" w:cs="Calibri"/>
        </w:rPr>
        <w:t>个主机，可容忍的故障数目为</w:t>
      </w:r>
      <w:r w:rsidRPr="00B30E06">
        <w:rPr>
          <w:rFonts w:ascii="Calibri" w:hAnsi="Calibri" w:cs="Calibri"/>
        </w:rPr>
        <w:t xml:space="preserve"> 2</w:t>
      </w:r>
      <w:r w:rsidRPr="00B30E06">
        <w:rPr>
          <w:rFonts w:ascii="Calibri" w:hAnsi="Calibri" w:cs="Calibri"/>
        </w:rPr>
        <w:t>。</w:t>
      </w:r>
    </w:p>
    <w:p w14:paraId="1CD03B97"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对于拉伸群集：群集中至少部署</w:t>
      </w:r>
      <w:r w:rsidRPr="00B30E06">
        <w:rPr>
          <w:rFonts w:ascii="Calibri" w:hAnsi="Calibri" w:cs="Calibri"/>
        </w:rPr>
        <w:t xml:space="preserve"> 6 </w:t>
      </w:r>
      <w:r w:rsidRPr="00B30E06">
        <w:rPr>
          <w:rFonts w:ascii="Calibri" w:hAnsi="Calibri" w:cs="Calibri"/>
        </w:rPr>
        <w:t>个节点（每个可用性区域</w:t>
      </w:r>
      <w:r w:rsidRPr="00B30E06">
        <w:rPr>
          <w:rFonts w:ascii="Calibri" w:hAnsi="Calibri" w:cs="Calibri"/>
        </w:rPr>
        <w:t xml:space="preserve"> 3 </w:t>
      </w:r>
      <w:r w:rsidRPr="00B30E06">
        <w:rPr>
          <w:rFonts w:ascii="Calibri" w:hAnsi="Calibri" w:cs="Calibri"/>
        </w:rPr>
        <w:t>个），并且您的虚拟机存储策略必须至少满足以下要求：</w:t>
      </w:r>
      <w:r w:rsidRPr="00B30E06">
        <w:rPr>
          <w:rFonts w:ascii="Calibri" w:hAnsi="Calibri" w:cs="Calibri"/>
        </w:rPr>
        <w:t xml:space="preserve">(i) </w:t>
      </w:r>
      <w:r w:rsidRPr="00B30E06">
        <w:rPr>
          <w:rFonts w:ascii="Calibri" w:hAnsi="Calibri" w:cs="Calibri"/>
        </w:rPr>
        <w:t>主要故障容忍级别为</w:t>
      </w:r>
      <w:r w:rsidRPr="00B30E06">
        <w:rPr>
          <w:rFonts w:ascii="Calibri" w:hAnsi="Calibri" w:cs="Calibri"/>
        </w:rPr>
        <w:t>“</w:t>
      </w:r>
      <w:r w:rsidRPr="00B30E06">
        <w:rPr>
          <w:rFonts w:ascii="Calibri" w:hAnsi="Calibri" w:cs="Calibri"/>
        </w:rPr>
        <w:t>双站点镜像</w:t>
      </w:r>
      <w:r w:rsidRPr="00B30E06">
        <w:rPr>
          <w:rFonts w:ascii="Calibri" w:hAnsi="Calibri" w:cs="Calibri"/>
        </w:rPr>
        <w:t>”</w:t>
      </w:r>
      <w:r w:rsidRPr="00B30E06">
        <w:rPr>
          <w:rFonts w:ascii="Calibri" w:hAnsi="Calibri" w:cs="Calibri"/>
        </w:rPr>
        <w:t>，以及</w:t>
      </w:r>
      <w:r w:rsidRPr="00B30E06">
        <w:rPr>
          <w:rFonts w:ascii="Calibri" w:hAnsi="Calibri" w:cs="Calibri"/>
        </w:rPr>
        <w:t xml:space="preserve"> (ii) </w:t>
      </w:r>
      <w:r w:rsidRPr="00B30E06">
        <w:rPr>
          <w:rFonts w:ascii="Calibri" w:hAnsi="Calibri" w:cs="Calibri"/>
        </w:rPr>
        <w:t>工作负载虚拟机使用的次要故障容忍级别为</w:t>
      </w:r>
      <w:r w:rsidRPr="00B30E06">
        <w:rPr>
          <w:rFonts w:ascii="Calibri" w:hAnsi="Calibri" w:cs="Calibri"/>
        </w:rPr>
        <w:t xml:space="preserve"> 1</w:t>
      </w:r>
      <w:r w:rsidRPr="00B30E06">
        <w:rPr>
          <w:rFonts w:ascii="Calibri" w:hAnsi="Calibri" w:cs="Calibri"/>
        </w:rPr>
        <w:t>。</w:t>
      </w:r>
    </w:p>
    <w:p w14:paraId="7B8AD1A4"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群集存储容量保持</w:t>
      </w:r>
      <w:r w:rsidRPr="00B30E06">
        <w:rPr>
          <w:rFonts w:ascii="Calibri" w:hAnsi="Calibri" w:cs="Calibri"/>
        </w:rPr>
        <w:t xml:space="preserve"> 25% </w:t>
      </w:r>
      <w:r w:rsidRPr="00B30E06">
        <w:rPr>
          <w:rFonts w:ascii="Calibri" w:hAnsi="Calibri" w:cs="Calibri"/>
        </w:rPr>
        <w:t>未用空间可用（</w:t>
      </w:r>
      <w:hyperlink r:id="rId24" w:anchor="GUID-C0B73B38-F68D-4D7C-BCF4-67CCD1E9875A-en" w:history="1">
        <w:r w:rsidRPr="00B30E06">
          <w:rPr>
            <w:rStyle w:val="Hyperlink"/>
            <w:rFonts w:ascii="Calibri" w:hAnsi="Calibri" w:cs="Calibri"/>
          </w:rPr>
          <w:t>如</w:t>
        </w:r>
        <w:r w:rsidRPr="00B30E06">
          <w:rPr>
            <w:rStyle w:val="Hyperlink"/>
            <w:rFonts w:ascii="Calibri" w:hAnsi="Calibri" w:cs="Calibri"/>
          </w:rPr>
          <w:t xml:space="preserve"> vSAN </w:t>
        </w:r>
        <w:r w:rsidRPr="00B30E06">
          <w:rPr>
            <w:rStyle w:val="Hyperlink"/>
            <w:rFonts w:ascii="Calibri" w:hAnsi="Calibri" w:cs="Calibri"/>
          </w:rPr>
          <w:t>存储指南</w:t>
        </w:r>
      </w:hyperlink>
      <w:r w:rsidRPr="00B30E06">
        <w:rPr>
          <w:rFonts w:ascii="Calibri" w:hAnsi="Calibri" w:cs="Calibri"/>
        </w:rPr>
        <w:t>所述）。</w:t>
      </w:r>
    </w:p>
    <w:p w14:paraId="17996CDA"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客户未在升级特权模式下执行任何操作，从而没有阻碍微软供应商实现可用性承诺。</w:t>
      </w:r>
    </w:p>
    <w:p w14:paraId="73F1ACCD"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群集容量充足，可支持虚拟机的开机。</w:t>
      </w:r>
    </w:p>
    <w:p w14:paraId="197F2ADD"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计划性维护排除在总可用正常服务时间计算范围之外。</w:t>
      </w:r>
    </w:p>
    <w:p w14:paraId="3E9C1376"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附加定义</w:t>
      </w:r>
    </w:p>
    <w:p w14:paraId="04A37208"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解决方案工作负荷基础结构正常服务时间计算和服务级别</w:t>
      </w:r>
    </w:p>
    <w:p w14:paraId="0D5A606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解决方案时，一个</w:t>
      </w:r>
      <w:r w:rsidRPr="00B30E06">
        <w:rPr>
          <w:rFonts w:ascii="Calibri" w:hAnsi="Calibri" w:cs="Calibri"/>
        </w:rPr>
        <w:t xml:space="preserve"> VMware vSphere </w:t>
      </w:r>
      <w:r w:rsidRPr="00B30E06">
        <w:rPr>
          <w:rFonts w:ascii="Calibri" w:hAnsi="Calibri" w:cs="Calibri"/>
        </w:rPr>
        <w:t>群集内所有虚拟机的总累计分钟数。</w:t>
      </w:r>
    </w:p>
    <w:p w14:paraId="5F31B599" w14:textId="77777777" w:rsidR="0052198B" w:rsidRPr="00B30E06" w:rsidRDefault="0052198B" w:rsidP="0052198B">
      <w:pPr>
        <w:pStyle w:val="ProductList-Body"/>
        <w:tabs>
          <w:tab w:val="clear" w:pos="360"/>
          <w:tab w:val="clear" w:pos="720"/>
          <w:tab w:val="clear" w:pos="1080"/>
        </w:tabs>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群集的总累计最大可用分钟数内，服务不可用的分钟数。若出现以下任意一种情况，特定分钟被视为不可用：</w:t>
      </w:r>
    </w:p>
    <w:p w14:paraId="1110886D"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运行群集中的所有虚拟机连续四分钟无任何连接。</w:t>
      </w:r>
    </w:p>
    <w:p w14:paraId="424E68E8"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连续四分钟没有任何虚拟机可访问存储。</w:t>
      </w:r>
    </w:p>
    <w:p w14:paraId="551B65AB" w14:textId="77777777" w:rsidR="0052198B" w:rsidRPr="00B30E06" w:rsidRDefault="0052198B">
      <w:pPr>
        <w:pStyle w:val="ProductList-Body"/>
        <w:numPr>
          <w:ilvl w:val="0"/>
          <w:numId w:val="13"/>
        </w:numPr>
        <w:tabs>
          <w:tab w:val="clear" w:pos="360"/>
          <w:tab w:val="clear" w:pos="720"/>
          <w:tab w:val="clear" w:pos="1080"/>
        </w:tabs>
        <w:rPr>
          <w:rFonts w:ascii="Calibri" w:hAnsi="Calibri" w:cs="Calibri"/>
        </w:rPr>
      </w:pPr>
      <w:r w:rsidRPr="00B30E06">
        <w:rPr>
          <w:rFonts w:ascii="Calibri" w:hAnsi="Calibri" w:cs="Calibri"/>
        </w:rPr>
        <w:t>连续四分钟没有任何虚拟机启动。</w:t>
      </w:r>
    </w:p>
    <w:p w14:paraId="171845B6"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正常服务时间百分比</w:t>
      </w:r>
      <w:r w:rsidRPr="00FD7DCB">
        <w:rPr>
          <w:rFonts w:ascii="Calibri" w:hAnsi="Calibri" w:cs="Calibri"/>
          <w:b/>
          <w:color w:val="00188F"/>
        </w:rPr>
        <w:t>”</w:t>
      </w:r>
      <w:r w:rsidRPr="00B30E06">
        <w:rPr>
          <w:rFonts w:ascii="Calibri" w:hAnsi="Calibri" w:cs="Calibri"/>
        </w:rPr>
        <w:t>正常服务时间百分比使用以下公式计算：</w:t>
      </w:r>
    </w:p>
    <w:p w14:paraId="734190FC" w14:textId="77777777" w:rsidR="0052198B" w:rsidRPr="00B30E06" w:rsidRDefault="00000000" w:rsidP="00237B1F">
      <w:pPr>
        <w:spacing w:before="120"/>
        <w:rPr>
          <w:rFonts w:ascii="Calibri" w:hAnsi="Calibri" w:cs="Calibri"/>
          <w:i/>
          <w:color w:val="000000" w:themeColor="text1"/>
          <w:sz w:val="18"/>
        </w:rPr>
      </w:pPr>
      <m:oMathPara>
        <m:oMath>
          <m:f>
            <m:fPr>
              <m:ctrlPr>
                <w:rPr>
                  <w:rFonts w:ascii="Cambria Math" w:hAnsi="Cambria Math" w:cs="Calibri"/>
                  <w:color w:val="000000" w:themeColor="text1"/>
                  <w:sz w:val="18"/>
                </w:rPr>
              </m:ctrlPr>
            </m:fPr>
            <m:num>
              <m:r>
                <w:rPr>
                  <w:rFonts w:ascii="Cambria Math" w:hAnsi="Cambria Math" w:cs="Cambria Math" w:hint="eastAsia"/>
                  <w:color w:val="000000" w:themeColor="text1"/>
                  <w:sz w:val="18"/>
                </w:rPr>
                <m:t>最大可用分钟数</m:t>
              </m:r>
              <m:r>
                <w:rPr>
                  <w:rFonts w:ascii="Cambria Math" w:hAnsi="Cambria Math" w:cs="Cambria Math"/>
                  <w:color w:val="000000" w:themeColor="text1"/>
                  <w:sz w:val="18"/>
                </w:rPr>
                <m:t xml:space="preserve"> - </m:t>
              </m:r>
              <m:r>
                <w:rPr>
                  <w:rFonts w:ascii="Cambria Math" w:hAnsi="Cambria Math" w:cs="Cambria Math" w:hint="eastAsia"/>
                  <w:color w:val="000000" w:themeColor="text1"/>
                  <w:sz w:val="18"/>
                </w:rPr>
                <m:t>停机时间</m:t>
              </m:r>
            </m:num>
            <m:den>
              <m:r>
                <w:rPr>
                  <w:rFonts w:ascii="Cambria Math" w:hAnsi="Cambria Math" w:cs="Cambria Math" w:hint="eastAsia"/>
                  <w:color w:val="000000" w:themeColor="text1"/>
                  <w:sz w:val="18"/>
                </w:rPr>
                <m:t>最大可用分钟数</m:t>
              </m:r>
            </m:den>
          </m:f>
          <m:r>
            <w:rPr>
              <w:rFonts w:ascii="Cambria Math" w:hAnsi="Cambria Math" w:cs="Calibri"/>
              <w:color w:val="000000" w:themeColor="text1"/>
              <w:sz w:val="18"/>
            </w:rPr>
            <m:t xml:space="preserve"> </m:t>
          </m:r>
          <m:r>
            <w:rPr>
              <w:rFonts w:ascii="Cambria Math" w:hAnsi="Cambria Math" w:cs="Cambria Math"/>
              <w:color w:val="000000" w:themeColor="text1"/>
              <w:sz w:val="18"/>
            </w:rPr>
            <m:t>x</m:t>
          </m:r>
          <m:r>
            <w:rPr>
              <w:rFonts w:ascii="Cambria Math" w:hAnsi="Cambria Math" w:cs="Calibri"/>
              <w:color w:val="000000" w:themeColor="text1"/>
              <w:sz w:val="18"/>
            </w:rPr>
            <m:t xml:space="preserve"> 100</m:t>
          </m:r>
        </m:oMath>
      </m:oMathPara>
    </w:p>
    <w:p w14:paraId="35641ACB"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服务额度</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2198B" w:rsidRPr="00B30E06" w14:paraId="7C1B7B4C" w14:textId="77777777" w:rsidTr="00383C9E">
        <w:trPr>
          <w:tblHeader/>
        </w:trPr>
        <w:tc>
          <w:tcPr>
            <w:tcW w:w="5310" w:type="dxa"/>
            <w:shd w:val="clear" w:color="auto" w:fill="0072C6"/>
          </w:tcPr>
          <w:p w14:paraId="5C64B257"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310" w:type="dxa"/>
            <w:shd w:val="clear" w:color="auto" w:fill="0072C6"/>
          </w:tcPr>
          <w:p w14:paraId="1E1A9038"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52198B" w:rsidRPr="00B30E06" w14:paraId="6F6F8729" w14:textId="77777777" w:rsidTr="00383C9E">
        <w:tc>
          <w:tcPr>
            <w:tcW w:w="5310" w:type="dxa"/>
          </w:tcPr>
          <w:p w14:paraId="45561356"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对于标准群集</w:t>
            </w:r>
            <w:r w:rsidRPr="00B30E06">
              <w:rPr>
                <w:rFonts w:ascii="Calibri" w:hAnsi="Calibri" w:cs="Calibri"/>
                <w:szCs w:val="16"/>
              </w:rPr>
              <w:t xml:space="preserve"> &lt; 99.9%</w:t>
            </w:r>
          </w:p>
        </w:tc>
        <w:tc>
          <w:tcPr>
            <w:tcW w:w="5310" w:type="dxa"/>
          </w:tcPr>
          <w:p w14:paraId="1230A67B"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654C8285" w14:textId="77777777" w:rsidTr="00383C9E">
        <w:trPr>
          <w:trHeight w:val="215"/>
        </w:trPr>
        <w:tc>
          <w:tcPr>
            <w:tcW w:w="5310" w:type="dxa"/>
          </w:tcPr>
          <w:p w14:paraId="24A11EDE"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对于拉伸群集</w:t>
            </w:r>
            <w:r w:rsidRPr="00B30E06">
              <w:rPr>
                <w:rFonts w:ascii="Calibri" w:hAnsi="Calibri" w:cs="Calibri"/>
                <w:szCs w:val="16"/>
              </w:rPr>
              <w:t xml:space="preserve"> &lt; 99.99%</w:t>
            </w:r>
          </w:p>
        </w:tc>
        <w:tc>
          <w:tcPr>
            <w:tcW w:w="5310" w:type="dxa"/>
          </w:tcPr>
          <w:p w14:paraId="5429DE93"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2AA6930A" w14:textId="77777777" w:rsidTr="00383C9E">
        <w:tc>
          <w:tcPr>
            <w:tcW w:w="5310" w:type="dxa"/>
          </w:tcPr>
          <w:p w14:paraId="43380F58"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对于任何群集</w:t>
            </w:r>
            <w:r w:rsidRPr="00B30E06">
              <w:rPr>
                <w:rFonts w:ascii="Calibri" w:hAnsi="Calibri" w:cs="Calibri"/>
                <w:szCs w:val="16"/>
              </w:rPr>
              <w:t xml:space="preserve"> &lt; 99%</w:t>
            </w:r>
          </w:p>
        </w:tc>
        <w:tc>
          <w:tcPr>
            <w:tcW w:w="5310" w:type="dxa"/>
          </w:tcPr>
          <w:p w14:paraId="58B17371"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25%</w:t>
            </w:r>
          </w:p>
        </w:tc>
      </w:tr>
    </w:tbl>
    <w:p w14:paraId="5363AA11"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管理工具的正常服务时间计算和服务级别</w:t>
      </w:r>
    </w:p>
    <w:p w14:paraId="31803A4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管理工具时，一个特定</w:t>
      </w:r>
      <w:r w:rsidRPr="00B30E06">
        <w:rPr>
          <w:rFonts w:ascii="Calibri" w:hAnsi="Calibri" w:cs="Calibri"/>
        </w:rPr>
        <w:t xml:space="preserve"> VMware vSphere </w:t>
      </w:r>
      <w:r w:rsidRPr="00B30E06">
        <w:rPr>
          <w:rFonts w:ascii="Calibri" w:hAnsi="Calibri" w:cs="Calibri"/>
        </w:rPr>
        <w:t>群集的总累计分钟数。</w:t>
      </w:r>
    </w:p>
    <w:p w14:paraId="1F495392"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群集的总累计最大可用分钟数内，管理服务（</w:t>
      </w:r>
      <w:r w:rsidRPr="00B30E06">
        <w:rPr>
          <w:rFonts w:ascii="Calibri" w:hAnsi="Calibri" w:cs="Calibri"/>
        </w:rPr>
        <w:t xml:space="preserve">vCenter Server </w:t>
      </w:r>
      <w:r w:rsidRPr="00B30E06">
        <w:rPr>
          <w:rFonts w:ascii="Calibri" w:hAnsi="Calibri" w:cs="Calibri"/>
        </w:rPr>
        <w:t>和</w:t>
      </w:r>
      <w:r w:rsidRPr="00B30E06">
        <w:rPr>
          <w:rFonts w:ascii="Calibri" w:hAnsi="Calibri" w:cs="Calibri"/>
        </w:rPr>
        <w:t xml:space="preserve"> NSX Manager</w:t>
      </w:r>
      <w:r w:rsidRPr="00B30E06">
        <w:rPr>
          <w:rFonts w:ascii="Calibri" w:hAnsi="Calibri" w:cs="Calibri"/>
        </w:rPr>
        <w:t>）不可用的分钟数。若出现以下任意一种情况，特定分钟被视为不可用：</w:t>
      </w:r>
    </w:p>
    <w:p w14:paraId="5B17D956" w14:textId="77777777" w:rsidR="0052198B" w:rsidRPr="00B30E06" w:rsidRDefault="0052198B">
      <w:pPr>
        <w:pStyle w:val="ProductList-Body"/>
        <w:numPr>
          <w:ilvl w:val="0"/>
          <w:numId w:val="14"/>
        </w:numPr>
        <w:rPr>
          <w:rFonts w:ascii="Calibri" w:hAnsi="Calibri" w:cs="Calibri"/>
        </w:rPr>
      </w:pPr>
      <w:r w:rsidRPr="00B30E06">
        <w:rPr>
          <w:rFonts w:ascii="Calibri" w:hAnsi="Calibri" w:cs="Calibri"/>
        </w:rPr>
        <w:t xml:space="preserve">vCenter Server </w:t>
      </w:r>
      <w:r w:rsidRPr="00B30E06">
        <w:rPr>
          <w:rFonts w:ascii="Calibri" w:hAnsi="Calibri" w:cs="Calibri"/>
        </w:rPr>
        <w:t>连续四分钟无任何连接。</w:t>
      </w:r>
    </w:p>
    <w:p w14:paraId="3CF99527" w14:textId="77777777" w:rsidR="0052198B" w:rsidRPr="00B30E06" w:rsidRDefault="0052198B">
      <w:pPr>
        <w:pStyle w:val="ProductList-Body"/>
        <w:numPr>
          <w:ilvl w:val="0"/>
          <w:numId w:val="14"/>
        </w:numPr>
        <w:rPr>
          <w:rFonts w:ascii="Calibri" w:hAnsi="Calibri" w:cs="Calibri"/>
        </w:rPr>
      </w:pPr>
      <w:r w:rsidRPr="00B30E06">
        <w:rPr>
          <w:rFonts w:ascii="Calibri" w:hAnsi="Calibri" w:cs="Calibri"/>
        </w:rPr>
        <w:t xml:space="preserve">NSX </w:t>
      </w:r>
      <w:r w:rsidRPr="00B30E06">
        <w:rPr>
          <w:rFonts w:ascii="Calibri" w:hAnsi="Calibri" w:cs="Calibri"/>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432" w:name="_Toc237445489"/>
      <w:r w:rsidRPr="0066480F">
        <w:rPr>
          <w:rFonts w:cstheme="majorHAnsi"/>
        </w:rPr>
        <w:t>Azure VMware Solution by CloudSimple</w:t>
      </w:r>
      <w:bookmarkEnd w:id="432"/>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pPr>
        <w:numPr>
          <w:ilvl w:val="0"/>
          <w:numId w:val="1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pPr>
        <w:numPr>
          <w:ilvl w:val="0"/>
          <w:numId w:val="1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5"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pPr>
        <w:numPr>
          <w:ilvl w:val="0"/>
          <w:numId w:val="1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pPr>
        <w:numPr>
          <w:ilvl w:val="0"/>
          <w:numId w:val="1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pPr>
        <w:numPr>
          <w:ilvl w:val="0"/>
          <w:numId w:val="1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pPr>
        <w:numPr>
          <w:ilvl w:val="0"/>
          <w:numId w:val="1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pPr>
        <w:numPr>
          <w:ilvl w:val="0"/>
          <w:numId w:val="1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8ABADE0"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pPr>
        <w:numPr>
          <w:ilvl w:val="0"/>
          <w:numId w:val="1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pPr>
        <w:numPr>
          <w:ilvl w:val="0"/>
          <w:numId w:val="1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690568CA"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B7F4DF" w14:textId="23530B70" w:rsidR="00610507" w:rsidRPr="00D52AA6" w:rsidRDefault="00610507" w:rsidP="00BD3B1D">
      <w:pPr>
        <w:pStyle w:val="ProductList-Offering2Heading"/>
        <w:keepNext w:val="0"/>
        <w:keepLines w:val="0"/>
        <w:rPr>
          <w:rFonts w:cstheme="majorHAnsi"/>
        </w:rPr>
      </w:pPr>
      <w:bookmarkStart w:id="433" w:name="_Toc237445490"/>
      <w:r w:rsidRPr="00D52AA6">
        <w:rPr>
          <w:rFonts w:cstheme="majorHAnsi"/>
        </w:rPr>
        <w:t>Azure VNet NAT</w:t>
      </w:r>
      <w:bookmarkEnd w:id="433"/>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0D373681" w:rsidR="00610507" w:rsidRPr="00955404"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955404">
        <w:rPr>
          <w:rFonts w:asciiTheme="minorHAnsi" w:hAnsiTheme="minorHAnsi" w:cstheme="minorHAnsi"/>
          <w:b/>
          <w:bCs/>
          <w:color w:val="00188F"/>
          <w:sz w:val="18"/>
          <w:lang w:val="zh-CN" w:eastAsia="zh-CN" w:bidi="zh-CN"/>
        </w:rPr>
        <w:t>以下服务级别和服务额度适用于客户对</w:t>
      </w:r>
      <w:r w:rsidRPr="00955404">
        <w:rPr>
          <w:rFonts w:asciiTheme="minorHAnsi" w:hAnsiTheme="minorHAnsi" w:cstheme="minorHAnsi"/>
          <w:b/>
          <w:bCs/>
          <w:color w:val="00188F"/>
          <w:sz w:val="18"/>
          <w:lang w:val="zh-CN" w:eastAsia="zh-CN" w:bidi="zh-CN"/>
        </w:rPr>
        <w:t xml:space="preserve"> Azure NAT Gateway </w:t>
      </w:r>
      <w:r w:rsidRPr="00955404">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4D2661" w14:textId="64D3CB74" w:rsidR="0024684D" w:rsidRPr="00991D22" w:rsidRDefault="0024684D" w:rsidP="0024684D">
      <w:pPr>
        <w:pStyle w:val="ProductList-Offering2Heading"/>
      </w:pPr>
      <w:bookmarkStart w:id="434" w:name="_Toc178268191"/>
      <w:bookmarkStart w:id="435" w:name="_Toc237445491"/>
      <w:bookmarkEnd w:id="424"/>
      <w:bookmarkEnd w:id="425"/>
      <w:r w:rsidRPr="00991D22">
        <w:t>虚拟网络网关</w:t>
      </w:r>
      <w:bookmarkEnd w:id="434"/>
      <w:bookmarkEnd w:id="435"/>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6BEDA3BE" w14:textId="77777777" w:rsidR="00026643" w:rsidRPr="00991D22" w:rsidRDefault="00026643" w:rsidP="00026643">
      <w:pPr>
        <w:tabs>
          <w:tab w:val="left" w:pos="360"/>
          <w:tab w:val="left" w:pos="720"/>
          <w:tab w:val="left" w:pos="1080"/>
        </w:tabs>
        <w:spacing w:after="40"/>
        <w:rPr>
          <w:rFonts w:ascii="Calibri" w:hAnsi="Calibri" w:cs="Calibri"/>
          <w:sz w:val="18"/>
          <w:lang w:eastAsia="zh-CN"/>
        </w:rPr>
      </w:pPr>
      <w:r w:rsidRPr="001A55D6">
        <w:rPr>
          <w:rFonts w:ascii="SimSun" w:hAnsi="SimSun" w:cs="Calibri"/>
          <w:spacing w:val="-2"/>
          <w:sz w:val="18"/>
          <w:lang w:val="en-IN" w:eastAsia="zh-CN"/>
        </w:rPr>
        <w:t>“</w:t>
      </w:r>
      <w:r w:rsidRPr="00991D22">
        <w:rPr>
          <w:rFonts w:ascii="Calibri" w:hAnsi="Calibri" w:cs="Calibri"/>
          <w:b/>
          <w:color w:val="00188F"/>
          <w:sz w:val="18"/>
          <w:lang w:eastAsia="zh-CN"/>
        </w:rPr>
        <w:t>最大可用分钟数</w:t>
      </w:r>
      <w:r w:rsidRPr="001A55D6">
        <w:rPr>
          <w:rFonts w:ascii="SimSun" w:hAnsi="SimSun" w:cs="Calibri"/>
          <w:spacing w:val="-2"/>
          <w:sz w:val="18"/>
          <w:lang w:eastAsia="zh-CN"/>
        </w:rPr>
        <w:t>”</w:t>
      </w:r>
      <w:r w:rsidRPr="00991D22">
        <w:rPr>
          <w:rFonts w:ascii="Calibri" w:hAnsi="Calibri" w:cs="Calibri"/>
          <w:sz w:val="18"/>
          <w:lang w:eastAsia="zh-CN"/>
        </w:rPr>
        <w:t>是指一个适用期间内，在</w:t>
      </w:r>
      <w:r w:rsidRPr="00991D22">
        <w:rPr>
          <w:rFonts w:ascii="Calibri" w:hAnsi="Calibri" w:cs="Calibri"/>
          <w:sz w:val="18"/>
          <w:lang w:eastAsia="zh-CN"/>
        </w:rPr>
        <w:t xml:space="preserve"> Microsoft Azure </w:t>
      </w:r>
      <w:r w:rsidRPr="00991D22">
        <w:rPr>
          <w:rFonts w:ascii="Calibri" w:hAnsi="Calibri" w:cs="Calibri"/>
          <w:sz w:val="18"/>
          <w:lang w:eastAsia="zh-CN"/>
        </w:rPr>
        <w:t>订阅中部署了指定的虚拟网络网关的总累计分钟数。</w:t>
      </w:r>
    </w:p>
    <w:p w14:paraId="16AF91A8" w14:textId="77777777" w:rsidR="00026643" w:rsidRPr="00991D22" w:rsidRDefault="00026643" w:rsidP="00026643">
      <w:pPr>
        <w:tabs>
          <w:tab w:val="left" w:pos="360"/>
          <w:tab w:val="left" w:pos="720"/>
          <w:tab w:val="left" w:pos="1080"/>
        </w:tabs>
        <w:spacing w:after="40"/>
        <w:rPr>
          <w:rFonts w:ascii="Calibri" w:hAnsi="Calibri" w:cs="Calibri"/>
          <w:sz w:val="18"/>
          <w:lang w:eastAsia="zh-CN"/>
        </w:rPr>
      </w:pPr>
      <w:r w:rsidRPr="00991D22">
        <w:rPr>
          <w:rFonts w:ascii="Calibri" w:hAnsi="Calibri" w:cs="Calibri"/>
          <w:b/>
          <w:color w:val="00188F"/>
          <w:sz w:val="18"/>
          <w:lang w:eastAsia="zh-CN"/>
        </w:rPr>
        <w:t>停机时间</w:t>
      </w:r>
      <w:r w:rsidRPr="00991D22">
        <w:rPr>
          <w:rFonts w:ascii="Calibri" w:hAnsi="Calibri" w:cs="Calibri"/>
          <w:b/>
          <w:bCs/>
          <w:sz w:val="18"/>
          <w:lang w:eastAsia="zh-CN"/>
        </w:rPr>
        <w:t>：</w:t>
      </w:r>
      <w:r w:rsidRPr="00991D22">
        <w:rPr>
          <w:rFonts w:ascii="Calibri" w:hAnsi="Calibri" w:cs="Calibri"/>
          <w:sz w:val="18"/>
          <w:lang w:eastAsia="zh-CN"/>
        </w:rPr>
        <w:t>是指在虚拟网络网关不可用期间累计的最大可用分钟总数。如果某一分钟内，在持续三十秒的窗口中尝试与虚拟网络网关建立连接但均不成功，则视为在这一分钟内不可用。</w:t>
      </w:r>
    </w:p>
    <w:p w14:paraId="6873A794" w14:textId="77777777" w:rsidR="00026643" w:rsidRPr="00991D22" w:rsidRDefault="00026643" w:rsidP="00026643">
      <w:pPr>
        <w:tabs>
          <w:tab w:val="left" w:pos="360"/>
          <w:tab w:val="left" w:pos="720"/>
          <w:tab w:val="left" w:pos="1080"/>
        </w:tabs>
        <w:rPr>
          <w:rFonts w:ascii="Calibri" w:hAnsi="Calibri" w:cs="Calibri"/>
          <w:sz w:val="18"/>
          <w:lang w:eastAsia="zh-CN"/>
        </w:rPr>
      </w:pPr>
      <w:r w:rsidRPr="00991D22">
        <w:rPr>
          <w:rFonts w:ascii="Calibri" w:hAnsi="Calibri" w:cs="Calibri"/>
          <w:b/>
          <w:color w:val="00188F"/>
          <w:sz w:val="18"/>
          <w:lang w:eastAsia="zh-CN"/>
        </w:rPr>
        <w:t>正常服务时间百分比</w:t>
      </w:r>
      <w:r w:rsidRPr="00991D22">
        <w:rPr>
          <w:rFonts w:ascii="Calibri" w:hAnsi="Calibri" w:cs="Calibri"/>
          <w:b/>
          <w:bCs/>
          <w:sz w:val="18"/>
          <w:lang w:eastAsia="zh-CN"/>
        </w:rPr>
        <w:t>：</w:t>
      </w:r>
      <w:r w:rsidRPr="00991D22">
        <w:rPr>
          <w:rFonts w:ascii="Calibri" w:hAnsi="Calibri" w:cs="Calibri"/>
          <w:sz w:val="18"/>
          <w:lang w:eastAsia="zh-CN"/>
        </w:rPr>
        <w:t>指定虚拟网络网关的</w:t>
      </w:r>
      <w:r w:rsidRPr="009B6B52">
        <w:rPr>
          <w:rFonts w:ascii="SimSun" w:hAnsi="SimSun" w:cs="Calibri"/>
          <w:sz w:val="18"/>
          <w:lang w:eastAsia="zh-CN"/>
        </w:rPr>
        <w:t>“</w:t>
      </w:r>
      <w:r w:rsidRPr="00991D22">
        <w:rPr>
          <w:rFonts w:ascii="Calibri" w:hAnsi="Calibri" w:cs="Calibri"/>
          <w:sz w:val="18"/>
          <w:lang w:eastAsia="zh-CN"/>
        </w:rPr>
        <w:t>正常服务时间百分比</w:t>
      </w:r>
      <w:r w:rsidRPr="009B6B52">
        <w:rPr>
          <w:rFonts w:ascii="SimSun" w:hAnsi="SimSun" w:cs="Calibri"/>
          <w:sz w:val="18"/>
          <w:lang w:eastAsia="zh-CN"/>
        </w:rPr>
        <w:t>”</w:t>
      </w:r>
      <w:r w:rsidRPr="00991D22">
        <w:rPr>
          <w:rFonts w:ascii="Calibri" w:hAnsi="Calibri" w:cs="Calibri"/>
          <w:sz w:val="18"/>
          <w:lang w:eastAsia="zh-CN"/>
        </w:rPr>
        <w:t>通过以下方式计算：虚拟网关在一个适用期间的最大可用分钟数减去停机时间，再除以最大可用分钟数。正常服务时间百分比计算公式如下所示：</w:t>
      </w:r>
    </w:p>
    <w:p w14:paraId="2DBD93E5" w14:textId="77777777" w:rsidR="00026643" w:rsidRPr="00991D22" w:rsidRDefault="00000000" w:rsidP="00BD3B1D">
      <w:pPr>
        <w:spacing w:before="240" w:after="120"/>
        <w:ind w:left="720"/>
        <w:rPr>
          <w:rFonts w:ascii="Calibri" w:hAnsi="Calibri" w:cs="Calibri"/>
          <w:i/>
          <w:sz w:val="18"/>
          <w:szCs w:val="18"/>
          <w:lang w:eastAsia="zh-CN"/>
        </w:rPr>
      </w:pPr>
      <m:oMathPara>
        <m:oMath>
          <m:f>
            <m:fPr>
              <m:ctrlPr>
                <w:rPr>
                  <w:rFonts w:ascii="Cambria Math" w:hAnsi="Cambria Math" w:cs="Calibri"/>
                  <w:i/>
                  <w:sz w:val="18"/>
                  <w:szCs w:val="18"/>
                </w:rPr>
              </m:ctrlPr>
            </m:fPr>
            <m:num>
              <m:r>
                <m:rPr>
                  <m:nor/>
                </m:rPr>
                <w:rPr>
                  <w:rFonts w:ascii="Cambria Math" w:hAnsi="Calibri" w:cs="Calibri" w:hint="eastAsia"/>
                  <w:i/>
                  <w:sz w:val="18"/>
                  <w:szCs w:val="18"/>
                  <w:lang w:eastAsia="zh-CN"/>
                </w:rPr>
                <m:t>最大可用分钟数</m:t>
              </m:r>
              <m:r>
                <m:rPr>
                  <m:nor/>
                </m:rPr>
                <w:rPr>
                  <w:rFonts w:ascii="Cambria Math" w:hAnsi="Calibri" w:cs="Calibri"/>
                  <w:i/>
                  <w:sz w:val="18"/>
                  <w:szCs w:val="18"/>
                  <w:lang w:eastAsia="zh-CN"/>
                </w:rPr>
                <m:t xml:space="preserve"> - </m:t>
              </m:r>
              <m:r>
                <m:rPr>
                  <m:nor/>
                </m:rPr>
                <w:rPr>
                  <w:rFonts w:ascii="Cambria Math" w:hAnsi="Calibri" w:cs="Calibri" w:hint="eastAsia"/>
                  <w:i/>
                  <w:sz w:val="18"/>
                  <w:szCs w:val="18"/>
                  <w:lang w:eastAsia="zh-CN"/>
                </w:rPr>
                <m:t>停机时间</m:t>
              </m:r>
            </m:num>
            <m:den>
              <m:r>
                <m:rPr>
                  <m:nor/>
                </m:rPr>
                <w:rPr>
                  <w:rFonts w:ascii="Cambria Math" w:hAnsi="Calibri" w:cs="Calibri" w:hint="eastAsia"/>
                  <w:i/>
                  <w:sz w:val="18"/>
                  <w:szCs w:val="18"/>
                  <w:lang w:eastAsia="zh-CN"/>
                </w:rPr>
                <m:t>最大可用分钟数</m:t>
              </m:r>
            </m:den>
          </m:f>
          <m:r>
            <w:rPr>
              <w:rFonts w:ascii="Cambria Math" w:hAnsi="Cambria Math" w:cs="Calibri"/>
              <w:sz w:val="18"/>
              <w:szCs w:val="18"/>
              <w:lang w:eastAsia="zh-CN"/>
            </w:rPr>
            <m:t xml:space="preserve"> x 100</m:t>
          </m:r>
        </m:oMath>
      </m:oMathPara>
    </w:p>
    <w:p w14:paraId="087EE83F" w14:textId="77777777" w:rsidR="00026643" w:rsidRDefault="00026643" w:rsidP="00026643">
      <w:pPr>
        <w:tabs>
          <w:tab w:val="left" w:pos="360"/>
          <w:tab w:val="left" w:pos="720"/>
          <w:tab w:val="left" w:pos="1080"/>
        </w:tabs>
        <w:rPr>
          <w:rFonts w:ascii="Calibri" w:hAnsi="Calibri" w:cs="Calibri"/>
          <w:b/>
          <w:bCs/>
          <w:sz w:val="18"/>
          <w:lang w:eastAsia="zh-CN"/>
        </w:rPr>
      </w:pPr>
      <w:r w:rsidRPr="00991D22">
        <w:rPr>
          <w:rFonts w:ascii="Calibri" w:hAnsi="Calibri" w:cs="Calibri"/>
          <w:b/>
          <w:color w:val="00188F"/>
          <w:sz w:val="18"/>
          <w:lang w:eastAsia="zh-CN"/>
        </w:rPr>
        <w:t>以下服务级别和服务额度适用于客户对每个虚拟网络网关的使用</w:t>
      </w:r>
      <w:r w:rsidRPr="009B6B52">
        <w:rPr>
          <w:rFonts w:ascii="Calibri" w:hAnsi="Calibri" w:cs="Calibri"/>
          <w:b/>
          <w:bCs/>
          <w:sz w:val="18"/>
          <w:lang w:eastAsia="zh-CN"/>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8C4008" w14:textId="77777777" w:rsidR="00610507" w:rsidRPr="00E06DA2" w:rsidRDefault="00610507" w:rsidP="006B3E41">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26"/>
    <w:bookmarkEnd w:id="427"/>
    <w:bookmarkEnd w:id="428"/>
    <w:bookmarkEnd w:id="429"/>
    <w:bookmarkEnd w:id="430"/>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37124E">
      <w:pPr>
        <w:pStyle w:val="ProductList-Offering2Heading"/>
        <w:keepNext w:val="0"/>
        <w:keepLines w:val="0"/>
        <w:rPr>
          <w:rFonts w:cstheme="majorHAnsi"/>
        </w:rPr>
      </w:pPr>
      <w:bookmarkStart w:id="436" w:name="_Toc237445492"/>
      <w:r w:rsidRPr="00A007BA">
        <w:rPr>
          <w:rFonts w:cstheme="majorHAnsi"/>
        </w:rPr>
        <w:t>Azure Web PubSub</w:t>
      </w:r>
      <w:bookmarkEnd w:id="436"/>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6726D">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4E723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7D5B4BD" w14:textId="5F999D06" w:rsidR="00610507" w:rsidRPr="00E53FCE" w:rsidRDefault="00610507" w:rsidP="0014122D">
      <w:pPr>
        <w:pStyle w:val="ProductList-Offering2Heading"/>
        <w:rPr>
          <w:rFonts w:cstheme="majorHAnsi"/>
        </w:rPr>
      </w:pPr>
      <w:bookmarkStart w:id="437" w:name="_Toc237445493"/>
      <w:r w:rsidRPr="00E53FCE">
        <w:rPr>
          <w:rFonts w:cstheme="majorHAnsi"/>
        </w:rPr>
        <w:t xml:space="preserve">Windows 10 IoT </w:t>
      </w:r>
      <w:r w:rsidRPr="00E53FCE">
        <w:rPr>
          <w:rFonts w:cstheme="majorHAnsi"/>
        </w:rPr>
        <w:t>核心版服务</w:t>
      </w:r>
      <w:bookmarkEnd w:id="437"/>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A354419"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69198F">
      <w:pPr>
        <w:pStyle w:val="ProductList-OfferingGroupHeading"/>
        <w:keepNext/>
        <w:rPr>
          <w:rFonts w:asciiTheme="minorHAnsi" w:hAnsiTheme="minorHAnsi" w:cstheme="minorHAnsi"/>
        </w:rPr>
      </w:pPr>
      <w:bookmarkStart w:id="438" w:name="_Toc237445494"/>
      <w:r w:rsidRPr="00E06DA2">
        <w:rPr>
          <w:rFonts w:asciiTheme="minorHAnsi" w:hAnsiTheme="minorHAnsi" w:cstheme="minorHAnsi"/>
        </w:rPr>
        <w:t>其他在线服务</w:t>
      </w:r>
      <w:bookmarkEnd w:id="114"/>
      <w:bookmarkEnd w:id="438"/>
    </w:p>
    <w:p w14:paraId="7CE5B9E6" w14:textId="77777777" w:rsidR="00610507" w:rsidRPr="00C1026B" w:rsidRDefault="00610507" w:rsidP="0014122D">
      <w:pPr>
        <w:pStyle w:val="ProductList-Offering2Heading"/>
        <w:rPr>
          <w:rFonts w:cstheme="majorHAnsi"/>
        </w:rPr>
      </w:pPr>
      <w:bookmarkStart w:id="439" w:name="_Toc55920316"/>
      <w:bookmarkStart w:id="440" w:name="_Toc237445495"/>
      <w:bookmarkStart w:id="441" w:name="MicrosoftDefenderforIdentity"/>
      <w:bookmarkStart w:id="442" w:name="_Toc457821592"/>
      <w:r w:rsidRPr="00C1026B">
        <w:rPr>
          <w:rFonts w:cstheme="majorHAnsi"/>
        </w:rPr>
        <w:t>Microsoft Defender for Identity</w:t>
      </w:r>
      <w:bookmarkEnd w:id="439"/>
      <w:bookmarkEnd w:id="440"/>
    </w:p>
    <w:bookmarkEnd w:id="441"/>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A6871B6"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8901A4F"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43" w:name="_Toc237445496"/>
      <w:r w:rsidRPr="00926812">
        <w:rPr>
          <w:rFonts w:cstheme="majorHAnsi"/>
        </w:rPr>
        <w:t>Microsoft Defender for IoT</w:t>
      </w:r>
      <w:bookmarkEnd w:id="443"/>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61E89ABB" w14:textId="44BD6567" w:rsidR="001B78C4"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29F57176" w14:textId="77777777" w:rsidR="00610507" w:rsidRPr="00E06DA2" w:rsidRDefault="00000000" w:rsidP="006F7DE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882977" w14:textId="77777777" w:rsidR="00610507" w:rsidRPr="00E06DA2" w:rsidRDefault="00610507" w:rsidP="0069198F">
      <w:pPr>
        <w:spacing w:before="120"/>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45F74A" w14:textId="70246951" w:rsidR="00610507" w:rsidRPr="00BF29E2" w:rsidRDefault="00610507" w:rsidP="0014122D">
      <w:pPr>
        <w:pStyle w:val="ProductList-Offering2Heading"/>
        <w:rPr>
          <w:rFonts w:cstheme="majorHAnsi"/>
        </w:rPr>
      </w:pPr>
      <w:bookmarkStart w:id="444" w:name="_Toc237445497"/>
      <w:r w:rsidRPr="00BF29E2">
        <w:rPr>
          <w:rFonts w:cstheme="majorHAnsi"/>
        </w:rPr>
        <w:t>Bing Maps Enterprise Platform</w:t>
      </w:r>
      <w:bookmarkEnd w:id="442"/>
      <w:bookmarkEnd w:id="444"/>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57FBAD60" w14:textId="77777777" w:rsidR="00610507" w:rsidRPr="00E06DA2" w:rsidRDefault="00610507" w:rsidP="006F7DE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6401407"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2940627D"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2D48A0" w14:textId="77777777" w:rsidR="00610507" w:rsidRPr="004064A7" w:rsidRDefault="00610507" w:rsidP="0069198F">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服务级别例外</w:t>
      </w:r>
      <w:r w:rsidRPr="004064A7">
        <w:rPr>
          <w:rFonts w:asciiTheme="minorHAnsi" w:hAnsiTheme="minorHAnsi" w:cstheme="minorHAnsi"/>
          <w:b/>
          <w:color w:val="00188F"/>
          <w:sz w:val="18"/>
          <w:lang w:eastAsia="zh-CN" w:bidi="zh-CN"/>
        </w:rPr>
        <w:t>：</w:t>
      </w:r>
      <w:r w:rsidRPr="00E06DA2">
        <w:rPr>
          <w:rFonts w:asciiTheme="minorHAnsi" w:hAnsiTheme="minorHAnsi" w:cstheme="minorHAnsi"/>
          <w:sz w:val="18"/>
          <w:lang w:val="zh-CN" w:eastAsia="zh-CN" w:bidi="zh-CN"/>
        </w:rPr>
        <w:t>此</w:t>
      </w:r>
      <w:r w:rsidRPr="004064A7">
        <w:rPr>
          <w:rFonts w:asciiTheme="minorHAnsi" w:hAnsiTheme="minorHAnsi" w:cstheme="minorHAnsi"/>
          <w:sz w:val="18"/>
          <w:lang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4064A7">
        <w:rPr>
          <w:rFonts w:asciiTheme="minorHAnsi" w:hAnsiTheme="minorHAnsi" w:cstheme="minorHAnsi"/>
          <w:sz w:val="18"/>
          <w:lang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4064A7" w:rsidRDefault="00610507" w:rsidP="00610507">
      <w:pPr>
        <w:tabs>
          <w:tab w:val="left" w:pos="360"/>
          <w:tab w:val="left" w:pos="720"/>
          <w:tab w:val="left" w:pos="1080"/>
        </w:tabs>
        <w:rPr>
          <w:rFonts w:asciiTheme="minorHAnsi" w:hAnsiTheme="minorHAnsi" w:cstheme="minorHAnsi"/>
          <w:sz w:val="18"/>
          <w:lang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45" w:name="_Toc413421605"/>
    <w:bookmarkStart w:id="446"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47" w:name="_Toc237445498"/>
      <w:r w:rsidRPr="00C02CD3">
        <w:rPr>
          <w:rFonts w:cstheme="majorHAnsi"/>
        </w:rPr>
        <w:t>Bing Maps Mobile Asset Management</w:t>
      </w:r>
      <w:bookmarkEnd w:id="445"/>
      <w:bookmarkEnd w:id="446"/>
      <w:bookmarkEnd w:id="447"/>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4AD99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2BE5A658"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07F974" w14:textId="77777777" w:rsidR="00610507" w:rsidRPr="004064A7" w:rsidRDefault="00610507" w:rsidP="0069198F">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服务级别例外</w:t>
      </w:r>
      <w:r w:rsidRPr="004064A7">
        <w:rPr>
          <w:rFonts w:asciiTheme="minorHAnsi" w:hAnsiTheme="minorHAnsi" w:cstheme="minorHAnsi"/>
          <w:b/>
          <w:color w:val="00188F"/>
          <w:sz w:val="18"/>
          <w:lang w:eastAsia="zh-CN" w:bidi="zh-CN"/>
        </w:rPr>
        <w:t>：</w:t>
      </w:r>
      <w:r w:rsidRPr="00E06DA2">
        <w:rPr>
          <w:rFonts w:asciiTheme="minorHAnsi" w:hAnsiTheme="minorHAnsi" w:cstheme="minorHAnsi"/>
          <w:sz w:val="18"/>
          <w:lang w:val="zh-CN" w:eastAsia="zh-CN" w:bidi="zh-CN"/>
        </w:rPr>
        <w:t>此</w:t>
      </w:r>
      <w:r w:rsidRPr="004064A7">
        <w:rPr>
          <w:rFonts w:asciiTheme="minorHAnsi" w:hAnsiTheme="minorHAnsi" w:cstheme="minorHAnsi"/>
          <w:sz w:val="18"/>
          <w:lang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4064A7">
        <w:rPr>
          <w:rFonts w:asciiTheme="minorHAnsi" w:hAnsiTheme="minorHAnsi" w:cstheme="minorHAnsi"/>
          <w:sz w:val="18"/>
          <w:lang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4064A7" w:rsidRDefault="00610507" w:rsidP="00610507">
      <w:pPr>
        <w:tabs>
          <w:tab w:val="left" w:pos="360"/>
          <w:tab w:val="left" w:pos="720"/>
          <w:tab w:val="left" w:pos="1080"/>
        </w:tabs>
        <w:rPr>
          <w:rFonts w:asciiTheme="minorHAnsi" w:hAnsiTheme="minorHAnsi" w:cstheme="minorHAnsi"/>
          <w:sz w:val="18"/>
          <w:lang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48" w:name="Intune"/>
    <w:bookmarkStart w:id="449"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50" w:name="_Toc237445499"/>
      <w:r w:rsidRPr="00285618">
        <w:rPr>
          <w:rFonts w:cstheme="majorHAnsi"/>
        </w:rPr>
        <w:t>Microsoft Cloud App Security</w:t>
      </w:r>
      <w:bookmarkEnd w:id="450"/>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4067B35" w14:textId="77777777" w:rsidR="00610507" w:rsidRPr="00E06DA2" w:rsidRDefault="00000000" w:rsidP="0069198F">
      <w:pPr>
        <w:spacing w:before="120" w:after="120"/>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95C6558"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DA4A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18E850" w14:textId="04BD42F8" w:rsidR="00231B08" w:rsidRDefault="0036435E" w:rsidP="0014122D">
      <w:pPr>
        <w:pStyle w:val="ProductList-Offering2Heading"/>
        <w:rPr>
          <w:rFonts w:cstheme="majorHAnsi"/>
          <w:lang w:val="en-US"/>
        </w:rPr>
      </w:pPr>
      <w:bookmarkStart w:id="451" w:name="_Toc237445500"/>
      <w:r>
        <w:rPr>
          <w:rFonts w:cstheme="majorHAnsi"/>
          <w:lang w:val="en-US"/>
        </w:rPr>
        <w:t xml:space="preserve">Microsoft </w:t>
      </w:r>
      <w:r w:rsidR="00231B08">
        <w:rPr>
          <w:rFonts w:cstheme="majorHAnsi"/>
          <w:lang w:val="en-US"/>
        </w:rPr>
        <w:t>Dragon Copilot</w:t>
      </w:r>
      <w:bookmarkEnd w:id="451"/>
    </w:p>
    <w:p w14:paraId="2F7B045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附加定义：</w:t>
      </w:r>
    </w:p>
    <w:p w14:paraId="707CB9BF" w14:textId="77777777" w:rsidR="002C4E79" w:rsidRPr="00766EA6" w:rsidRDefault="002C4E79" w:rsidP="002C4E79">
      <w:pPr>
        <w:pStyle w:val="ProductList-Body"/>
        <w:rPr>
          <w:rFonts w:ascii="Calibri" w:hAnsi="Calibri" w:cs="Calibri"/>
          <w:bCs/>
        </w:rPr>
      </w:pPr>
      <w:r w:rsidRPr="00766EA6">
        <w:rPr>
          <w:rFonts w:ascii="Calibri" w:hAnsi="Calibri" w:cs="Calibri"/>
          <w:b/>
          <w:color w:val="00188F"/>
        </w:rPr>
        <w:t>“</w:t>
      </w:r>
      <w:r w:rsidRPr="00766EA6">
        <w:rPr>
          <w:rFonts w:ascii="Calibri" w:hAnsi="Calibri" w:cs="Calibri"/>
          <w:b/>
          <w:color w:val="00188F"/>
        </w:rPr>
        <w:t>环境语音</w:t>
      </w:r>
      <w:r w:rsidRPr="00766EA6">
        <w:rPr>
          <w:rFonts w:ascii="Calibri" w:hAnsi="Calibri" w:cs="Calibri"/>
          <w:b/>
          <w:color w:val="00188F"/>
        </w:rPr>
        <w:t>”</w:t>
      </w:r>
      <w:r w:rsidRPr="00766EA6">
        <w:rPr>
          <w:rFonts w:ascii="Calibri" w:hAnsi="Calibri" w:cs="Calibri"/>
          <w:bCs/>
        </w:rPr>
        <w:t>指用于录制医疗就诊或其他语音叙述，以生成输出内容和</w:t>
      </w:r>
      <w:r w:rsidRPr="00766EA6">
        <w:rPr>
          <w:rFonts w:ascii="Calibri" w:hAnsi="Calibri" w:cs="Calibri"/>
          <w:bCs/>
        </w:rPr>
        <w:t>/</w:t>
      </w:r>
      <w:r w:rsidRPr="00766EA6">
        <w:rPr>
          <w:rFonts w:ascii="Calibri" w:hAnsi="Calibri" w:cs="Calibri"/>
          <w:bCs/>
        </w:rPr>
        <w:t>或就诊文档的功能。</w:t>
      </w:r>
    </w:p>
    <w:p w14:paraId="55DD3F88"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环境语音停机时间</w:t>
      </w:r>
      <w:r w:rsidRPr="00630345">
        <w:rPr>
          <w:rFonts w:ascii="Calibri" w:hAnsi="Calibri" w:cs="Calibri"/>
          <w:b/>
          <w:color w:val="00188F"/>
        </w:rPr>
        <w:t>”</w:t>
      </w:r>
      <w:r w:rsidRPr="00630345">
        <w:rPr>
          <w:rFonts w:ascii="Calibri" w:hAnsi="Calibri" w:cs="Calibri"/>
          <w:bCs/>
        </w:rPr>
        <w:t>指环境语音服务的停机时间。环境语音停机时间以分钟为单位，在这段时间内，由于崩溃、故障或其他微软责任的服务中断，环境语音功能严重下降或不可用。在正常网络条件下，如果环境语音服务无法在</w:t>
      </w:r>
      <w:r w:rsidRPr="00630345">
        <w:rPr>
          <w:rFonts w:ascii="Calibri" w:hAnsi="Calibri" w:cs="Calibri"/>
          <w:bCs/>
        </w:rPr>
        <w:t xml:space="preserve"> 15 </w:t>
      </w:r>
      <w:r w:rsidRPr="00630345">
        <w:rPr>
          <w:rFonts w:ascii="Calibri" w:hAnsi="Calibri" w:cs="Calibri"/>
          <w:bCs/>
        </w:rPr>
        <w:t>分钟内返回响应，则视为该服务功能严重下降。</w:t>
      </w:r>
    </w:p>
    <w:p w14:paraId="23DB2571"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w:t>
      </w:r>
      <w:r w:rsidRPr="00630345">
        <w:rPr>
          <w:rFonts w:ascii="Calibri" w:hAnsi="Calibri" w:cs="Calibri"/>
          <w:b/>
          <w:color w:val="00188F"/>
        </w:rPr>
        <w:t>”</w:t>
      </w:r>
      <w:r w:rsidRPr="00630345">
        <w:rPr>
          <w:rFonts w:ascii="Calibri" w:hAnsi="Calibri" w:cs="Calibri"/>
          <w:bCs/>
        </w:rPr>
        <w:t>指通过明确的语音指令在目标应用程序中输入信息并触发特定操作的能力。</w:t>
      </w:r>
    </w:p>
    <w:p w14:paraId="29381C2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前端语音停机时间</w:t>
      </w:r>
      <w:r w:rsidRPr="00630345">
        <w:rPr>
          <w:rFonts w:ascii="Calibri" w:hAnsi="Calibri" w:cs="Calibri"/>
          <w:b/>
          <w:color w:val="00188F"/>
        </w:rPr>
        <w:t>”</w:t>
      </w:r>
      <w:r w:rsidRPr="00630345">
        <w:rPr>
          <w:rFonts w:ascii="Calibri" w:hAnsi="Calibri" w:cs="Calibri"/>
          <w:bCs/>
        </w:rPr>
        <w:t>指前端语音服务的停机时间。前端语音停机时间以分钟为单位，在这段时间内，由于崩溃、故障或其他微软责任的服务中断，前端语音功能严重下降或不可用。在正常网络条件下，如果前端语音服务无法在</w:t>
      </w:r>
      <w:r w:rsidRPr="00630345">
        <w:rPr>
          <w:rFonts w:ascii="Calibri" w:hAnsi="Calibri" w:cs="Calibri"/>
          <w:bCs/>
        </w:rPr>
        <w:t xml:space="preserve"> 2 </w:t>
      </w:r>
      <w:r w:rsidRPr="00630345">
        <w:rPr>
          <w:rFonts w:ascii="Calibri" w:hAnsi="Calibri" w:cs="Calibri"/>
          <w:bCs/>
        </w:rPr>
        <w:t>分钟内返回响应，则视为该服务功能严重下降。</w:t>
      </w:r>
    </w:p>
    <w:p w14:paraId="689C84D7"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正常服务时间百分比：</w:t>
      </w:r>
      <w:r w:rsidRPr="00630345">
        <w:rPr>
          <w:rFonts w:ascii="Calibri" w:hAnsi="Calibri" w:cs="Calibri"/>
          <w:bCs/>
        </w:rPr>
        <w:t>环境语音的正常服务时间百分比可按照以下公式进行计算：</w:t>
      </w:r>
    </w:p>
    <w:p w14:paraId="57A11E4C" w14:textId="77777777" w:rsidR="00F63E8F" w:rsidRPr="00630345" w:rsidRDefault="00000000" w:rsidP="00F63E8F">
      <w:pPr>
        <w:spacing w:before="120" w:after="120"/>
        <w:jc w:val="both"/>
        <w:rPr>
          <w:rFonts w:ascii="Calibri" w:hAnsi="Calibri" w:cs="Calibri"/>
          <w:color w:val="000000" w:themeColor="text1"/>
          <w:sz w:val="18"/>
          <w:szCs w:val="18"/>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环境语音停机时间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5B141C8E"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其中的环境语音停机时间采用用户分钟数来计量；即，在每个适用期间，环境语音停机时间是该适用期间发生的每个事件的长度总和（以分钟计）乘以受事件影响的用户数量。</w:t>
      </w:r>
    </w:p>
    <w:p w14:paraId="474F3B3A" w14:textId="77777777" w:rsidR="00F63E8F" w:rsidRPr="00630345" w:rsidRDefault="00F63E8F" w:rsidP="00F63E8F">
      <w:pPr>
        <w:pStyle w:val="ProductList-Body"/>
        <w:rPr>
          <w:rFonts w:ascii="Calibri" w:hAnsi="Calibri" w:cs="Calibri"/>
          <w:bCs/>
        </w:rPr>
      </w:pPr>
      <w:r w:rsidRPr="00630345">
        <w:rPr>
          <w:rFonts w:ascii="Calibri" w:hAnsi="Calibri" w:cs="Calibri"/>
          <w:bCs/>
        </w:rPr>
        <w:t>前端语音的正常服务时间百分比可按照以下公式进行计算：</w:t>
      </w:r>
    </w:p>
    <w:p w14:paraId="459FF231" w14:textId="77777777" w:rsidR="00F63E8F" w:rsidRPr="00630345" w:rsidRDefault="00000000" w:rsidP="00F63E8F">
      <w:pPr>
        <w:spacing w:before="120" w:after="120"/>
        <w:jc w:val="both"/>
        <w:rPr>
          <w:rFonts w:ascii="Calibri" w:hAnsi="Calibri" w:cs="Calibri"/>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前端语音停机时间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241B1EA4" w14:textId="77777777" w:rsidR="00F63E8F" w:rsidRDefault="00F63E8F" w:rsidP="00F63E8F">
      <w:pPr>
        <w:pStyle w:val="ProductList-Body"/>
        <w:rPr>
          <w:rFonts w:ascii="Calibri" w:hAnsi="Calibri" w:cs="Calibri"/>
          <w:bCs/>
          <w:lang w:val="en-US"/>
        </w:rPr>
      </w:pPr>
      <w:r w:rsidRPr="00630345">
        <w:rPr>
          <w:rFonts w:ascii="Calibri" w:hAnsi="Calibri" w:cs="Calibri"/>
          <w:bCs/>
        </w:rPr>
        <w:t>其中的前端语音停机时间采用用户分钟数来计量；即，在每个适用期间，前端语音停机时间是该适用期间发生的每个事件的长度总和（以分钟计）乘以受事件影响的用户数量。</w:t>
      </w:r>
    </w:p>
    <w:p w14:paraId="5A97F9F1" w14:textId="77777777" w:rsidR="00356AB3" w:rsidRPr="00356AB3" w:rsidRDefault="00356AB3" w:rsidP="00F63E8F">
      <w:pPr>
        <w:pStyle w:val="ProductList-Body"/>
        <w:rPr>
          <w:rFonts w:ascii="Calibri" w:hAnsi="Calibri" w:cs="Calibri"/>
          <w:bCs/>
          <w:lang w:val="en-US"/>
        </w:rPr>
      </w:pPr>
    </w:p>
    <w:p w14:paraId="40E1E044" w14:textId="77777777" w:rsidR="00F63E8F" w:rsidRPr="00630345" w:rsidRDefault="00F63E8F" w:rsidP="00F63E8F">
      <w:pPr>
        <w:shd w:val="clear" w:color="auto" w:fill="FFFFFF"/>
        <w:rPr>
          <w:rFonts w:ascii="Calibri" w:hAnsi="Calibri" w:cs="Calibri"/>
          <w:b/>
          <w:color w:val="00188F"/>
          <w:sz w:val="18"/>
          <w:szCs w:val="18"/>
          <w:bdr w:val="none" w:sz="0" w:space="0" w:color="auto" w:frame="1"/>
        </w:rPr>
      </w:pPr>
      <w:r w:rsidRPr="00630345">
        <w:rPr>
          <w:rFonts w:ascii="Calibri" w:hAnsi="Calibri" w:cs="Calibri"/>
          <w:b/>
          <w:color w:val="00188F"/>
          <w:sz w:val="18"/>
          <w:szCs w:val="18"/>
          <w:bdr w:val="none" w:sz="0" w:space="0" w:color="auto" w:frame="1"/>
        </w:rPr>
        <w:t>环境语音的服务额度：</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703370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4656DEA"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2368259"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48F44E5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600172" w14:textId="551CE0EC"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w:t>
            </w:r>
            <w:r w:rsidR="004E66B6">
              <w:rPr>
                <w:rFonts w:ascii="Calibri" w:hAnsi="Calibri" w:cs="Calibri"/>
                <w:szCs w:val="16"/>
                <w:lang w:val="en-US"/>
              </w:rPr>
              <w:t>.9</w:t>
            </w:r>
            <w:r w:rsidRPr="00630345">
              <w:rPr>
                <w:rFonts w:ascii="Calibri"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2412DB"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56CFB5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6E9F0C" w14:textId="61300314"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w:t>
            </w:r>
            <w:r w:rsidR="004E66B6">
              <w:rPr>
                <w:rFonts w:ascii="Calibri" w:hAnsi="Calibri" w:cs="Calibri"/>
                <w:szCs w:val="16"/>
                <w:lang w:val="en-US"/>
              </w:rPr>
              <w:t>.5</w:t>
            </w:r>
            <w:r w:rsidRPr="00630345">
              <w:rPr>
                <w:rFonts w:ascii="Calibri"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D86CB9"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79643DC6" w14:textId="77777777" w:rsidR="00F63E8F" w:rsidRPr="00630345" w:rsidRDefault="00F63E8F" w:rsidP="00F63E8F">
      <w:pPr>
        <w:shd w:val="clear" w:color="auto" w:fill="FFFFFF"/>
        <w:spacing w:before="120"/>
        <w:rPr>
          <w:rFonts w:ascii="Calibri" w:hAnsi="Calibri" w:cs="Calibri"/>
          <w:b/>
          <w:color w:val="00188F"/>
          <w:sz w:val="18"/>
          <w:szCs w:val="18"/>
          <w:bdr w:val="none" w:sz="0" w:space="0" w:color="auto" w:frame="1"/>
        </w:rPr>
      </w:pPr>
      <w:r w:rsidRPr="00630345">
        <w:rPr>
          <w:rFonts w:ascii="Calibri" w:hAnsi="Calibri" w:cs="Calibri"/>
          <w:b/>
          <w:color w:val="00188F"/>
          <w:sz w:val="18"/>
          <w:szCs w:val="18"/>
          <w:bdr w:val="none" w:sz="0" w:space="0" w:color="auto" w:frame="1"/>
        </w:rPr>
        <w:t>前端语音的服务额度：</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2E69F5B2"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5A2DB2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lastRenderedPageBreak/>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D40C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1F51FD5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036F61"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D49B2E"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0C30FB8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71C7D5"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30BF13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4E2F621C" w14:textId="77777777" w:rsidR="00F63E8F" w:rsidRPr="00630345" w:rsidRDefault="00F63E8F" w:rsidP="00F63E8F">
      <w:pPr>
        <w:pStyle w:val="ProductList-Body"/>
        <w:spacing w:before="120"/>
        <w:rPr>
          <w:rFonts w:ascii="Calibri" w:hAnsi="Calibri" w:cs="Calibri"/>
          <w:b/>
          <w:color w:val="00188F"/>
        </w:rPr>
      </w:pPr>
      <w:r w:rsidRPr="00630345">
        <w:rPr>
          <w:rFonts w:ascii="Calibri" w:hAnsi="Calibri" w:cs="Calibri"/>
          <w:b/>
          <w:color w:val="00188F"/>
        </w:rPr>
        <w:t>附加条款：</w:t>
      </w:r>
    </w:p>
    <w:p w14:paraId="0AD398C1" w14:textId="77777777" w:rsidR="00F63E8F" w:rsidRPr="00630345" w:rsidRDefault="00F63E8F" w:rsidP="00F63E8F">
      <w:pPr>
        <w:rPr>
          <w:rFonts w:ascii="Calibri" w:hAnsi="Calibri" w:cs="Calibri"/>
          <w:sz w:val="18"/>
          <w:szCs w:val="18"/>
          <w:lang w:eastAsia="zh-CN"/>
        </w:rPr>
      </w:pPr>
      <w:r w:rsidRPr="00630345">
        <w:rPr>
          <w:rFonts w:ascii="Calibri" w:hAnsi="Calibri" w:cs="Calibri"/>
          <w:sz w:val="18"/>
          <w:szCs w:val="18"/>
          <w:lang w:eastAsia="zh-CN"/>
        </w:rPr>
        <w:t>在一个适用期间，</w:t>
      </w:r>
      <w:r w:rsidRPr="00630345">
        <w:rPr>
          <w:rFonts w:ascii="Calibri" w:hAnsi="Calibri" w:cs="Calibri"/>
          <w:sz w:val="18"/>
          <w:szCs w:val="18"/>
          <w:lang w:eastAsia="zh-CN"/>
        </w:rPr>
        <w:t xml:space="preserve">Dragon Copilot </w:t>
      </w:r>
      <w:r w:rsidRPr="00630345">
        <w:rPr>
          <w:rFonts w:ascii="Calibri" w:hAnsi="Calibri" w:cs="Calibri"/>
          <w:sz w:val="18"/>
          <w:szCs w:val="18"/>
          <w:lang w:eastAsia="zh-CN"/>
        </w:rPr>
        <w:t>仅允许一次服务额度。如果客户同时符合前端语音服务额度和环境语音服务额度的条件，客户可以申请金额较大的服务额度。</w:t>
      </w:r>
    </w:p>
    <w:p w14:paraId="79EA64C5" w14:textId="77777777" w:rsidR="00F63E8F" w:rsidRPr="004064A7" w:rsidRDefault="00F63E8F" w:rsidP="00F63E8F">
      <w:pPr>
        <w:shd w:val="clear" w:color="auto" w:fill="808080" w:themeFill="background1" w:themeFillShade="80"/>
        <w:spacing w:before="120" w:after="240"/>
        <w:jc w:val="right"/>
        <w:rPr>
          <w:rFonts w:asciiTheme="minorHAnsi" w:hAnsiTheme="minorHAnsi" w:cstheme="minorHAnsi"/>
          <w:sz w:val="16"/>
          <w:szCs w:val="16"/>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4064A7">
        <w:rPr>
          <w:rFonts w:asciiTheme="minorHAnsi" w:hAnsiTheme="minorHAnsi" w:cstheme="minorHAnsi"/>
          <w:sz w:val="16"/>
          <w:szCs w:val="16"/>
          <w:lang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524ABC" w14:textId="70583F7A" w:rsidR="00610507" w:rsidRPr="004064A7" w:rsidRDefault="00610507" w:rsidP="0014122D">
      <w:pPr>
        <w:pStyle w:val="ProductList-Offering2Heading"/>
        <w:rPr>
          <w:rFonts w:cstheme="majorHAnsi"/>
          <w:lang w:val="en-US"/>
        </w:rPr>
      </w:pPr>
      <w:bookmarkStart w:id="452" w:name="_Toc237445501"/>
      <w:r w:rsidRPr="004064A7">
        <w:rPr>
          <w:rFonts w:cstheme="majorHAnsi"/>
          <w:lang w:val="en-US"/>
        </w:rPr>
        <w:t>Microsoft Power Automate</w:t>
      </w:r>
      <w:bookmarkEnd w:id="452"/>
    </w:p>
    <w:p w14:paraId="3A0A01E9" w14:textId="77777777" w:rsidR="00610507" w:rsidRPr="004064A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064A7">
        <w:rPr>
          <w:rFonts w:asciiTheme="minorHAnsi" w:hAnsiTheme="minorHAnsi" w:cstheme="minorHAnsi"/>
          <w:b/>
          <w:color w:val="00188F"/>
          <w:sz w:val="18"/>
          <w:lang w:eastAsia="zh-CN" w:bidi="zh-CN"/>
        </w:rPr>
        <w:t>：</w:t>
      </w:r>
      <w:r w:rsidRPr="00E06DA2">
        <w:rPr>
          <w:rFonts w:asciiTheme="minorHAnsi" w:hAnsiTheme="minorHAnsi" w:cstheme="minorHAnsi"/>
          <w:sz w:val="18"/>
          <w:szCs w:val="18"/>
          <w:lang w:val="zh-CN" w:eastAsia="zh-CN" w:bidi="zh-CN"/>
        </w:rPr>
        <w:t>用户流程无法连接</w:t>
      </w:r>
      <w:r w:rsidRPr="004064A7">
        <w:rPr>
          <w:rFonts w:asciiTheme="minorHAnsi" w:hAnsiTheme="minorHAnsi" w:cstheme="minorHAnsi"/>
          <w:sz w:val="18"/>
          <w:szCs w:val="18"/>
          <w:lang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47B8F1BE" w14:textId="77777777" w:rsidR="00610507" w:rsidRPr="004064A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正常服务时间百分比</w:t>
      </w:r>
      <w:r w:rsidRPr="004064A7">
        <w:rPr>
          <w:rFonts w:asciiTheme="minorHAnsi" w:hAnsiTheme="minorHAnsi" w:cstheme="minorHAnsi"/>
          <w:b/>
          <w:color w:val="00188F"/>
          <w:sz w:val="18"/>
          <w:lang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r w:rsidRPr="004064A7">
        <w:rPr>
          <w:rFonts w:asciiTheme="minorHAnsi" w:hAnsiTheme="minorHAnsi" w:cstheme="minorHAnsi"/>
          <w:sz w:val="18"/>
          <w:lang w:eastAsia="zh-CN" w:bidi="zh-CN"/>
        </w:rPr>
        <w:t>：</w:t>
      </w:r>
    </w:p>
    <w:p w14:paraId="44D24F35"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CAE3EE0"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34F362D3" w14:textId="309FCE0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53" w:name="_Toc237445502"/>
      <w:r w:rsidRPr="005311A5">
        <w:rPr>
          <w:rFonts w:cstheme="majorHAnsi"/>
        </w:rPr>
        <w:t>Microsoft Power</w:t>
      </w:r>
      <w:r>
        <w:rPr>
          <w:rFonts w:cstheme="majorHAnsi"/>
          <w:lang w:val="en-US"/>
        </w:rPr>
        <w:t xml:space="preserve"> Pages</w:t>
      </w:r>
      <w:bookmarkEnd w:id="453"/>
    </w:p>
    <w:p w14:paraId="6CBBF461" w14:textId="77777777" w:rsidR="00407709" w:rsidRPr="00407709" w:rsidRDefault="00407709" w:rsidP="00407709">
      <w:pPr>
        <w:shd w:val="clear" w:color="auto" w:fill="FFFFFF"/>
        <w:rPr>
          <w:rFonts w:asciiTheme="minorHAnsi" w:hAnsiTheme="minorHAnsi" w:cstheme="minorHAnsi"/>
          <w:color w:val="242424"/>
          <w:sz w:val="18"/>
          <w:szCs w:val="18"/>
          <w:lang w:eastAsia="zh-CN"/>
        </w:rPr>
      </w:pPr>
      <w:r w:rsidRPr="00407709">
        <w:rPr>
          <w:rFonts w:asciiTheme="minorHAnsi" w:hAnsiTheme="minorHAnsi" w:cstheme="minorHAnsi"/>
          <w:color w:val="242424"/>
          <w:sz w:val="18"/>
          <w:szCs w:val="18"/>
          <w:bdr w:val="none" w:sz="0" w:space="0" w:color="auto" w:frame="1"/>
          <w:lang w:eastAsia="zh-CN"/>
        </w:rPr>
        <w:t>此</w:t>
      </w:r>
      <w:r w:rsidRPr="00407709">
        <w:rPr>
          <w:rFonts w:asciiTheme="minorHAnsi" w:hAnsiTheme="minorHAnsi" w:cstheme="minorHAnsi"/>
          <w:color w:val="242424"/>
          <w:sz w:val="18"/>
          <w:szCs w:val="18"/>
          <w:bdr w:val="none" w:sz="0" w:space="0" w:color="auto" w:frame="1"/>
          <w:lang w:eastAsia="zh-CN"/>
        </w:rPr>
        <w:t xml:space="preserve"> SLA </w:t>
      </w:r>
      <w:r w:rsidRPr="00407709">
        <w:rPr>
          <w:rFonts w:asciiTheme="minorHAnsi" w:hAnsiTheme="minorHAnsi" w:cstheme="minorHAnsi"/>
          <w:color w:val="242424"/>
          <w:sz w:val="18"/>
          <w:szCs w:val="18"/>
          <w:bdr w:val="none" w:sz="0" w:space="0" w:color="auto" w:frame="1"/>
          <w:lang w:eastAsia="zh-CN"/>
        </w:rPr>
        <w:t>适用于使用</w:t>
      </w:r>
      <w:r w:rsidRPr="00407709">
        <w:rPr>
          <w:rFonts w:asciiTheme="minorHAnsi" w:hAnsiTheme="minorHAnsi" w:cstheme="minorHAnsi"/>
          <w:color w:val="242424"/>
          <w:sz w:val="18"/>
          <w:szCs w:val="18"/>
          <w:bdr w:val="none" w:sz="0" w:space="0" w:color="auto" w:frame="1"/>
          <w:lang w:eastAsia="zh-CN"/>
        </w:rPr>
        <w:t xml:space="preserve"> Power Pages </w:t>
      </w:r>
      <w:r w:rsidRPr="00407709">
        <w:rPr>
          <w:rFonts w:asciiTheme="minorHAnsi" w:hAnsiTheme="minorHAnsi" w:cstheme="minorHAnsi"/>
          <w:color w:val="242424"/>
          <w:sz w:val="18"/>
          <w:szCs w:val="18"/>
          <w:bdr w:val="none" w:sz="0" w:space="0" w:color="auto" w:frame="1"/>
          <w:lang w:eastAsia="zh-CN"/>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lang w:eastAsia="zh-CN"/>
        </w:rPr>
      </w:pPr>
      <w:r w:rsidRPr="00407709">
        <w:rPr>
          <w:rFonts w:asciiTheme="minorHAnsi" w:hAnsiTheme="minorHAnsi" w:cstheme="minorHAnsi"/>
          <w:b/>
          <w:bCs/>
          <w:color w:val="00188F"/>
          <w:sz w:val="18"/>
          <w:szCs w:val="18"/>
          <w:bdr w:val="none" w:sz="0" w:space="0" w:color="auto" w:frame="1"/>
          <w:lang w:eastAsia="zh-CN"/>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lang w:eastAsia="zh-CN"/>
        </w:rPr>
      </w:pPr>
      <w:r w:rsidRPr="00407709">
        <w:rPr>
          <w:rFonts w:asciiTheme="minorHAnsi" w:hAnsiTheme="minorHAnsi" w:cstheme="minorHAnsi"/>
          <w:b/>
          <w:bCs/>
          <w:color w:val="00188F"/>
          <w:sz w:val="18"/>
          <w:szCs w:val="18"/>
          <w:bdr w:val="none" w:sz="0" w:space="0" w:color="auto" w:frame="1"/>
          <w:lang w:eastAsia="zh-CN"/>
        </w:rPr>
        <w:t>“</w:t>
      </w:r>
      <w:r w:rsidRPr="00407709">
        <w:rPr>
          <w:rFonts w:asciiTheme="minorHAnsi" w:hAnsiTheme="minorHAnsi" w:cstheme="minorHAnsi"/>
          <w:b/>
          <w:bCs/>
          <w:color w:val="00188F"/>
          <w:sz w:val="18"/>
          <w:szCs w:val="18"/>
          <w:bdr w:val="none" w:sz="0" w:space="0" w:color="auto" w:frame="1"/>
          <w:lang w:eastAsia="zh-CN"/>
        </w:rPr>
        <w:t>网站请求总数</w:t>
      </w:r>
      <w:r w:rsidRPr="00407709">
        <w:rPr>
          <w:rFonts w:asciiTheme="minorHAnsi" w:hAnsiTheme="minorHAnsi" w:cstheme="minorHAnsi"/>
          <w:b/>
          <w:bCs/>
          <w:color w:val="00188F"/>
          <w:sz w:val="18"/>
          <w:szCs w:val="18"/>
          <w:bdr w:val="none" w:sz="0" w:space="0" w:color="auto" w:frame="1"/>
          <w:lang w:eastAsia="zh-CN"/>
        </w:rPr>
        <w:t>”</w:t>
      </w:r>
      <w:r w:rsidRPr="00407709">
        <w:rPr>
          <w:rFonts w:asciiTheme="minorHAnsi" w:hAnsiTheme="minorHAnsi" w:cstheme="minorHAnsi"/>
          <w:color w:val="000000"/>
          <w:sz w:val="18"/>
          <w:szCs w:val="18"/>
          <w:bdr w:val="none" w:sz="0" w:space="0" w:color="auto" w:frame="1"/>
          <w:lang w:eastAsia="zh-CN"/>
        </w:rPr>
        <w:t>是指在一个适用期间，授权（经身份验证或匿名）最终用户向</w:t>
      </w:r>
      <w:r w:rsidRPr="00407709">
        <w:rPr>
          <w:rFonts w:asciiTheme="minorHAnsi" w:hAnsiTheme="minorHAnsi" w:cstheme="minorHAnsi"/>
          <w:color w:val="000000"/>
          <w:sz w:val="18"/>
          <w:szCs w:val="18"/>
          <w:bdr w:val="none" w:sz="0" w:space="0" w:color="auto" w:frame="1"/>
          <w:lang w:eastAsia="zh-CN"/>
        </w:rPr>
        <w:t xml:space="preserve"> Power Pages </w:t>
      </w:r>
      <w:r w:rsidRPr="00407709">
        <w:rPr>
          <w:rFonts w:asciiTheme="minorHAnsi" w:hAnsiTheme="minorHAnsi" w:cstheme="minorHAnsi"/>
          <w:color w:val="000000"/>
          <w:sz w:val="18"/>
          <w:szCs w:val="18"/>
          <w:bdr w:val="none" w:sz="0" w:space="0" w:color="auto" w:frame="1"/>
          <w:lang w:eastAsia="zh-CN"/>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lang w:eastAsia="zh-CN"/>
        </w:rPr>
      </w:pPr>
      <w:r w:rsidRPr="00407709">
        <w:rPr>
          <w:rFonts w:asciiTheme="minorHAnsi" w:hAnsiTheme="minorHAnsi" w:cstheme="minorHAnsi"/>
          <w:b/>
          <w:bCs/>
          <w:color w:val="00188F"/>
          <w:sz w:val="18"/>
          <w:szCs w:val="18"/>
          <w:bdr w:val="none" w:sz="0" w:space="0" w:color="auto" w:frame="1"/>
          <w:lang w:eastAsia="zh-CN"/>
        </w:rPr>
        <w:t>“</w:t>
      </w:r>
      <w:r w:rsidRPr="00407709">
        <w:rPr>
          <w:rFonts w:asciiTheme="minorHAnsi" w:hAnsiTheme="minorHAnsi" w:cstheme="minorHAnsi"/>
          <w:b/>
          <w:bCs/>
          <w:color w:val="00188F"/>
          <w:sz w:val="18"/>
          <w:szCs w:val="18"/>
          <w:bdr w:val="none" w:sz="0" w:space="0" w:color="auto" w:frame="1"/>
          <w:lang w:eastAsia="zh-CN"/>
        </w:rPr>
        <w:t>失败的网站请求数</w:t>
      </w:r>
      <w:r w:rsidRPr="00407709">
        <w:rPr>
          <w:rFonts w:asciiTheme="minorHAnsi" w:hAnsiTheme="minorHAnsi" w:cstheme="minorHAnsi"/>
          <w:b/>
          <w:bCs/>
          <w:color w:val="00188F"/>
          <w:sz w:val="18"/>
          <w:szCs w:val="18"/>
          <w:bdr w:val="none" w:sz="0" w:space="0" w:color="auto" w:frame="1"/>
          <w:lang w:eastAsia="zh-CN"/>
        </w:rPr>
        <w:t>”</w:t>
      </w:r>
      <w:r w:rsidRPr="00407709">
        <w:rPr>
          <w:rFonts w:asciiTheme="minorHAnsi" w:hAnsiTheme="minorHAnsi" w:cstheme="minorHAnsi"/>
          <w:color w:val="000000"/>
          <w:sz w:val="18"/>
          <w:szCs w:val="18"/>
          <w:bdr w:val="none" w:sz="0" w:space="0" w:color="auto" w:frame="1"/>
          <w:lang w:eastAsia="zh-CN"/>
        </w:rPr>
        <w:t>是指网站请求总数中，</w:t>
      </w:r>
      <w:r w:rsidRPr="00407709">
        <w:rPr>
          <w:rFonts w:asciiTheme="minorHAnsi" w:hAnsiTheme="minorHAnsi" w:cstheme="minorHAnsi"/>
          <w:color w:val="000000"/>
          <w:sz w:val="18"/>
          <w:szCs w:val="18"/>
          <w:bdr w:val="none" w:sz="0" w:space="0" w:color="auto" w:frame="1"/>
          <w:lang w:eastAsia="zh-CN"/>
        </w:rPr>
        <w:t xml:space="preserve">Power Pages </w:t>
      </w:r>
      <w:r w:rsidRPr="00407709">
        <w:rPr>
          <w:rFonts w:asciiTheme="minorHAnsi" w:hAnsiTheme="minorHAnsi" w:cstheme="minorHAnsi"/>
          <w:color w:val="000000"/>
          <w:sz w:val="18"/>
          <w:szCs w:val="18"/>
          <w:bdr w:val="none" w:sz="0" w:space="0" w:color="auto" w:frame="1"/>
          <w:lang w:eastAsia="zh-CN"/>
        </w:rPr>
        <w:t>由于</w:t>
      </w:r>
      <w:r w:rsidRPr="00407709">
        <w:rPr>
          <w:rFonts w:asciiTheme="minorHAnsi" w:hAnsiTheme="minorHAnsi" w:cstheme="minorHAnsi"/>
          <w:color w:val="000000"/>
          <w:sz w:val="18"/>
          <w:szCs w:val="18"/>
          <w:bdr w:val="none" w:sz="0" w:space="0" w:color="auto" w:frame="1"/>
          <w:lang w:eastAsia="zh-CN"/>
        </w:rPr>
        <w:t xml:space="preserve"> Power Pages </w:t>
      </w:r>
      <w:r w:rsidRPr="00407709">
        <w:rPr>
          <w:rFonts w:asciiTheme="minorHAnsi" w:hAnsiTheme="minorHAnsi" w:cstheme="minorHAnsi"/>
          <w:color w:val="000000"/>
          <w:sz w:val="18"/>
          <w:szCs w:val="18"/>
          <w:bdr w:val="none" w:sz="0" w:space="0" w:color="auto" w:frame="1"/>
          <w:lang w:eastAsia="zh-CN"/>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lang w:eastAsia="zh-CN"/>
        </w:rPr>
        <w:t>“</w:t>
      </w:r>
      <w:r w:rsidRPr="00407709">
        <w:rPr>
          <w:rFonts w:asciiTheme="minorHAnsi" w:hAnsiTheme="minorHAnsi" w:cstheme="minorHAnsi"/>
          <w:color w:val="000000"/>
          <w:sz w:val="18"/>
          <w:szCs w:val="18"/>
          <w:bdr w:val="none" w:sz="0" w:space="0" w:color="auto" w:frame="1"/>
          <w:lang w:eastAsia="zh-CN"/>
        </w:rPr>
        <w:t>失败的网站请求数</w:t>
      </w:r>
      <w:r w:rsidRPr="00407709">
        <w:rPr>
          <w:rFonts w:asciiTheme="minorHAnsi" w:hAnsiTheme="minorHAnsi" w:cstheme="minorHAnsi"/>
          <w:color w:val="000000"/>
          <w:sz w:val="18"/>
          <w:szCs w:val="18"/>
          <w:bdr w:val="none" w:sz="0" w:space="0" w:color="auto" w:frame="1"/>
          <w:lang w:eastAsia="zh-CN"/>
        </w:rPr>
        <w:t>”</w:t>
      </w:r>
      <w:r w:rsidRPr="00407709">
        <w:rPr>
          <w:rFonts w:asciiTheme="minorHAnsi" w:hAnsiTheme="minorHAnsi" w:cstheme="minorHAnsi"/>
          <w:color w:val="000000"/>
          <w:sz w:val="18"/>
          <w:szCs w:val="18"/>
          <w:bdr w:val="none" w:sz="0" w:space="0" w:color="auto" w:frame="1"/>
          <w:lang w:eastAsia="zh-CN"/>
        </w:rPr>
        <w:t>。</w:t>
      </w: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lang w:eastAsia="zh-CN"/>
        </w:rPr>
      </w:pPr>
      <w:r w:rsidRPr="00407709">
        <w:rPr>
          <w:rFonts w:asciiTheme="minorHAnsi" w:hAnsiTheme="minorHAnsi" w:cstheme="minorHAnsi"/>
          <w:b/>
          <w:bCs/>
          <w:color w:val="00188F"/>
          <w:sz w:val="18"/>
          <w:szCs w:val="18"/>
          <w:bdr w:val="none" w:sz="0" w:space="0" w:color="auto" w:frame="1"/>
          <w:lang w:eastAsia="zh-CN"/>
        </w:rPr>
        <w:t>正常服务时间百分比：</w:t>
      </w:r>
      <w:r w:rsidRPr="00407709">
        <w:rPr>
          <w:rFonts w:asciiTheme="minorHAnsi" w:hAnsiTheme="minorHAnsi" w:cstheme="minorHAnsi"/>
          <w:color w:val="242424"/>
          <w:sz w:val="18"/>
          <w:szCs w:val="18"/>
          <w:bdr w:val="none" w:sz="0" w:space="0" w:color="auto" w:frame="1"/>
          <w:lang w:eastAsia="zh-CN"/>
        </w:rPr>
        <w:t>“</w:t>
      </w:r>
      <w:r w:rsidRPr="00407709">
        <w:rPr>
          <w:rFonts w:asciiTheme="minorHAnsi" w:hAnsiTheme="minorHAnsi" w:cstheme="minorHAnsi"/>
          <w:color w:val="242424"/>
          <w:sz w:val="18"/>
          <w:szCs w:val="18"/>
          <w:bdr w:val="none" w:sz="0" w:space="0" w:color="auto" w:frame="1"/>
          <w:lang w:eastAsia="zh-CN"/>
        </w:rPr>
        <w:t>正常服务时间百分比</w:t>
      </w:r>
      <w:r w:rsidRPr="00407709">
        <w:rPr>
          <w:rFonts w:asciiTheme="minorHAnsi" w:hAnsiTheme="minorHAnsi" w:cstheme="minorHAnsi"/>
          <w:color w:val="242424"/>
          <w:sz w:val="18"/>
          <w:szCs w:val="18"/>
          <w:bdr w:val="none" w:sz="0" w:space="0" w:color="auto" w:frame="1"/>
          <w:lang w:eastAsia="zh-CN"/>
        </w:rPr>
        <w:t>”</w:t>
      </w:r>
      <w:r w:rsidRPr="00407709">
        <w:rPr>
          <w:rFonts w:asciiTheme="minorHAnsi" w:hAnsiTheme="minorHAnsi" w:cstheme="minorHAnsi"/>
          <w:color w:val="242424"/>
          <w:sz w:val="18"/>
          <w:szCs w:val="18"/>
          <w:bdr w:val="none" w:sz="0" w:space="0" w:color="auto" w:frame="1"/>
          <w:lang w:eastAsia="zh-CN"/>
        </w:rPr>
        <w:t>应使用以下公式计算：</w:t>
      </w:r>
    </w:p>
    <w:p w14:paraId="698E2734" w14:textId="77777777" w:rsidR="00E07A30" w:rsidRPr="002F2E33" w:rsidRDefault="00000000" w:rsidP="006F7DE5">
      <w:pPr>
        <w:shd w:val="clear" w:color="auto" w:fill="FFFFFF"/>
        <w:spacing w:before="120"/>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670EAB46" w:rsidR="002F0EAB" w:rsidRPr="002F0EAB" w:rsidRDefault="002F0EAB" w:rsidP="002F0EAB">
      <w:pPr>
        <w:shd w:val="clear" w:color="auto" w:fill="FFFFFF"/>
        <w:rPr>
          <w:rFonts w:asciiTheme="minorHAnsi" w:hAnsiTheme="minorHAnsi" w:cstheme="minorHAnsi"/>
          <w:color w:val="242424"/>
          <w:sz w:val="18"/>
          <w:szCs w:val="18"/>
        </w:rPr>
      </w:pPr>
      <w:r w:rsidRPr="002F0EAB">
        <w:rPr>
          <w:rFonts w:asciiTheme="minorHAnsi" w:hAnsiTheme="minorHAnsi" w:cstheme="minorHAns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正常服务时间百分比</w:t>
            </w:r>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服务额度</w:t>
            </w:r>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86A6C3" w14:textId="255CB042" w:rsidR="00610507" w:rsidRPr="000001AB" w:rsidRDefault="00610507" w:rsidP="0014122D">
      <w:pPr>
        <w:pStyle w:val="ProductList-Offering2Heading"/>
        <w:rPr>
          <w:rFonts w:cstheme="majorHAnsi"/>
        </w:rPr>
      </w:pPr>
      <w:bookmarkStart w:id="454" w:name="_Toc237445503"/>
      <w:r w:rsidRPr="000001AB">
        <w:rPr>
          <w:rFonts w:cstheme="majorHAnsi"/>
        </w:rPr>
        <w:t>Microsoft Intune</w:t>
      </w:r>
      <w:bookmarkEnd w:id="448"/>
      <w:bookmarkEnd w:id="454"/>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29C2A8F"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FB683D" w14:textId="77777777" w:rsidR="00610507" w:rsidRPr="00E06DA2" w:rsidRDefault="00610507" w:rsidP="0069198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614473">
      <w:pPr>
        <w:pStyle w:val="ProductList-Offering2Heading"/>
        <w:keepNext w:val="0"/>
        <w:keepLines w:val="0"/>
        <w:rPr>
          <w:rFonts w:cstheme="majorHAnsi"/>
        </w:rPr>
      </w:pPr>
      <w:bookmarkStart w:id="455" w:name="_Toc237445504"/>
      <w:r w:rsidRPr="00153DAD">
        <w:rPr>
          <w:rFonts w:cstheme="majorHAnsi"/>
        </w:rPr>
        <w:t>Microsoft Kaizala Pro</w:t>
      </w:r>
      <w:bookmarkEnd w:id="455"/>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248BAD"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B86AFF" w14:textId="77777777" w:rsidR="00356AB3" w:rsidRPr="00356AB3" w:rsidRDefault="00356AB3" w:rsidP="00610507">
      <w:pPr>
        <w:tabs>
          <w:tab w:val="left" w:pos="360"/>
          <w:tab w:val="left" w:pos="720"/>
          <w:tab w:val="left" w:pos="1080"/>
        </w:tabs>
        <w:rPr>
          <w:rFonts w:asciiTheme="minorHAnsi" w:hAnsiTheme="minorHAnsi" w:cstheme="minorHAnsi"/>
          <w:sz w:val="18"/>
          <w:lang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56" w:name="_Toc237445505"/>
      <w:r w:rsidRPr="00AA755E">
        <w:rPr>
          <w:rFonts w:cstheme="majorHAnsi"/>
        </w:rPr>
        <w:t>Microsoft Power App</w:t>
      </w:r>
      <w:bookmarkEnd w:id="456"/>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AB9CC5B" w14:textId="77777777" w:rsidR="00AF6C62"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Default="00AF6C62" w:rsidP="00AF6C62">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F9846B5" w14:textId="77777777" w:rsidR="00685029" w:rsidRPr="00685029" w:rsidRDefault="00685029" w:rsidP="00AF6C62">
      <w:pPr>
        <w:tabs>
          <w:tab w:val="left" w:pos="360"/>
          <w:tab w:val="left" w:pos="720"/>
          <w:tab w:val="left" w:pos="1080"/>
        </w:tabs>
        <w:rPr>
          <w:rFonts w:asciiTheme="minorHAnsi" w:hAnsiTheme="minorHAnsi" w:cstheme="minorHAnsi"/>
          <w:sz w:val="18"/>
          <w:lang w:eastAsia="zh-CN" w:bidi="zh-CN"/>
        </w:rPr>
      </w:pP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57" w:name="_Toc237445506"/>
      <w:r w:rsidRPr="008327B0">
        <w:rPr>
          <w:rFonts w:cstheme="majorHAnsi"/>
        </w:rPr>
        <w:t xml:space="preserve">Microsoft </w:t>
      </w:r>
      <w:r w:rsidR="00CD4C78">
        <w:rPr>
          <w:rFonts w:cstheme="majorHAnsi"/>
          <w:lang w:val="en-US"/>
        </w:rPr>
        <w:t>Copilot Studio</w:t>
      </w:r>
      <w:bookmarkEnd w:id="457"/>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F057A28" w14:textId="77777777" w:rsidR="005C793B"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58" w:name="_Toc237445507"/>
      <w:r w:rsidRPr="002B5A19">
        <w:rPr>
          <w:rFonts w:cstheme="majorHAnsi"/>
        </w:rPr>
        <w:t>Microsoft Sustainability Manager</w:t>
      </w:r>
      <w:bookmarkEnd w:id="458"/>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FED2927" w14:textId="77777777" w:rsidR="00B44D85"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4F2D0BDD" w14:textId="77777777" w:rsidR="00685029" w:rsidRPr="00685029" w:rsidRDefault="00685029" w:rsidP="00B44D85">
      <w:pPr>
        <w:tabs>
          <w:tab w:val="left" w:pos="360"/>
          <w:tab w:val="left" w:pos="720"/>
          <w:tab w:val="left" w:pos="1080"/>
        </w:tabs>
        <w:rPr>
          <w:rFonts w:asciiTheme="minorHAnsi" w:hAnsiTheme="minorHAnsi" w:cstheme="minorHAnsi"/>
          <w:sz w:val="18"/>
          <w:szCs w:val="18"/>
          <w:lang w:eastAsia="zh-CN" w:bidi="zh-CN"/>
        </w:rPr>
      </w:pP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8502CF" w14:textId="1E2D6162" w:rsidR="00610507" w:rsidRPr="00C117D2" w:rsidRDefault="00610507" w:rsidP="0014122D">
      <w:pPr>
        <w:pStyle w:val="ProductList-Offering2Heading"/>
        <w:rPr>
          <w:rFonts w:cstheme="majorHAnsi"/>
        </w:rPr>
      </w:pPr>
      <w:bookmarkStart w:id="459" w:name="_Toc237445508"/>
      <w:r w:rsidRPr="00C117D2">
        <w:rPr>
          <w:rFonts w:cstheme="majorHAnsi"/>
        </w:rPr>
        <w:t>Minecraft:</w:t>
      </w:r>
      <w:r w:rsidR="00FF1291">
        <w:rPr>
          <w:rFonts w:cstheme="majorHAnsi"/>
          <w:lang w:val="en-US"/>
        </w:rPr>
        <w:t xml:space="preserve"> </w:t>
      </w:r>
      <w:r w:rsidRPr="00C117D2">
        <w:rPr>
          <w:rFonts w:cstheme="majorHAnsi"/>
        </w:rPr>
        <w:t>Education Edition</w:t>
      </w:r>
      <w:bookmarkEnd w:id="459"/>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878518"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3D91CD90" w14:textId="77777777" w:rsidR="00685029" w:rsidRPr="00685029" w:rsidRDefault="00685029" w:rsidP="00610507">
      <w:pPr>
        <w:tabs>
          <w:tab w:val="left" w:pos="360"/>
          <w:tab w:val="left" w:pos="720"/>
          <w:tab w:val="left" w:pos="1080"/>
        </w:tabs>
        <w:rPr>
          <w:rFonts w:asciiTheme="minorHAnsi" w:hAnsiTheme="minorHAnsi" w:cstheme="minorHAnsi"/>
          <w:sz w:val="18"/>
          <w:szCs w:val="18"/>
          <w:lang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60"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61" w:name="_Toc237445509"/>
      <w:r w:rsidRPr="00E4400D">
        <w:rPr>
          <w:rFonts w:cstheme="majorHAnsi"/>
        </w:rPr>
        <w:t>Power BI Embedded</w:t>
      </w:r>
      <w:bookmarkEnd w:id="460"/>
      <w:bookmarkEnd w:id="461"/>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C078DB" w14:textId="77777777" w:rsidR="00610507"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62"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989E63" w:rsidR="00610507" w:rsidRPr="00F05F9D" w:rsidRDefault="00610507" w:rsidP="00BB5CE1">
      <w:pPr>
        <w:pStyle w:val="ProductList-Offering2Heading"/>
        <w:keepLines w:val="0"/>
        <w:rPr>
          <w:rFonts w:cstheme="majorHAnsi"/>
        </w:rPr>
      </w:pPr>
      <w:bookmarkStart w:id="463" w:name="_Toc237445510"/>
      <w:r w:rsidRPr="00F05F9D">
        <w:rPr>
          <w:rFonts w:cstheme="majorHAnsi"/>
        </w:rPr>
        <w:t>Power BI Premium</w:t>
      </w:r>
      <w:bookmarkEnd w:id="463"/>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B45FCF5"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B4C18AA" w14:textId="5BA0D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64" w:name="_Toc237445511"/>
      <w:r w:rsidRPr="008121E8">
        <w:rPr>
          <w:rFonts w:cstheme="majorHAnsi"/>
        </w:rPr>
        <w:t>Power BI Pro</w:t>
      </w:r>
      <w:bookmarkEnd w:id="449"/>
      <w:bookmarkEnd w:id="462"/>
      <w:bookmarkEnd w:id="464"/>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65"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6470A6" w14:textId="77777777" w:rsidR="000E2BF3" w:rsidRPr="001B418F" w:rsidRDefault="000E2BF3" w:rsidP="000E2BF3">
      <w:pPr>
        <w:pStyle w:val="ProductList-Offering2Heading"/>
        <w:tabs>
          <w:tab w:val="clear" w:pos="360"/>
          <w:tab w:val="clear" w:pos="720"/>
          <w:tab w:val="clear" w:pos="1080"/>
        </w:tabs>
        <w:outlineLvl w:val="2"/>
        <w:rPr>
          <w:rFonts w:ascii="Calibri" w:hAnsi="Calibri" w:cs="Calibri"/>
        </w:rPr>
      </w:pPr>
      <w:bookmarkStart w:id="466" w:name="_Toc196741112"/>
      <w:bookmarkStart w:id="467" w:name="_Toc237445512"/>
      <w:bookmarkEnd w:id="465"/>
      <w:r w:rsidRPr="00663944">
        <w:rPr>
          <w:rFonts w:ascii="Calibri Light" w:hAnsi="Calibri Light" w:cs="Calibri Light"/>
        </w:rPr>
        <w:t>Azure AI</w:t>
      </w:r>
      <w:r w:rsidRPr="001B418F">
        <w:rPr>
          <w:rFonts w:ascii="Calibri" w:hAnsi="Calibri" w:cs="Calibri"/>
        </w:rPr>
        <w:t xml:space="preserve"> </w:t>
      </w:r>
      <w:bookmarkEnd w:id="466"/>
      <w:r w:rsidRPr="001B418F">
        <w:rPr>
          <w:rFonts w:ascii="Calibri" w:hAnsi="Calibri" w:cs="Calibri"/>
        </w:rPr>
        <w:t>翻译</w:t>
      </w:r>
      <w:bookmarkEnd w:id="467"/>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A0977B" w14:textId="1A87D860" w:rsidR="004C5F9A" w:rsidRPr="004C5F9A" w:rsidRDefault="00000000" w:rsidP="004C5F9A">
      <w:pPr>
        <w:spacing w:before="120" w:after="160"/>
        <w:jc w:val="both"/>
        <w:rPr>
          <w:rFonts w:asciiTheme="minorHAnsi" w:hAnsiTheme="minorHAnsi" w:cstheme="minorHAnsi"/>
          <w:i/>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EA77D71" w14:textId="4CDFEF6D" w:rsidR="00610507" w:rsidRDefault="00BF1364"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633C04FE" w14:textId="77777777" w:rsidR="00356AB3" w:rsidRPr="00356AB3" w:rsidRDefault="00356AB3" w:rsidP="00610507">
      <w:pPr>
        <w:tabs>
          <w:tab w:val="left" w:pos="360"/>
          <w:tab w:val="left" w:pos="720"/>
          <w:tab w:val="left" w:pos="1080"/>
        </w:tabs>
        <w:rPr>
          <w:rFonts w:asciiTheme="minorHAnsi" w:hAnsiTheme="minorHAnsi" w:cstheme="minorHAnsi"/>
          <w:sz w:val="18"/>
          <w:szCs w:val="18"/>
          <w:lang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68" w:name="MDATP"/>
    <w:bookmarkStart w:id="469" w:name="_Toc13833097"/>
    <w:bookmarkStart w:id="470"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71" w:name="_Toc237445513"/>
      <w:r w:rsidRPr="00260168">
        <w:rPr>
          <w:rFonts w:cstheme="majorHAnsi"/>
        </w:rPr>
        <w:t xml:space="preserve">Microsoft Defender </w:t>
      </w:r>
      <w:bookmarkEnd w:id="468"/>
      <w:bookmarkEnd w:id="469"/>
      <w:r w:rsidRPr="00260168">
        <w:rPr>
          <w:rFonts w:cstheme="majorHAnsi"/>
        </w:rPr>
        <w:t>for Endpoint</w:t>
      </w:r>
      <w:bookmarkEnd w:id="470"/>
      <w:bookmarkEnd w:id="471"/>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470B"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3127C45D" w14:textId="77777777" w:rsidR="00356AB3" w:rsidRPr="00356AB3" w:rsidRDefault="00356AB3" w:rsidP="00610507">
      <w:pPr>
        <w:tabs>
          <w:tab w:val="left" w:pos="360"/>
          <w:tab w:val="left" w:pos="720"/>
          <w:tab w:val="left" w:pos="1080"/>
        </w:tabs>
        <w:rPr>
          <w:rFonts w:asciiTheme="minorHAnsi" w:hAnsiTheme="minorHAnsi" w:cstheme="minorHAnsi"/>
          <w:sz w:val="18"/>
          <w:szCs w:val="18"/>
          <w:lang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04DAD0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1F3D8" w14:textId="60D48559" w:rsidR="00610507" w:rsidRPr="00E06DA2" w:rsidRDefault="00610507" w:rsidP="0014122D">
      <w:pPr>
        <w:pStyle w:val="ProductList-Offering2Heading"/>
        <w:rPr>
          <w:rFonts w:asciiTheme="minorHAnsi" w:hAnsiTheme="minorHAnsi" w:cstheme="minorHAnsi"/>
        </w:rPr>
      </w:pPr>
      <w:bookmarkStart w:id="472" w:name="_Toc237445514"/>
      <w:r w:rsidRPr="00E06DA2">
        <w:rPr>
          <w:rFonts w:asciiTheme="minorHAnsi" w:hAnsiTheme="minorHAnsi" w:cstheme="minorHAnsi"/>
        </w:rPr>
        <w:t>通用打印</w:t>
      </w:r>
      <w:bookmarkEnd w:id="472"/>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FB318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1866EE4B"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19500697" w14:textId="77777777" w:rsidR="00356AB3" w:rsidRPr="00356AB3" w:rsidRDefault="00356AB3" w:rsidP="00610507">
      <w:pPr>
        <w:tabs>
          <w:tab w:val="left" w:pos="360"/>
          <w:tab w:val="left" w:pos="720"/>
          <w:tab w:val="left" w:pos="1080"/>
        </w:tabs>
        <w:rPr>
          <w:rFonts w:asciiTheme="minorHAnsi" w:hAnsiTheme="minorHAnsi" w:cstheme="minorHAnsi"/>
          <w:sz w:val="18"/>
          <w:szCs w:val="18"/>
          <w:lang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07C5C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C5464F" w14:textId="77777777" w:rsidR="00560707" w:rsidRDefault="00560707">
      <w:pPr>
        <w:rPr>
          <w:rFonts w:asciiTheme="majorHAnsi" w:hAnsiTheme="majorHAnsi" w:cstheme="majorHAnsi"/>
          <w:b/>
          <w:color w:val="0072C6"/>
          <w:sz w:val="28"/>
          <w:lang w:val="zh-CN" w:eastAsia="zh-CN" w:bidi="zh-CN"/>
        </w:rPr>
      </w:pPr>
      <w:r>
        <w:rPr>
          <w:rFonts w:cstheme="majorHAnsi"/>
          <w:lang w:eastAsia="zh-CN"/>
        </w:rPr>
        <w:br w:type="page"/>
      </w:r>
    </w:p>
    <w:p w14:paraId="4D76BA46" w14:textId="7909D1DF" w:rsidR="00610507" w:rsidRPr="0042118C" w:rsidRDefault="00610507" w:rsidP="0014122D">
      <w:pPr>
        <w:pStyle w:val="ProductList-Offering2Heading"/>
        <w:rPr>
          <w:rFonts w:cstheme="majorHAnsi"/>
        </w:rPr>
      </w:pPr>
      <w:bookmarkStart w:id="473" w:name="_Toc237445515"/>
      <w:r w:rsidRPr="0042118C">
        <w:rPr>
          <w:rFonts w:cstheme="majorHAnsi"/>
        </w:rPr>
        <w:lastRenderedPageBreak/>
        <w:t>Windows 365</w:t>
      </w:r>
      <w:bookmarkEnd w:id="473"/>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pPr>
        <w:numPr>
          <w:ilvl w:val="0"/>
          <w:numId w:val="23"/>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pPr>
        <w:numPr>
          <w:ilvl w:val="0"/>
          <w:numId w:val="23"/>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18E35BF8"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31515A14"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4F841B4D" w14:textId="5B968F32" w:rsidR="004C5F9A" w:rsidRPr="004C5F9A" w:rsidRDefault="00610507" w:rsidP="0029044D">
      <w:pPr>
        <w:spacing w:before="120" w:after="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5E318F17" w14:textId="77777777" w:rsidR="00610507" w:rsidRPr="00E06DA2" w:rsidRDefault="00000000" w:rsidP="004C5F9A">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B5FF85" w14:textId="77777777" w:rsidR="00610507" w:rsidRPr="004064A7" w:rsidRDefault="00610507" w:rsidP="00B5685B">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区域</w:t>
      </w:r>
      <w:r w:rsidRPr="004064A7">
        <w:rPr>
          <w:rFonts w:asciiTheme="minorHAnsi" w:hAnsiTheme="minorHAnsi" w:cstheme="minorHAnsi"/>
          <w:b/>
          <w:color w:val="00188F"/>
          <w:sz w:val="18"/>
          <w:lang w:eastAsia="zh-CN" w:bidi="zh-CN"/>
        </w:rPr>
        <w:t>：</w:t>
      </w:r>
      <w:r w:rsidRPr="00E06DA2">
        <w:rPr>
          <w:rFonts w:asciiTheme="minorHAnsi" w:hAnsiTheme="minorHAnsi" w:cstheme="minorHAnsi"/>
          <w:sz w:val="18"/>
          <w:lang w:val="zh-CN" w:eastAsia="zh-CN" w:bidi="zh-CN"/>
        </w:rPr>
        <w:t>指以下链接中的区域</w:t>
      </w:r>
      <w:r w:rsidRPr="004064A7">
        <w:rPr>
          <w:rFonts w:asciiTheme="minorHAnsi" w:hAnsiTheme="minorHAnsi" w:cstheme="minorHAnsi"/>
          <w:sz w:val="18"/>
          <w:lang w:eastAsia="zh-CN" w:bidi="zh-CN"/>
        </w:rPr>
        <w:t>：</w:t>
      </w:r>
      <w:hyperlink r:id="rId26" w:history="1">
        <w:r w:rsidRPr="004064A7">
          <w:rPr>
            <w:rFonts w:asciiTheme="minorHAnsi" w:hAnsiTheme="minorHAnsi" w:cstheme="minorHAnsi"/>
            <w:color w:val="0563C1" w:themeColor="hyperlink"/>
            <w:sz w:val="18"/>
            <w:u w:val="single"/>
            <w:lang w:eastAsia="zh-CN" w:bidi="zh-CN"/>
          </w:rPr>
          <w:t>https://aka.ms/DSLARegionLink</w:t>
        </w:r>
      </w:hyperlink>
      <w:r w:rsidRPr="004064A7">
        <w:rPr>
          <w:rFonts w:asciiTheme="minorHAnsi" w:hAnsiTheme="minorHAnsi" w:cstheme="minorHAnsi"/>
          <w:sz w:val="18"/>
          <w:lang w:eastAsia="zh-CN" w:bidi="zh-CN"/>
        </w:rPr>
        <w:t>.</w:t>
      </w:r>
    </w:p>
    <w:p w14:paraId="3E3D0582" w14:textId="77777777" w:rsidR="00610507" w:rsidRPr="00E06DA2" w:rsidRDefault="00610507" w:rsidP="00A0185F">
      <w:pPr>
        <w:tabs>
          <w:tab w:val="left" w:pos="360"/>
          <w:tab w:val="left" w:pos="720"/>
          <w:tab w:val="left" w:pos="1080"/>
        </w:tabs>
        <w:spacing w:before="8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681A4AF1" w14:textId="77777777" w:rsidR="00610507" w:rsidRPr="00E06DA2" w:rsidRDefault="00610507" w:rsidP="0069198F">
      <w:pPr>
        <w:tabs>
          <w:tab w:val="left" w:pos="360"/>
          <w:tab w:val="left" w:pos="720"/>
          <w:tab w:val="left" w:pos="1080"/>
        </w:tabs>
        <w:spacing w:before="4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9D4D46">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0D231D2A" w14:textId="77777777" w:rsidR="00610507" w:rsidRPr="00E06DA2" w:rsidRDefault="00000000" w:rsidP="009D4D46">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Default="00610507" w:rsidP="00610507">
      <w:pPr>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28A48185" w:rsidR="00610507" w:rsidRPr="00445EA3"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5D55B4" w14:textId="25FFAFDA" w:rsidR="00610507" w:rsidRPr="00424012" w:rsidRDefault="00610507" w:rsidP="006F7DE5">
      <w:pPr>
        <w:pStyle w:val="ProductList-SectionHeading"/>
        <w:keepNext/>
        <w:rPr>
          <w:rFonts w:cstheme="majorHAnsi"/>
        </w:rPr>
      </w:pPr>
      <w:bookmarkStart w:id="474" w:name="AppendixA"/>
      <w:bookmarkStart w:id="475" w:name="_Toc457821598"/>
      <w:bookmarkStart w:id="476" w:name="_Toc237445516"/>
      <w:bookmarkStart w:id="477" w:name="Apndx"/>
      <w:r w:rsidRPr="00424012">
        <w:rPr>
          <w:rFonts w:cstheme="majorHAnsi"/>
        </w:rPr>
        <w:t>附录</w:t>
      </w:r>
      <w:r w:rsidRPr="00424012">
        <w:rPr>
          <w:rFonts w:cstheme="majorHAnsi"/>
        </w:rPr>
        <w:t xml:space="preserve"> A</w:t>
      </w:r>
      <w:bookmarkEnd w:id="474"/>
      <w:r w:rsidRPr="00424012">
        <w:rPr>
          <w:rFonts w:cstheme="majorHAnsi"/>
        </w:rPr>
        <w:t xml:space="preserve"> - </w:t>
      </w:r>
      <w:r w:rsidRPr="00424012">
        <w:rPr>
          <w:rFonts w:cstheme="majorHAnsi"/>
        </w:rPr>
        <w:t>针对病毒检测和拦截、垃圾信息有效性或误报的服务级别承诺</w:t>
      </w:r>
      <w:bookmarkEnd w:id="475"/>
      <w:bookmarkEnd w:id="476"/>
    </w:p>
    <w:bookmarkEnd w:id="477"/>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02208008" w14:textId="77777777" w:rsidR="00610507" w:rsidRPr="00E06DA2" w:rsidRDefault="00610507">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pPr>
        <w:numPr>
          <w:ilvl w:val="1"/>
          <w:numId w:val="5"/>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pPr>
        <w:numPr>
          <w:ilvl w:val="2"/>
          <w:numId w:val="5"/>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pPr>
        <w:numPr>
          <w:ilvl w:val="2"/>
          <w:numId w:val="5"/>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5C818EF7" w14:textId="77777777" w:rsidR="00610507" w:rsidRPr="00E06DA2" w:rsidRDefault="00610507">
      <w:pPr>
        <w:numPr>
          <w:ilvl w:val="0"/>
          <w:numId w:val="5"/>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381667" w14:textId="77777777" w:rsidR="00610507" w:rsidRPr="00E06DA2" w:rsidRDefault="00610507">
      <w:pPr>
        <w:numPr>
          <w:ilvl w:val="0"/>
          <w:numId w:val="5"/>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pPr>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pPr>
        <w:numPr>
          <w:ilvl w:val="2"/>
          <w:numId w:val="5"/>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pPr>
        <w:numPr>
          <w:ilvl w:val="2"/>
          <w:numId w:val="5"/>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pPr>
        <w:numPr>
          <w:ilvl w:val="2"/>
          <w:numId w:val="5"/>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pPr>
        <w:numPr>
          <w:ilvl w:val="2"/>
          <w:numId w:val="5"/>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pPr>
        <w:keepNext/>
        <w:keepLines/>
        <w:numPr>
          <w:ilvl w:val="1"/>
          <w:numId w:val="5"/>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098948" w14:textId="77777777" w:rsidR="00445EA3" w:rsidRPr="00E06DA2"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sectPr w:rsidR="00445EA3" w:rsidRPr="00E06DA2" w:rsidSect="00474012">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024EB" w14:textId="77777777" w:rsidR="00C8519A" w:rsidRDefault="00C8519A">
      <w:r>
        <w:separator/>
      </w:r>
    </w:p>
  </w:endnote>
  <w:endnote w:type="continuationSeparator" w:id="0">
    <w:p w14:paraId="4E4164B1" w14:textId="77777777" w:rsidR="00C8519A" w:rsidRDefault="00C8519A">
      <w:r>
        <w:continuationSeparator/>
      </w:r>
    </w:p>
  </w:endnote>
  <w:endnote w:type="continuationNotice" w:id="1">
    <w:p w14:paraId="25165764" w14:textId="77777777" w:rsidR="00C8519A" w:rsidRDefault="00C851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4B88A" w14:textId="77777777" w:rsidR="00C8519A" w:rsidRDefault="00C8519A">
      <w:r>
        <w:separator/>
      </w:r>
    </w:p>
  </w:footnote>
  <w:footnote w:type="continuationSeparator" w:id="0">
    <w:p w14:paraId="6C545230" w14:textId="77777777" w:rsidR="00C8519A" w:rsidRDefault="00C8519A">
      <w:r>
        <w:continuationSeparator/>
      </w:r>
    </w:p>
  </w:footnote>
  <w:footnote w:type="continuationNotice" w:id="1">
    <w:p w14:paraId="6C90FEFB" w14:textId="77777777" w:rsidR="00C8519A" w:rsidRDefault="00C851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954B" w14:textId="3958AE5A"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B777BF">
          <w:rPr>
            <w:sz w:val="16"/>
            <w:szCs w:val="16"/>
            <w:lang w:val="en-US"/>
          </w:rPr>
          <w:t>6</w:t>
        </w:r>
        <w:r w:rsidR="007B1FB0">
          <w:rPr>
            <w:sz w:val="16"/>
            <w:szCs w:val="16"/>
          </w:rPr>
          <w:t xml:space="preserve"> </w:t>
        </w:r>
        <w:r w:rsidR="007B1FB0">
          <w:rPr>
            <w:sz w:val="16"/>
            <w:szCs w:val="16"/>
          </w:rPr>
          <w:t>年</w:t>
        </w:r>
        <w:r w:rsidR="006571BC">
          <w:rPr>
            <w:sz w:val="16"/>
            <w:szCs w:val="16"/>
            <w:lang w:val="en-US"/>
          </w:rPr>
          <w:t xml:space="preserve"> </w:t>
        </w:r>
        <w:r w:rsidR="00907429">
          <w:rPr>
            <w:sz w:val="16"/>
            <w:szCs w:val="16"/>
            <w:lang w:val="en-US"/>
          </w:rPr>
          <w:t>8</w:t>
        </w:r>
        <w:r w:rsidR="006571BC">
          <w:rPr>
            <w:sz w:val="16"/>
            <w:szCs w:val="16"/>
            <w:lang w:val="en-US"/>
          </w:rPr>
          <w:t xml:space="preserve"> </w:t>
        </w:r>
        <w:r w:rsidR="007B1FB0">
          <w:rPr>
            <w:sz w:val="16"/>
            <w:szCs w:val="16"/>
          </w:rPr>
          <w:t>月</w:t>
        </w:r>
        <w:r w:rsidR="007B1FB0">
          <w:rPr>
            <w:sz w:val="16"/>
            <w:szCs w:val="16"/>
          </w:rPr>
          <w:t xml:space="preserve"> </w:t>
        </w:r>
        <w:r w:rsidR="006571BC">
          <w:rPr>
            <w:sz w:val="16"/>
            <w:szCs w:val="16"/>
            <w:lang w:val="en-US"/>
          </w:rPr>
          <w:t>1</w:t>
        </w:r>
        <w:r w:rsidR="00907429">
          <w:rPr>
            <w:sz w:val="16"/>
            <w:szCs w:val="16"/>
            <w:lang w:val="en-US"/>
          </w:rPr>
          <w:t>0</w:t>
        </w:r>
        <w:r w:rsidR="00741C9A">
          <w:rPr>
            <w:sz w:val="16"/>
            <w:szCs w:val="16"/>
          </w:rPr>
          <w:t xml:space="preserve">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2870" w14:textId="229F550E"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202</w:t>
        </w:r>
        <w:r w:rsidR="00B777BF">
          <w:rPr>
            <w:rFonts w:cstheme="minorHAnsi"/>
            <w:sz w:val="16"/>
            <w:szCs w:val="16"/>
            <w:lang w:val="en-US"/>
          </w:rPr>
          <w:t>6</w:t>
        </w:r>
        <w:r w:rsidR="007B1FB0" w:rsidRPr="00572705">
          <w:rPr>
            <w:rFonts w:cstheme="minorHAnsi"/>
            <w:sz w:val="16"/>
            <w:szCs w:val="16"/>
          </w:rPr>
          <w:t xml:space="preserve"> </w:t>
        </w:r>
        <w:r w:rsidR="007B1FB0" w:rsidRPr="00572705">
          <w:rPr>
            <w:rFonts w:cstheme="minorHAnsi"/>
            <w:sz w:val="16"/>
            <w:szCs w:val="16"/>
          </w:rPr>
          <w:t>年</w:t>
        </w:r>
        <w:r w:rsidR="00907429">
          <w:rPr>
            <w:rFonts w:cstheme="minorHAnsi"/>
            <w:sz w:val="16"/>
            <w:szCs w:val="16"/>
            <w:lang w:val="en-US"/>
          </w:rPr>
          <w:t>8</w:t>
        </w:r>
        <w:r w:rsidR="006571BC">
          <w:rPr>
            <w:rFonts w:cstheme="minorHAnsi"/>
            <w:sz w:val="16"/>
            <w:szCs w:val="16"/>
            <w:lang w:val="en-US"/>
          </w:rPr>
          <w:t xml:space="preserve"> </w:t>
        </w:r>
        <w:r w:rsidR="007B1FB0" w:rsidRPr="00572705">
          <w:rPr>
            <w:rFonts w:cstheme="minorHAnsi"/>
            <w:sz w:val="16"/>
            <w:szCs w:val="16"/>
          </w:rPr>
          <w:t>月</w:t>
        </w:r>
        <w:r w:rsidR="007B1FB0" w:rsidRPr="00572705">
          <w:rPr>
            <w:rFonts w:cstheme="minorHAnsi"/>
            <w:sz w:val="16"/>
            <w:szCs w:val="16"/>
          </w:rPr>
          <w:t xml:space="preserve"> </w:t>
        </w:r>
        <w:r w:rsidR="006571BC">
          <w:rPr>
            <w:rFonts w:cstheme="minorHAnsi"/>
            <w:sz w:val="16"/>
            <w:szCs w:val="16"/>
            <w:lang w:val="en-US"/>
          </w:rPr>
          <w:t>1</w:t>
        </w:r>
        <w:r w:rsidR="00907429">
          <w:rPr>
            <w:rFonts w:cstheme="minorHAnsi"/>
            <w:sz w:val="16"/>
            <w:szCs w:val="16"/>
            <w:lang w:val="en-US"/>
          </w:rPr>
          <w:t>0</w:t>
        </w:r>
        <w:r w:rsidR="00741C9A" w:rsidRPr="00572705">
          <w:rPr>
            <w:rFonts w:cstheme="minorHAnsi"/>
            <w:sz w:val="16"/>
            <w:szCs w:val="16"/>
          </w:rPr>
          <w:t xml:space="preserve">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BC8CBECA">
      <w:start w:val="1"/>
      <w:numFmt w:val="bullet"/>
      <w:lvlText w:val=""/>
      <w:lvlJc w:val="left"/>
      <w:pPr>
        <w:ind w:left="720" w:hanging="360"/>
      </w:pPr>
      <w:rPr>
        <w:rFonts w:ascii="Symbol" w:hAnsi="Symbol" w:hint="default"/>
      </w:rPr>
    </w:lvl>
    <w:lvl w:ilvl="1" w:tplc="DE061C02" w:tentative="1">
      <w:start w:val="1"/>
      <w:numFmt w:val="bullet"/>
      <w:lvlText w:val="o"/>
      <w:lvlJc w:val="left"/>
      <w:pPr>
        <w:ind w:left="1440" w:hanging="360"/>
      </w:pPr>
      <w:rPr>
        <w:rFonts w:ascii="Courier New" w:hAnsi="Courier New" w:cs="Courier New" w:hint="default"/>
      </w:rPr>
    </w:lvl>
    <w:lvl w:ilvl="2" w:tplc="BCA0BF1A" w:tentative="1">
      <w:start w:val="1"/>
      <w:numFmt w:val="bullet"/>
      <w:lvlText w:val=""/>
      <w:lvlJc w:val="left"/>
      <w:pPr>
        <w:ind w:left="2160" w:hanging="360"/>
      </w:pPr>
      <w:rPr>
        <w:rFonts w:ascii="Wingdings" w:hAnsi="Wingdings" w:hint="default"/>
      </w:rPr>
    </w:lvl>
    <w:lvl w:ilvl="3" w:tplc="F1AAB9C4" w:tentative="1">
      <w:start w:val="1"/>
      <w:numFmt w:val="bullet"/>
      <w:lvlText w:val=""/>
      <w:lvlJc w:val="left"/>
      <w:pPr>
        <w:ind w:left="2880" w:hanging="360"/>
      </w:pPr>
      <w:rPr>
        <w:rFonts w:ascii="Symbol" w:hAnsi="Symbol" w:hint="default"/>
      </w:rPr>
    </w:lvl>
    <w:lvl w:ilvl="4" w:tplc="3E4C52C2" w:tentative="1">
      <w:start w:val="1"/>
      <w:numFmt w:val="bullet"/>
      <w:lvlText w:val="o"/>
      <w:lvlJc w:val="left"/>
      <w:pPr>
        <w:ind w:left="3600" w:hanging="360"/>
      </w:pPr>
      <w:rPr>
        <w:rFonts w:ascii="Courier New" w:hAnsi="Courier New" w:cs="Courier New" w:hint="default"/>
      </w:rPr>
    </w:lvl>
    <w:lvl w:ilvl="5" w:tplc="41885D06" w:tentative="1">
      <w:start w:val="1"/>
      <w:numFmt w:val="bullet"/>
      <w:lvlText w:val=""/>
      <w:lvlJc w:val="left"/>
      <w:pPr>
        <w:ind w:left="4320" w:hanging="360"/>
      </w:pPr>
      <w:rPr>
        <w:rFonts w:ascii="Wingdings" w:hAnsi="Wingdings" w:hint="default"/>
      </w:rPr>
    </w:lvl>
    <w:lvl w:ilvl="6" w:tplc="42D684B4" w:tentative="1">
      <w:start w:val="1"/>
      <w:numFmt w:val="bullet"/>
      <w:lvlText w:val=""/>
      <w:lvlJc w:val="left"/>
      <w:pPr>
        <w:ind w:left="5040" w:hanging="360"/>
      </w:pPr>
      <w:rPr>
        <w:rFonts w:ascii="Symbol" w:hAnsi="Symbol" w:hint="default"/>
      </w:rPr>
    </w:lvl>
    <w:lvl w:ilvl="7" w:tplc="6200310C" w:tentative="1">
      <w:start w:val="1"/>
      <w:numFmt w:val="bullet"/>
      <w:lvlText w:val="o"/>
      <w:lvlJc w:val="left"/>
      <w:pPr>
        <w:ind w:left="5760" w:hanging="360"/>
      </w:pPr>
      <w:rPr>
        <w:rFonts w:ascii="Courier New" w:hAnsi="Courier New" w:cs="Courier New" w:hint="default"/>
      </w:rPr>
    </w:lvl>
    <w:lvl w:ilvl="8" w:tplc="1BAC1070"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06C0B"/>
    <w:multiLevelType w:val="multilevel"/>
    <w:tmpl w:val="F3F21BFC"/>
    <w:lvl w:ilvl="0">
      <w:start w:val="1"/>
      <w:numFmt w:val="decimal"/>
      <w:lvlText w:val="%1."/>
      <w:lvlJc w:val="left"/>
      <w:pPr>
        <w:tabs>
          <w:tab w:val="num" w:pos="720"/>
        </w:tabs>
        <w:ind w:left="720" w:hanging="360"/>
      </w:pPr>
      <w:rPr>
        <w:rFonts w:asciiTheme="minorHAnsi" w:hAnsiTheme="minorHAnsi" w:cstheme="minorHAns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7B46A76A"/>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8AF2C9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9257861">
    <w:abstractNumId w:val="35"/>
  </w:num>
  <w:num w:numId="2" w16cid:durableId="16273203">
    <w:abstractNumId w:val="21"/>
  </w:num>
  <w:num w:numId="3" w16cid:durableId="805585605">
    <w:abstractNumId w:val="12"/>
  </w:num>
  <w:num w:numId="4" w16cid:durableId="1201475556">
    <w:abstractNumId w:val="29"/>
  </w:num>
  <w:num w:numId="5" w16cid:durableId="299307671">
    <w:abstractNumId w:val="27"/>
  </w:num>
  <w:num w:numId="6" w16cid:durableId="688726391">
    <w:abstractNumId w:val="19"/>
  </w:num>
  <w:num w:numId="7" w16cid:durableId="816842132">
    <w:abstractNumId w:val="31"/>
  </w:num>
  <w:num w:numId="8" w16cid:durableId="860314108">
    <w:abstractNumId w:val="20"/>
  </w:num>
  <w:num w:numId="9" w16cid:durableId="812990333">
    <w:abstractNumId w:val="32"/>
  </w:num>
  <w:num w:numId="10" w16cid:durableId="208809272">
    <w:abstractNumId w:val="3"/>
  </w:num>
  <w:num w:numId="11" w16cid:durableId="978261562">
    <w:abstractNumId w:val="8"/>
  </w:num>
  <w:num w:numId="12" w16cid:durableId="392043365">
    <w:abstractNumId w:val="18"/>
  </w:num>
  <w:num w:numId="13" w16cid:durableId="1687055162">
    <w:abstractNumId w:val="30"/>
  </w:num>
  <w:num w:numId="14" w16cid:durableId="2105805345">
    <w:abstractNumId w:val="1"/>
  </w:num>
  <w:num w:numId="15" w16cid:durableId="2130278449">
    <w:abstractNumId w:val="15"/>
  </w:num>
  <w:num w:numId="16" w16cid:durableId="1382023322">
    <w:abstractNumId w:val="37"/>
  </w:num>
  <w:num w:numId="17" w16cid:durableId="2098213964">
    <w:abstractNumId w:val="10"/>
  </w:num>
  <w:num w:numId="18" w16cid:durableId="888034335">
    <w:abstractNumId w:val="13"/>
  </w:num>
  <w:num w:numId="19" w16cid:durableId="640312165">
    <w:abstractNumId w:val="9"/>
  </w:num>
  <w:num w:numId="20" w16cid:durableId="1218131963">
    <w:abstractNumId w:val="24"/>
  </w:num>
  <w:num w:numId="21" w16cid:durableId="421530556">
    <w:abstractNumId w:val="7"/>
  </w:num>
  <w:num w:numId="22" w16cid:durableId="14478956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7797084">
    <w:abstractNumId w:val="4"/>
  </w:num>
  <w:num w:numId="24" w16cid:durableId="1947687674">
    <w:abstractNumId w:val="28"/>
  </w:num>
  <w:num w:numId="25" w16cid:durableId="157842551">
    <w:abstractNumId w:val="25"/>
  </w:num>
  <w:num w:numId="26" w16cid:durableId="1704204850">
    <w:abstractNumId w:val="22"/>
  </w:num>
  <w:num w:numId="27" w16cid:durableId="1967008098">
    <w:abstractNumId w:val="16"/>
  </w:num>
  <w:num w:numId="28" w16cid:durableId="2050719396">
    <w:abstractNumId w:val="11"/>
  </w:num>
  <w:num w:numId="29" w16cid:durableId="886839518">
    <w:abstractNumId w:val="6"/>
  </w:num>
  <w:num w:numId="30" w16cid:durableId="666129910">
    <w:abstractNumId w:val="0"/>
  </w:num>
  <w:num w:numId="31" w16cid:durableId="492338581">
    <w:abstractNumId w:val="2"/>
  </w:num>
  <w:num w:numId="32" w16cid:durableId="552622661">
    <w:abstractNumId w:val="33"/>
  </w:num>
  <w:num w:numId="33" w16cid:durableId="1468400097">
    <w:abstractNumId w:val="23"/>
  </w:num>
  <w:num w:numId="34" w16cid:durableId="574319472">
    <w:abstractNumId w:val="34"/>
  </w:num>
  <w:num w:numId="35" w16cid:durableId="586310179">
    <w:abstractNumId w:val="36"/>
  </w:num>
  <w:num w:numId="36" w16cid:durableId="659576334">
    <w:abstractNumId w:val="17"/>
  </w:num>
  <w:num w:numId="37" w16cid:durableId="1403327781">
    <w:abstractNumId w:val="5"/>
  </w:num>
  <w:num w:numId="38" w16cid:durableId="170147127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ocumentProtection w:edit="readOnly" w:formatting="1" w:enforcement="1" w:cryptProviderType="rsaAES" w:cryptAlgorithmClass="hash" w:cryptAlgorithmType="typeAny" w:cryptAlgorithmSid="14" w:cryptSpinCount="100000" w:hash="h8SkttII/HdnrZlo9kOB1xI81amEpAWrrbe9WMg3jaaIRjNoK2m5nDUMpsXJIlXX0W7c8lSX60hqDjvHtRXHgw==" w:salt="eegB0DsuWg82G9DeVFrUbw=="/>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AA9"/>
    <w:rsid w:val="00000FD2"/>
    <w:rsid w:val="00001463"/>
    <w:rsid w:val="0000310B"/>
    <w:rsid w:val="0000357D"/>
    <w:rsid w:val="00003A28"/>
    <w:rsid w:val="00003CC6"/>
    <w:rsid w:val="0000436B"/>
    <w:rsid w:val="00005FCA"/>
    <w:rsid w:val="00006EC6"/>
    <w:rsid w:val="00011399"/>
    <w:rsid w:val="000134C8"/>
    <w:rsid w:val="000144D2"/>
    <w:rsid w:val="000205D1"/>
    <w:rsid w:val="00020D15"/>
    <w:rsid w:val="000213B1"/>
    <w:rsid w:val="00022A2E"/>
    <w:rsid w:val="00022C9B"/>
    <w:rsid w:val="000231E1"/>
    <w:rsid w:val="0002397F"/>
    <w:rsid w:val="000240A4"/>
    <w:rsid w:val="000242FB"/>
    <w:rsid w:val="000251F7"/>
    <w:rsid w:val="00026643"/>
    <w:rsid w:val="00027D78"/>
    <w:rsid w:val="00030D35"/>
    <w:rsid w:val="00030E44"/>
    <w:rsid w:val="000313A7"/>
    <w:rsid w:val="00034DC4"/>
    <w:rsid w:val="00035880"/>
    <w:rsid w:val="000363AF"/>
    <w:rsid w:val="00036BC6"/>
    <w:rsid w:val="0003734C"/>
    <w:rsid w:val="000376F8"/>
    <w:rsid w:val="000377CD"/>
    <w:rsid w:val="00037CB5"/>
    <w:rsid w:val="00040C83"/>
    <w:rsid w:val="0004108D"/>
    <w:rsid w:val="00044FA1"/>
    <w:rsid w:val="000459A9"/>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0BD4"/>
    <w:rsid w:val="00073099"/>
    <w:rsid w:val="0007364A"/>
    <w:rsid w:val="0007439C"/>
    <w:rsid w:val="00074783"/>
    <w:rsid w:val="00075A01"/>
    <w:rsid w:val="0007721B"/>
    <w:rsid w:val="00077DAF"/>
    <w:rsid w:val="00080076"/>
    <w:rsid w:val="00085CD2"/>
    <w:rsid w:val="00086D85"/>
    <w:rsid w:val="000912AE"/>
    <w:rsid w:val="00091D7C"/>
    <w:rsid w:val="00092155"/>
    <w:rsid w:val="00092CCD"/>
    <w:rsid w:val="000931AF"/>
    <w:rsid w:val="00093509"/>
    <w:rsid w:val="0009690A"/>
    <w:rsid w:val="000A04A2"/>
    <w:rsid w:val="000A0C07"/>
    <w:rsid w:val="000A1765"/>
    <w:rsid w:val="000A2C26"/>
    <w:rsid w:val="000A317D"/>
    <w:rsid w:val="000A3259"/>
    <w:rsid w:val="000A374C"/>
    <w:rsid w:val="000A39F9"/>
    <w:rsid w:val="000A3B4E"/>
    <w:rsid w:val="000A40BF"/>
    <w:rsid w:val="000A5C45"/>
    <w:rsid w:val="000A645B"/>
    <w:rsid w:val="000B32A8"/>
    <w:rsid w:val="000B6A65"/>
    <w:rsid w:val="000C0B56"/>
    <w:rsid w:val="000C1430"/>
    <w:rsid w:val="000C2A54"/>
    <w:rsid w:val="000C4096"/>
    <w:rsid w:val="000C4A3C"/>
    <w:rsid w:val="000C59E9"/>
    <w:rsid w:val="000C5CD8"/>
    <w:rsid w:val="000C652E"/>
    <w:rsid w:val="000D1006"/>
    <w:rsid w:val="000D35A1"/>
    <w:rsid w:val="000D5F09"/>
    <w:rsid w:val="000D69F3"/>
    <w:rsid w:val="000D6B40"/>
    <w:rsid w:val="000D6C4B"/>
    <w:rsid w:val="000D6DF4"/>
    <w:rsid w:val="000E03BC"/>
    <w:rsid w:val="000E1092"/>
    <w:rsid w:val="000E2AD1"/>
    <w:rsid w:val="000E2BF3"/>
    <w:rsid w:val="000E4F63"/>
    <w:rsid w:val="000E708A"/>
    <w:rsid w:val="000E74F4"/>
    <w:rsid w:val="000E756B"/>
    <w:rsid w:val="000F3E47"/>
    <w:rsid w:val="000F7C00"/>
    <w:rsid w:val="001026CD"/>
    <w:rsid w:val="0010375A"/>
    <w:rsid w:val="00103AD6"/>
    <w:rsid w:val="0010632F"/>
    <w:rsid w:val="00107416"/>
    <w:rsid w:val="00107515"/>
    <w:rsid w:val="00110C8D"/>
    <w:rsid w:val="00111BBC"/>
    <w:rsid w:val="00112194"/>
    <w:rsid w:val="001148A6"/>
    <w:rsid w:val="0011591E"/>
    <w:rsid w:val="00117B10"/>
    <w:rsid w:val="00120BAF"/>
    <w:rsid w:val="00121AEE"/>
    <w:rsid w:val="001223F7"/>
    <w:rsid w:val="001252CB"/>
    <w:rsid w:val="0012637E"/>
    <w:rsid w:val="00126A80"/>
    <w:rsid w:val="00131D26"/>
    <w:rsid w:val="00133020"/>
    <w:rsid w:val="00134528"/>
    <w:rsid w:val="00135326"/>
    <w:rsid w:val="00135E4B"/>
    <w:rsid w:val="00137F42"/>
    <w:rsid w:val="00140210"/>
    <w:rsid w:val="0014122D"/>
    <w:rsid w:val="00143978"/>
    <w:rsid w:val="00143CC2"/>
    <w:rsid w:val="00144F61"/>
    <w:rsid w:val="001453E9"/>
    <w:rsid w:val="0015283E"/>
    <w:rsid w:val="0015369C"/>
    <w:rsid w:val="00153DAD"/>
    <w:rsid w:val="00154E08"/>
    <w:rsid w:val="0016212D"/>
    <w:rsid w:val="001624A2"/>
    <w:rsid w:val="00163C6C"/>
    <w:rsid w:val="00163E63"/>
    <w:rsid w:val="0016464E"/>
    <w:rsid w:val="00165165"/>
    <w:rsid w:val="00166ECA"/>
    <w:rsid w:val="001675DF"/>
    <w:rsid w:val="00167D1A"/>
    <w:rsid w:val="00173955"/>
    <w:rsid w:val="00176192"/>
    <w:rsid w:val="001762A7"/>
    <w:rsid w:val="00176479"/>
    <w:rsid w:val="0018087B"/>
    <w:rsid w:val="00181702"/>
    <w:rsid w:val="00181DC4"/>
    <w:rsid w:val="00182830"/>
    <w:rsid w:val="00182988"/>
    <w:rsid w:val="00182FD8"/>
    <w:rsid w:val="00184692"/>
    <w:rsid w:val="00184F71"/>
    <w:rsid w:val="0018500D"/>
    <w:rsid w:val="001876D4"/>
    <w:rsid w:val="0019109E"/>
    <w:rsid w:val="00191982"/>
    <w:rsid w:val="00192641"/>
    <w:rsid w:val="0019284D"/>
    <w:rsid w:val="00194724"/>
    <w:rsid w:val="00195419"/>
    <w:rsid w:val="0019631A"/>
    <w:rsid w:val="001A0548"/>
    <w:rsid w:val="001A154C"/>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1845"/>
    <w:rsid w:val="001C22F6"/>
    <w:rsid w:val="001C2399"/>
    <w:rsid w:val="001C2BBD"/>
    <w:rsid w:val="001C3CF9"/>
    <w:rsid w:val="001C65BD"/>
    <w:rsid w:val="001C716B"/>
    <w:rsid w:val="001D11AC"/>
    <w:rsid w:val="001D25A8"/>
    <w:rsid w:val="001D50A1"/>
    <w:rsid w:val="001D5906"/>
    <w:rsid w:val="001D5D8D"/>
    <w:rsid w:val="001D723D"/>
    <w:rsid w:val="001E144F"/>
    <w:rsid w:val="001E157B"/>
    <w:rsid w:val="001E22CC"/>
    <w:rsid w:val="001E2AC2"/>
    <w:rsid w:val="001E4190"/>
    <w:rsid w:val="001E45CC"/>
    <w:rsid w:val="001E46D7"/>
    <w:rsid w:val="001E6439"/>
    <w:rsid w:val="001E660B"/>
    <w:rsid w:val="001E67F4"/>
    <w:rsid w:val="001E6C08"/>
    <w:rsid w:val="001E7469"/>
    <w:rsid w:val="001F04C2"/>
    <w:rsid w:val="001F2D2C"/>
    <w:rsid w:val="001F3E9B"/>
    <w:rsid w:val="00200FCC"/>
    <w:rsid w:val="00205432"/>
    <w:rsid w:val="00205481"/>
    <w:rsid w:val="00205E54"/>
    <w:rsid w:val="00210D6F"/>
    <w:rsid w:val="00210DD4"/>
    <w:rsid w:val="002116B3"/>
    <w:rsid w:val="00211A60"/>
    <w:rsid w:val="00212A50"/>
    <w:rsid w:val="002174EB"/>
    <w:rsid w:val="002205A2"/>
    <w:rsid w:val="002222BD"/>
    <w:rsid w:val="002227E4"/>
    <w:rsid w:val="00222A8D"/>
    <w:rsid w:val="00222CEA"/>
    <w:rsid w:val="0022739A"/>
    <w:rsid w:val="00230A59"/>
    <w:rsid w:val="00230CD8"/>
    <w:rsid w:val="00231395"/>
    <w:rsid w:val="00231B08"/>
    <w:rsid w:val="00231DCC"/>
    <w:rsid w:val="002326DE"/>
    <w:rsid w:val="00232A13"/>
    <w:rsid w:val="00233443"/>
    <w:rsid w:val="00237B1F"/>
    <w:rsid w:val="00241B17"/>
    <w:rsid w:val="00242AA6"/>
    <w:rsid w:val="002440A6"/>
    <w:rsid w:val="00244A15"/>
    <w:rsid w:val="00244D03"/>
    <w:rsid w:val="00245420"/>
    <w:rsid w:val="00245F32"/>
    <w:rsid w:val="002463BA"/>
    <w:rsid w:val="0024684D"/>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1DCD"/>
    <w:rsid w:val="00282ED7"/>
    <w:rsid w:val="00282F7F"/>
    <w:rsid w:val="002840EF"/>
    <w:rsid w:val="00285618"/>
    <w:rsid w:val="00286C27"/>
    <w:rsid w:val="00286D1B"/>
    <w:rsid w:val="002871CB"/>
    <w:rsid w:val="00287BBE"/>
    <w:rsid w:val="0029044D"/>
    <w:rsid w:val="0029114B"/>
    <w:rsid w:val="00291331"/>
    <w:rsid w:val="00293B73"/>
    <w:rsid w:val="00294058"/>
    <w:rsid w:val="00294EC5"/>
    <w:rsid w:val="00295796"/>
    <w:rsid w:val="00295AA6"/>
    <w:rsid w:val="00296037"/>
    <w:rsid w:val="00296542"/>
    <w:rsid w:val="002A074A"/>
    <w:rsid w:val="002A106A"/>
    <w:rsid w:val="002A2A42"/>
    <w:rsid w:val="002A75C7"/>
    <w:rsid w:val="002B468C"/>
    <w:rsid w:val="002B5A19"/>
    <w:rsid w:val="002B5E1B"/>
    <w:rsid w:val="002B5EED"/>
    <w:rsid w:val="002B6786"/>
    <w:rsid w:val="002B6917"/>
    <w:rsid w:val="002C0479"/>
    <w:rsid w:val="002C0E16"/>
    <w:rsid w:val="002C2100"/>
    <w:rsid w:val="002C2DB0"/>
    <w:rsid w:val="002C3DCC"/>
    <w:rsid w:val="002C40BF"/>
    <w:rsid w:val="002C4A41"/>
    <w:rsid w:val="002C4E5D"/>
    <w:rsid w:val="002C4E79"/>
    <w:rsid w:val="002D02AE"/>
    <w:rsid w:val="002D0316"/>
    <w:rsid w:val="002D1176"/>
    <w:rsid w:val="002D1AB2"/>
    <w:rsid w:val="002D2527"/>
    <w:rsid w:val="002D50B6"/>
    <w:rsid w:val="002D6C07"/>
    <w:rsid w:val="002D6E1D"/>
    <w:rsid w:val="002D79EC"/>
    <w:rsid w:val="002D7D44"/>
    <w:rsid w:val="002E0A82"/>
    <w:rsid w:val="002E3241"/>
    <w:rsid w:val="002E5CDE"/>
    <w:rsid w:val="002F095A"/>
    <w:rsid w:val="002F0EAB"/>
    <w:rsid w:val="002F13D0"/>
    <w:rsid w:val="002F1C37"/>
    <w:rsid w:val="002F2142"/>
    <w:rsid w:val="002F32CE"/>
    <w:rsid w:val="002F5071"/>
    <w:rsid w:val="002F6842"/>
    <w:rsid w:val="003009E4"/>
    <w:rsid w:val="00300D86"/>
    <w:rsid w:val="00301674"/>
    <w:rsid w:val="00301FDD"/>
    <w:rsid w:val="003051BE"/>
    <w:rsid w:val="0030541A"/>
    <w:rsid w:val="003058AA"/>
    <w:rsid w:val="00305A24"/>
    <w:rsid w:val="003065FA"/>
    <w:rsid w:val="0030684D"/>
    <w:rsid w:val="0030695C"/>
    <w:rsid w:val="00307C89"/>
    <w:rsid w:val="00314472"/>
    <w:rsid w:val="00315732"/>
    <w:rsid w:val="00321625"/>
    <w:rsid w:val="00321DCC"/>
    <w:rsid w:val="003229F6"/>
    <w:rsid w:val="00331F21"/>
    <w:rsid w:val="00333990"/>
    <w:rsid w:val="00333E56"/>
    <w:rsid w:val="00334677"/>
    <w:rsid w:val="00334C66"/>
    <w:rsid w:val="00336207"/>
    <w:rsid w:val="00336DD5"/>
    <w:rsid w:val="00340E3E"/>
    <w:rsid w:val="00341C8D"/>
    <w:rsid w:val="00343145"/>
    <w:rsid w:val="003438C9"/>
    <w:rsid w:val="003438EB"/>
    <w:rsid w:val="00344481"/>
    <w:rsid w:val="00345AF8"/>
    <w:rsid w:val="00346438"/>
    <w:rsid w:val="00346E70"/>
    <w:rsid w:val="00347021"/>
    <w:rsid w:val="003500DD"/>
    <w:rsid w:val="003513AA"/>
    <w:rsid w:val="00351522"/>
    <w:rsid w:val="0035416E"/>
    <w:rsid w:val="00354ADF"/>
    <w:rsid w:val="00355D41"/>
    <w:rsid w:val="0035693C"/>
    <w:rsid w:val="00356AB3"/>
    <w:rsid w:val="0036205E"/>
    <w:rsid w:val="0036435E"/>
    <w:rsid w:val="003653A3"/>
    <w:rsid w:val="0037124E"/>
    <w:rsid w:val="00371FA4"/>
    <w:rsid w:val="00373CDB"/>
    <w:rsid w:val="003743B5"/>
    <w:rsid w:val="00375126"/>
    <w:rsid w:val="0037774B"/>
    <w:rsid w:val="00380E54"/>
    <w:rsid w:val="00386E9F"/>
    <w:rsid w:val="00387111"/>
    <w:rsid w:val="0039013F"/>
    <w:rsid w:val="00390178"/>
    <w:rsid w:val="003916BB"/>
    <w:rsid w:val="00392189"/>
    <w:rsid w:val="003964B8"/>
    <w:rsid w:val="003969FF"/>
    <w:rsid w:val="003A0560"/>
    <w:rsid w:val="003A0AA9"/>
    <w:rsid w:val="003A0BBF"/>
    <w:rsid w:val="003A1CD5"/>
    <w:rsid w:val="003A3DA4"/>
    <w:rsid w:val="003A3F78"/>
    <w:rsid w:val="003A4BA4"/>
    <w:rsid w:val="003A4EB1"/>
    <w:rsid w:val="003A5253"/>
    <w:rsid w:val="003A6186"/>
    <w:rsid w:val="003A6B5C"/>
    <w:rsid w:val="003B0151"/>
    <w:rsid w:val="003B2734"/>
    <w:rsid w:val="003B50E5"/>
    <w:rsid w:val="003B6EFA"/>
    <w:rsid w:val="003C08F4"/>
    <w:rsid w:val="003C0A53"/>
    <w:rsid w:val="003C104F"/>
    <w:rsid w:val="003C2151"/>
    <w:rsid w:val="003C3C7B"/>
    <w:rsid w:val="003C6D3E"/>
    <w:rsid w:val="003C7CDE"/>
    <w:rsid w:val="003C7DEC"/>
    <w:rsid w:val="003D023A"/>
    <w:rsid w:val="003D1CE5"/>
    <w:rsid w:val="003D2DBD"/>
    <w:rsid w:val="003D3AA1"/>
    <w:rsid w:val="003D5D21"/>
    <w:rsid w:val="003E11DD"/>
    <w:rsid w:val="003E405B"/>
    <w:rsid w:val="003E4481"/>
    <w:rsid w:val="003E4D4F"/>
    <w:rsid w:val="003E5493"/>
    <w:rsid w:val="003E5A03"/>
    <w:rsid w:val="003E5B31"/>
    <w:rsid w:val="003F3708"/>
    <w:rsid w:val="003F4819"/>
    <w:rsid w:val="003F58E9"/>
    <w:rsid w:val="003F5AA6"/>
    <w:rsid w:val="003F5E4B"/>
    <w:rsid w:val="00403B07"/>
    <w:rsid w:val="004064A7"/>
    <w:rsid w:val="004065A5"/>
    <w:rsid w:val="00406CC8"/>
    <w:rsid w:val="00407709"/>
    <w:rsid w:val="00412B34"/>
    <w:rsid w:val="00413F39"/>
    <w:rsid w:val="0041407A"/>
    <w:rsid w:val="00415135"/>
    <w:rsid w:val="00420336"/>
    <w:rsid w:val="00420993"/>
    <w:rsid w:val="0042118C"/>
    <w:rsid w:val="0042144E"/>
    <w:rsid w:val="00424012"/>
    <w:rsid w:val="00424C3A"/>
    <w:rsid w:val="00424CA8"/>
    <w:rsid w:val="00424F77"/>
    <w:rsid w:val="00426669"/>
    <w:rsid w:val="00427D96"/>
    <w:rsid w:val="00427E38"/>
    <w:rsid w:val="00430BAA"/>
    <w:rsid w:val="004314E9"/>
    <w:rsid w:val="00432FA7"/>
    <w:rsid w:val="004338FB"/>
    <w:rsid w:val="004403A8"/>
    <w:rsid w:val="0044123F"/>
    <w:rsid w:val="00441CCA"/>
    <w:rsid w:val="00442988"/>
    <w:rsid w:val="00443868"/>
    <w:rsid w:val="004445D0"/>
    <w:rsid w:val="00444939"/>
    <w:rsid w:val="004459F9"/>
    <w:rsid w:val="00445EA3"/>
    <w:rsid w:val="00446E36"/>
    <w:rsid w:val="004471B1"/>
    <w:rsid w:val="00451E33"/>
    <w:rsid w:val="00452D43"/>
    <w:rsid w:val="00455FE7"/>
    <w:rsid w:val="00456364"/>
    <w:rsid w:val="00456B2B"/>
    <w:rsid w:val="00457851"/>
    <w:rsid w:val="00460281"/>
    <w:rsid w:val="00460849"/>
    <w:rsid w:val="00461685"/>
    <w:rsid w:val="004642A9"/>
    <w:rsid w:val="0046790C"/>
    <w:rsid w:val="004700DB"/>
    <w:rsid w:val="0047033F"/>
    <w:rsid w:val="00474012"/>
    <w:rsid w:val="00476F00"/>
    <w:rsid w:val="0047774D"/>
    <w:rsid w:val="0048258D"/>
    <w:rsid w:val="00485363"/>
    <w:rsid w:val="004865FA"/>
    <w:rsid w:val="00490767"/>
    <w:rsid w:val="00490B19"/>
    <w:rsid w:val="00490DF1"/>
    <w:rsid w:val="00491837"/>
    <w:rsid w:val="00493B6E"/>
    <w:rsid w:val="00494E05"/>
    <w:rsid w:val="00495767"/>
    <w:rsid w:val="004A2629"/>
    <w:rsid w:val="004A294F"/>
    <w:rsid w:val="004A301A"/>
    <w:rsid w:val="004A39D0"/>
    <w:rsid w:val="004A3AC8"/>
    <w:rsid w:val="004A60A7"/>
    <w:rsid w:val="004A73A1"/>
    <w:rsid w:val="004B10BD"/>
    <w:rsid w:val="004B1246"/>
    <w:rsid w:val="004B2E5D"/>
    <w:rsid w:val="004B2E8F"/>
    <w:rsid w:val="004B303F"/>
    <w:rsid w:val="004B7153"/>
    <w:rsid w:val="004C296A"/>
    <w:rsid w:val="004C2AC9"/>
    <w:rsid w:val="004C58A7"/>
    <w:rsid w:val="004C5F9A"/>
    <w:rsid w:val="004C61A5"/>
    <w:rsid w:val="004C673C"/>
    <w:rsid w:val="004D0657"/>
    <w:rsid w:val="004D1E3A"/>
    <w:rsid w:val="004D1FA6"/>
    <w:rsid w:val="004D20C1"/>
    <w:rsid w:val="004D4299"/>
    <w:rsid w:val="004D6F6D"/>
    <w:rsid w:val="004D7E76"/>
    <w:rsid w:val="004E05BE"/>
    <w:rsid w:val="004E104D"/>
    <w:rsid w:val="004E1215"/>
    <w:rsid w:val="004E1FF9"/>
    <w:rsid w:val="004E472D"/>
    <w:rsid w:val="004E49C6"/>
    <w:rsid w:val="004E609C"/>
    <w:rsid w:val="004E66B6"/>
    <w:rsid w:val="004E68D2"/>
    <w:rsid w:val="004E723E"/>
    <w:rsid w:val="004E73F9"/>
    <w:rsid w:val="004E7441"/>
    <w:rsid w:val="004F1B88"/>
    <w:rsid w:val="004F282B"/>
    <w:rsid w:val="004F3794"/>
    <w:rsid w:val="004F4E8F"/>
    <w:rsid w:val="004F5054"/>
    <w:rsid w:val="004F52A9"/>
    <w:rsid w:val="004F679A"/>
    <w:rsid w:val="004F7489"/>
    <w:rsid w:val="005004A1"/>
    <w:rsid w:val="00500697"/>
    <w:rsid w:val="0050274B"/>
    <w:rsid w:val="00507288"/>
    <w:rsid w:val="00510883"/>
    <w:rsid w:val="00510892"/>
    <w:rsid w:val="0051122C"/>
    <w:rsid w:val="00515549"/>
    <w:rsid w:val="00516234"/>
    <w:rsid w:val="00516344"/>
    <w:rsid w:val="00516855"/>
    <w:rsid w:val="005208E9"/>
    <w:rsid w:val="0052198B"/>
    <w:rsid w:val="005228FB"/>
    <w:rsid w:val="00522D21"/>
    <w:rsid w:val="00523D76"/>
    <w:rsid w:val="00525AD8"/>
    <w:rsid w:val="005279AD"/>
    <w:rsid w:val="0053071C"/>
    <w:rsid w:val="005311A5"/>
    <w:rsid w:val="00531471"/>
    <w:rsid w:val="00533D42"/>
    <w:rsid w:val="005347FA"/>
    <w:rsid w:val="00535A33"/>
    <w:rsid w:val="00535A8E"/>
    <w:rsid w:val="0053677A"/>
    <w:rsid w:val="005375C9"/>
    <w:rsid w:val="005403BA"/>
    <w:rsid w:val="005413B9"/>
    <w:rsid w:val="00541B87"/>
    <w:rsid w:val="005423A0"/>
    <w:rsid w:val="00544809"/>
    <w:rsid w:val="005457D0"/>
    <w:rsid w:val="00545C4D"/>
    <w:rsid w:val="005468C0"/>
    <w:rsid w:val="0054743C"/>
    <w:rsid w:val="00551DC7"/>
    <w:rsid w:val="005526E0"/>
    <w:rsid w:val="00553F17"/>
    <w:rsid w:val="0055455C"/>
    <w:rsid w:val="00554755"/>
    <w:rsid w:val="00556C6E"/>
    <w:rsid w:val="00556C9E"/>
    <w:rsid w:val="00560707"/>
    <w:rsid w:val="0056189F"/>
    <w:rsid w:val="00561AF1"/>
    <w:rsid w:val="00562766"/>
    <w:rsid w:val="00565791"/>
    <w:rsid w:val="00565988"/>
    <w:rsid w:val="00566407"/>
    <w:rsid w:val="005700E2"/>
    <w:rsid w:val="00570FF7"/>
    <w:rsid w:val="005715D8"/>
    <w:rsid w:val="005721A9"/>
    <w:rsid w:val="0057241E"/>
    <w:rsid w:val="00572705"/>
    <w:rsid w:val="00573E6C"/>
    <w:rsid w:val="0057535B"/>
    <w:rsid w:val="00575673"/>
    <w:rsid w:val="00576F2A"/>
    <w:rsid w:val="0057783C"/>
    <w:rsid w:val="00577879"/>
    <w:rsid w:val="005818F6"/>
    <w:rsid w:val="00582481"/>
    <w:rsid w:val="005832AC"/>
    <w:rsid w:val="005832F5"/>
    <w:rsid w:val="00583BB5"/>
    <w:rsid w:val="0058553C"/>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1A2"/>
    <w:rsid w:val="005C09CC"/>
    <w:rsid w:val="005C0A59"/>
    <w:rsid w:val="005C2045"/>
    <w:rsid w:val="005C3040"/>
    <w:rsid w:val="005C793B"/>
    <w:rsid w:val="005C7E12"/>
    <w:rsid w:val="005E09CC"/>
    <w:rsid w:val="005E172A"/>
    <w:rsid w:val="005E26EB"/>
    <w:rsid w:val="005E2E51"/>
    <w:rsid w:val="005E3078"/>
    <w:rsid w:val="005E31F4"/>
    <w:rsid w:val="005E3D45"/>
    <w:rsid w:val="005E4DFE"/>
    <w:rsid w:val="005E56F4"/>
    <w:rsid w:val="005E5B5D"/>
    <w:rsid w:val="005E7731"/>
    <w:rsid w:val="005F3EC9"/>
    <w:rsid w:val="005F6260"/>
    <w:rsid w:val="005F7283"/>
    <w:rsid w:val="005F75C3"/>
    <w:rsid w:val="005F7698"/>
    <w:rsid w:val="006006F7"/>
    <w:rsid w:val="00600AC4"/>
    <w:rsid w:val="00601110"/>
    <w:rsid w:val="0060165A"/>
    <w:rsid w:val="00601E75"/>
    <w:rsid w:val="00602CA9"/>
    <w:rsid w:val="00602F31"/>
    <w:rsid w:val="00603870"/>
    <w:rsid w:val="00604B63"/>
    <w:rsid w:val="00606595"/>
    <w:rsid w:val="0060674D"/>
    <w:rsid w:val="006076E6"/>
    <w:rsid w:val="00607789"/>
    <w:rsid w:val="00607DD0"/>
    <w:rsid w:val="00610507"/>
    <w:rsid w:val="0061139A"/>
    <w:rsid w:val="00613D3C"/>
    <w:rsid w:val="00614473"/>
    <w:rsid w:val="00615779"/>
    <w:rsid w:val="00616F34"/>
    <w:rsid w:val="00616F4E"/>
    <w:rsid w:val="0061736B"/>
    <w:rsid w:val="00617CFB"/>
    <w:rsid w:val="006225DC"/>
    <w:rsid w:val="00622FA0"/>
    <w:rsid w:val="006251E4"/>
    <w:rsid w:val="00627A18"/>
    <w:rsid w:val="00630959"/>
    <w:rsid w:val="00630CE1"/>
    <w:rsid w:val="00630E28"/>
    <w:rsid w:val="006350D6"/>
    <w:rsid w:val="00641114"/>
    <w:rsid w:val="006416DD"/>
    <w:rsid w:val="00643501"/>
    <w:rsid w:val="00646F62"/>
    <w:rsid w:val="00647639"/>
    <w:rsid w:val="00650582"/>
    <w:rsid w:val="006510FE"/>
    <w:rsid w:val="006515CD"/>
    <w:rsid w:val="00651D68"/>
    <w:rsid w:val="00654F70"/>
    <w:rsid w:val="006553AD"/>
    <w:rsid w:val="006558A1"/>
    <w:rsid w:val="00655C56"/>
    <w:rsid w:val="006571BC"/>
    <w:rsid w:val="00657454"/>
    <w:rsid w:val="00660A66"/>
    <w:rsid w:val="00662E9A"/>
    <w:rsid w:val="006634DA"/>
    <w:rsid w:val="006645C9"/>
    <w:rsid w:val="0066480F"/>
    <w:rsid w:val="006668B6"/>
    <w:rsid w:val="00666B73"/>
    <w:rsid w:val="00666B94"/>
    <w:rsid w:val="00670DC8"/>
    <w:rsid w:val="006744AE"/>
    <w:rsid w:val="006752D4"/>
    <w:rsid w:val="006800DA"/>
    <w:rsid w:val="00681721"/>
    <w:rsid w:val="00681780"/>
    <w:rsid w:val="00684F64"/>
    <w:rsid w:val="00685029"/>
    <w:rsid w:val="006856EC"/>
    <w:rsid w:val="00686295"/>
    <w:rsid w:val="0069198F"/>
    <w:rsid w:val="00691C9B"/>
    <w:rsid w:val="006922C5"/>
    <w:rsid w:val="00692D13"/>
    <w:rsid w:val="006948BC"/>
    <w:rsid w:val="00695B56"/>
    <w:rsid w:val="006972C1"/>
    <w:rsid w:val="006A0213"/>
    <w:rsid w:val="006A112F"/>
    <w:rsid w:val="006A3DBD"/>
    <w:rsid w:val="006A4552"/>
    <w:rsid w:val="006B35CF"/>
    <w:rsid w:val="006B379C"/>
    <w:rsid w:val="006B3C36"/>
    <w:rsid w:val="006B3E41"/>
    <w:rsid w:val="006C0713"/>
    <w:rsid w:val="006C51A3"/>
    <w:rsid w:val="006C5824"/>
    <w:rsid w:val="006C6DFF"/>
    <w:rsid w:val="006D23E0"/>
    <w:rsid w:val="006D4F3D"/>
    <w:rsid w:val="006D56EE"/>
    <w:rsid w:val="006E030F"/>
    <w:rsid w:val="006E1299"/>
    <w:rsid w:val="006E2516"/>
    <w:rsid w:val="006E3EF9"/>
    <w:rsid w:val="006E4B84"/>
    <w:rsid w:val="006F0628"/>
    <w:rsid w:val="006F0A9E"/>
    <w:rsid w:val="006F0C3A"/>
    <w:rsid w:val="006F1C44"/>
    <w:rsid w:val="006F2522"/>
    <w:rsid w:val="006F26A9"/>
    <w:rsid w:val="006F4871"/>
    <w:rsid w:val="006F607A"/>
    <w:rsid w:val="006F63E0"/>
    <w:rsid w:val="006F651D"/>
    <w:rsid w:val="006F6557"/>
    <w:rsid w:val="006F6CB9"/>
    <w:rsid w:val="006F7DE5"/>
    <w:rsid w:val="006F7DFA"/>
    <w:rsid w:val="0070031A"/>
    <w:rsid w:val="00700421"/>
    <w:rsid w:val="00700502"/>
    <w:rsid w:val="00702025"/>
    <w:rsid w:val="00706A50"/>
    <w:rsid w:val="0071006A"/>
    <w:rsid w:val="007102CB"/>
    <w:rsid w:val="00712194"/>
    <w:rsid w:val="00714579"/>
    <w:rsid w:val="00715929"/>
    <w:rsid w:val="007215B6"/>
    <w:rsid w:val="00722C52"/>
    <w:rsid w:val="00723A6C"/>
    <w:rsid w:val="00724325"/>
    <w:rsid w:val="00724513"/>
    <w:rsid w:val="00724C10"/>
    <w:rsid w:val="00725AFD"/>
    <w:rsid w:val="007261CC"/>
    <w:rsid w:val="00727012"/>
    <w:rsid w:val="00727DB9"/>
    <w:rsid w:val="007328AC"/>
    <w:rsid w:val="00732E4B"/>
    <w:rsid w:val="00733229"/>
    <w:rsid w:val="00737473"/>
    <w:rsid w:val="007378AE"/>
    <w:rsid w:val="00737B5A"/>
    <w:rsid w:val="0074126F"/>
    <w:rsid w:val="00741C9A"/>
    <w:rsid w:val="00742612"/>
    <w:rsid w:val="0074390B"/>
    <w:rsid w:val="00744E86"/>
    <w:rsid w:val="00745C4D"/>
    <w:rsid w:val="00757CF5"/>
    <w:rsid w:val="007608E2"/>
    <w:rsid w:val="00761F4E"/>
    <w:rsid w:val="0076324D"/>
    <w:rsid w:val="00763479"/>
    <w:rsid w:val="007649DA"/>
    <w:rsid w:val="0076518A"/>
    <w:rsid w:val="00765B6F"/>
    <w:rsid w:val="00770EB3"/>
    <w:rsid w:val="00771D32"/>
    <w:rsid w:val="00772AD2"/>
    <w:rsid w:val="00775147"/>
    <w:rsid w:val="007807B4"/>
    <w:rsid w:val="007819BA"/>
    <w:rsid w:val="00781D14"/>
    <w:rsid w:val="0078266D"/>
    <w:rsid w:val="007830FB"/>
    <w:rsid w:val="00784319"/>
    <w:rsid w:val="00784BED"/>
    <w:rsid w:val="00785A3D"/>
    <w:rsid w:val="00786BF4"/>
    <w:rsid w:val="00786D98"/>
    <w:rsid w:val="00787CD5"/>
    <w:rsid w:val="0079300C"/>
    <w:rsid w:val="007963CA"/>
    <w:rsid w:val="007A05A2"/>
    <w:rsid w:val="007A0A07"/>
    <w:rsid w:val="007A47BF"/>
    <w:rsid w:val="007A5CF0"/>
    <w:rsid w:val="007A5E67"/>
    <w:rsid w:val="007A5E80"/>
    <w:rsid w:val="007A5EAE"/>
    <w:rsid w:val="007A6776"/>
    <w:rsid w:val="007A6DF2"/>
    <w:rsid w:val="007A752E"/>
    <w:rsid w:val="007A79ED"/>
    <w:rsid w:val="007B0168"/>
    <w:rsid w:val="007B09E3"/>
    <w:rsid w:val="007B1FB0"/>
    <w:rsid w:val="007B5F1A"/>
    <w:rsid w:val="007C238F"/>
    <w:rsid w:val="007C4E73"/>
    <w:rsid w:val="007C53BD"/>
    <w:rsid w:val="007C55A9"/>
    <w:rsid w:val="007D0EF3"/>
    <w:rsid w:val="007D189B"/>
    <w:rsid w:val="007D2909"/>
    <w:rsid w:val="007D312F"/>
    <w:rsid w:val="007D3753"/>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6F56"/>
    <w:rsid w:val="007F70E6"/>
    <w:rsid w:val="007F7290"/>
    <w:rsid w:val="007F7C73"/>
    <w:rsid w:val="00800CC4"/>
    <w:rsid w:val="0080412C"/>
    <w:rsid w:val="008054F3"/>
    <w:rsid w:val="00805CDF"/>
    <w:rsid w:val="00807A1B"/>
    <w:rsid w:val="00810C24"/>
    <w:rsid w:val="008121E8"/>
    <w:rsid w:val="00813CF7"/>
    <w:rsid w:val="00816B69"/>
    <w:rsid w:val="008170C5"/>
    <w:rsid w:val="00817948"/>
    <w:rsid w:val="0082268D"/>
    <w:rsid w:val="00822DD8"/>
    <w:rsid w:val="00825188"/>
    <w:rsid w:val="00825CDF"/>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465"/>
    <w:rsid w:val="00853C0E"/>
    <w:rsid w:val="00853C9B"/>
    <w:rsid w:val="00853D89"/>
    <w:rsid w:val="008550C4"/>
    <w:rsid w:val="008550F7"/>
    <w:rsid w:val="0086181F"/>
    <w:rsid w:val="00862CFE"/>
    <w:rsid w:val="008635C5"/>
    <w:rsid w:val="00864019"/>
    <w:rsid w:val="00864713"/>
    <w:rsid w:val="008669EC"/>
    <w:rsid w:val="00867AAE"/>
    <w:rsid w:val="00871668"/>
    <w:rsid w:val="00871B17"/>
    <w:rsid w:val="00875E2F"/>
    <w:rsid w:val="00877068"/>
    <w:rsid w:val="0088000E"/>
    <w:rsid w:val="008802DB"/>
    <w:rsid w:val="008814B4"/>
    <w:rsid w:val="00881DCB"/>
    <w:rsid w:val="00881EF3"/>
    <w:rsid w:val="00882063"/>
    <w:rsid w:val="00882090"/>
    <w:rsid w:val="0088534B"/>
    <w:rsid w:val="00887E93"/>
    <w:rsid w:val="00893BE9"/>
    <w:rsid w:val="00895658"/>
    <w:rsid w:val="008957C8"/>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4493"/>
    <w:rsid w:val="008B6050"/>
    <w:rsid w:val="008B6339"/>
    <w:rsid w:val="008B6ED9"/>
    <w:rsid w:val="008C2EAF"/>
    <w:rsid w:val="008C3F40"/>
    <w:rsid w:val="008C5949"/>
    <w:rsid w:val="008C72E9"/>
    <w:rsid w:val="008D0786"/>
    <w:rsid w:val="008D1007"/>
    <w:rsid w:val="008D1506"/>
    <w:rsid w:val="008D1E87"/>
    <w:rsid w:val="008D2A43"/>
    <w:rsid w:val="008D4D7F"/>
    <w:rsid w:val="008D5398"/>
    <w:rsid w:val="008E0326"/>
    <w:rsid w:val="008E0AA5"/>
    <w:rsid w:val="008E1946"/>
    <w:rsid w:val="008E324E"/>
    <w:rsid w:val="008E359B"/>
    <w:rsid w:val="008E48BE"/>
    <w:rsid w:val="008F0776"/>
    <w:rsid w:val="008F081E"/>
    <w:rsid w:val="008F0B45"/>
    <w:rsid w:val="008F16FE"/>
    <w:rsid w:val="008F1A72"/>
    <w:rsid w:val="008F5418"/>
    <w:rsid w:val="008F59EF"/>
    <w:rsid w:val="008F6274"/>
    <w:rsid w:val="008F693F"/>
    <w:rsid w:val="00900F6F"/>
    <w:rsid w:val="00901216"/>
    <w:rsid w:val="00902B6F"/>
    <w:rsid w:val="009033DB"/>
    <w:rsid w:val="009050FC"/>
    <w:rsid w:val="009061E8"/>
    <w:rsid w:val="009068FD"/>
    <w:rsid w:val="00906D9D"/>
    <w:rsid w:val="00907429"/>
    <w:rsid w:val="0090747B"/>
    <w:rsid w:val="00907EC2"/>
    <w:rsid w:val="009117EB"/>
    <w:rsid w:val="00911D6E"/>
    <w:rsid w:val="00914248"/>
    <w:rsid w:val="00914762"/>
    <w:rsid w:val="009155CF"/>
    <w:rsid w:val="00915E57"/>
    <w:rsid w:val="00916FD3"/>
    <w:rsid w:val="0092338F"/>
    <w:rsid w:val="00923D95"/>
    <w:rsid w:val="00924751"/>
    <w:rsid w:val="009248FB"/>
    <w:rsid w:val="00924E6C"/>
    <w:rsid w:val="00925A77"/>
    <w:rsid w:val="00925F35"/>
    <w:rsid w:val="00926812"/>
    <w:rsid w:val="00926DAF"/>
    <w:rsid w:val="00930ADF"/>
    <w:rsid w:val="00931F67"/>
    <w:rsid w:val="00935985"/>
    <w:rsid w:val="00935F33"/>
    <w:rsid w:val="009362F3"/>
    <w:rsid w:val="009405B6"/>
    <w:rsid w:val="009407D0"/>
    <w:rsid w:val="00940FA0"/>
    <w:rsid w:val="00941593"/>
    <w:rsid w:val="00942955"/>
    <w:rsid w:val="00944C23"/>
    <w:rsid w:val="009454B2"/>
    <w:rsid w:val="00945F3D"/>
    <w:rsid w:val="00950F48"/>
    <w:rsid w:val="009528A7"/>
    <w:rsid w:val="00952CE4"/>
    <w:rsid w:val="00954345"/>
    <w:rsid w:val="00954608"/>
    <w:rsid w:val="00954A1A"/>
    <w:rsid w:val="00955404"/>
    <w:rsid w:val="00955D77"/>
    <w:rsid w:val="0095614B"/>
    <w:rsid w:val="00957650"/>
    <w:rsid w:val="009576A5"/>
    <w:rsid w:val="00961F18"/>
    <w:rsid w:val="009646CD"/>
    <w:rsid w:val="00966B5F"/>
    <w:rsid w:val="00971DD6"/>
    <w:rsid w:val="009736B2"/>
    <w:rsid w:val="00974AA4"/>
    <w:rsid w:val="00974C1C"/>
    <w:rsid w:val="00975DBB"/>
    <w:rsid w:val="00976759"/>
    <w:rsid w:val="0097717C"/>
    <w:rsid w:val="0098108F"/>
    <w:rsid w:val="00981A54"/>
    <w:rsid w:val="009833E6"/>
    <w:rsid w:val="00983B18"/>
    <w:rsid w:val="00984913"/>
    <w:rsid w:val="00984D1B"/>
    <w:rsid w:val="00985AE9"/>
    <w:rsid w:val="00986722"/>
    <w:rsid w:val="00992035"/>
    <w:rsid w:val="00994884"/>
    <w:rsid w:val="00995791"/>
    <w:rsid w:val="00995D58"/>
    <w:rsid w:val="009960B8"/>
    <w:rsid w:val="009A0804"/>
    <w:rsid w:val="009A27AC"/>
    <w:rsid w:val="009A6BF2"/>
    <w:rsid w:val="009B1072"/>
    <w:rsid w:val="009B5B3E"/>
    <w:rsid w:val="009B62A8"/>
    <w:rsid w:val="009B6425"/>
    <w:rsid w:val="009B6E46"/>
    <w:rsid w:val="009B7022"/>
    <w:rsid w:val="009B7DB7"/>
    <w:rsid w:val="009C07A6"/>
    <w:rsid w:val="009C0E39"/>
    <w:rsid w:val="009C1554"/>
    <w:rsid w:val="009C26BC"/>
    <w:rsid w:val="009C4D4D"/>
    <w:rsid w:val="009C50BE"/>
    <w:rsid w:val="009C5DF4"/>
    <w:rsid w:val="009C73AE"/>
    <w:rsid w:val="009C73B0"/>
    <w:rsid w:val="009C7E42"/>
    <w:rsid w:val="009D05E2"/>
    <w:rsid w:val="009D3296"/>
    <w:rsid w:val="009D35CB"/>
    <w:rsid w:val="009D4B88"/>
    <w:rsid w:val="009D4D46"/>
    <w:rsid w:val="009D6143"/>
    <w:rsid w:val="009D63EC"/>
    <w:rsid w:val="009E088D"/>
    <w:rsid w:val="009E12B1"/>
    <w:rsid w:val="009E19A9"/>
    <w:rsid w:val="009E590C"/>
    <w:rsid w:val="009F06DD"/>
    <w:rsid w:val="009F0753"/>
    <w:rsid w:val="009F4803"/>
    <w:rsid w:val="009F4B35"/>
    <w:rsid w:val="009F5489"/>
    <w:rsid w:val="009F6E9C"/>
    <w:rsid w:val="009F755C"/>
    <w:rsid w:val="009F7686"/>
    <w:rsid w:val="00A007BA"/>
    <w:rsid w:val="00A008E4"/>
    <w:rsid w:val="00A0092F"/>
    <w:rsid w:val="00A00CAB"/>
    <w:rsid w:val="00A0185F"/>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2786"/>
    <w:rsid w:val="00A33A96"/>
    <w:rsid w:val="00A34410"/>
    <w:rsid w:val="00A37CAA"/>
    <w:rsid w:val="00A41BE4"/>
    <w:rsid w:val="00A427B3"/>
    <w:rsid w:val="00A475D3"/>
    <w:rsid w:val="00A51336"/>
    <w:rsid w:val="00A536DE"/>
    <w:rsid w:val="00A62185"/>
    <w:rsid w:val="00A635CB"/>
    <w:rsid w:val="00A66D80"/>
    <w:rsid w:val="00A6726D"/>
    <w:rsid w:val="00A73FDE"/>
    <w:rsid w:val="00A74925"/>
    <w:rsid w:val="00A74CEE"/>
    <w:rsid w:val="00A74F77"/>
    <w:rsid w:val="00A754C0"/>
    <w:rsid w:val="00A75F7B"/>
    <w:rsid w:val="00A8134C"/>
    <w:rsid w:val="00A81532"/>
    <w:rsid w:val="00A820B6"/>
    <w:rsid w:val="00A839CB"/>
    <w:rsid w:val="00A83F89"/>
    <w:rsid w:val="00A84D62"/>
    <w:rsid w:val="00A868E9"/>
    <w:rsid w:val="00A87B50"/>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404"/>
    <w:rsid w:val="00AB0AEC"/>
    <w:rsid w:val="00AB19D9"/>
    <w:rsid w:val="00AB3C5B"/>
    <w:rsid w:val="00AB3C6E"/>
    <w:rsid w:val="00AB4F32"/>
    <w:rsid w:val="00AB6762"/>
    <w:rsid w:val="00AB72F3"/>
    <w:rsid w:val="00AC2575"/>
    <w:rsid w:val="00AC26C9"/>
    <w:rsid w:val="00AC3445"/>
    <w:rsid w:val="00AC41BE"/>
    <w:rsid w:val="00AC59A0"/>
    <w:rsid w:val="00AC5C36"/>
    <w:rsid w:val="00AC797C"/>
    <w:rsid w:val="00AC7F20"/>
    <w:rsid w:val="00AD0215"/>
    <w:rsid w:val="00AD19C0"/>
    <w:rsid w:val="00AD4112"/>
    <w:rsid w:val="00AD48E5"/>
    <w:rsid w:val="00AD60A1"/>
    <w:rsid w:val="00AD7F4D"/>
    <w:rsid w:val="00AE0CEE"/>
    <w:rsid w:val="00AE197F"/>
    <w:rsid w:val="00AE204B"/>
    <w:rsid w:val="00AE39E9"/>
    <w:rsid w:val="00AE76BF"/>
    <w:rsid w:val="00AF014C"/>
    <w:rsid w:val="00AF16BC"/>
    <w:rsid w:val="00AF24D0"/>
    <w:rsid w:val="00AF2D79"/>
    <w:rsid w:val="00AF5F21"/>
    <w:rsid w:val="00AF6C62"/>
    <w:rsid w:val="00AF758B"/>
    <w:rsid w:val="00B011F5"/>
    <w:rsid w:val="00B023A3"/>
    <w:rsid w:val="00B030C4"/>
    <w:rsid w:val="00B03126"/>
    <w:rsid w:val="00B050A6"/>
    <w:rsid w:val="00B05C5C"/>
    <w:rsid w:val="00B10425"/>
    <w:rsid w:val="00B104A9"/>
    <w:rsid w:val="00B10B16"/>
    <w:rsid w:val="00B11585"/>
    <w:rsid w:val="00B12AEB"/>
    <w:rsid w:val="00B13558"/>
    <w:rsid w:val="00B13A09"/>
    <w:rsid w:val="00B145FD"/>
    <w:rsid w:val="00B146CF"/>
    <w:rsid w:val="00B14C39"/>
    <w:rsid w:val="00B16158"/>
    <w:rsid w:val="00B16D3E"/>
    <w:rsid w:val="00B20B3F"/>
    <w:rsid w:val="00B20E1B"/>
    <w:rsid w:val="00B20ED6"/>
    <w:rsid w:val="00B21227"/>
    <w:rsid w:val="00B212C0"/>
    <w:rsid w:val="00B23FAF"/>
    <w:rsid w:val="00B265EC"/>
    <w:rsid w:val="00B31EEB"/>
    <w:rsid w:val="00B33140"/>
    <w:rsid w:val="00B35C08"/>
    <w:rsid w:val="00B35F73"/>
    <w:rsid w:val="00B4070D"/>
    <w:rsid w:val="00B411D6"/>
    <w:rsid w:val="00B43297"/>
    <w:rsid w:val="00B44208"/>
    <w:rsid w:val="00B44D85"/>
    <w:rsid w:val="00B4567F"/>
    <w:rsid w:val="00B47647"/>
    <w:rsid w:val="00B478B7"/>
    <w:rsid w:val="00B50968"/>
    <w:rsid w:val="00B514C4"/>
    <w:rsid w:val="00B5681B"/>
    <w:rsid w:val="00B5685B"/>
    <w:rsid w:val="00B601AF"/>
    <w:rsid w:val="00B60855"/>
    <w:rsid w:val="00B6087B"/>
    <w:rsid w:val="00B62D81"/>
    <w:rsid w:val="00B63451"/>
    <w:rsid w:val="00B650FC"/>
    <w:rsid w:val="00B659DE"/>
    <w:rsid w:val="00B675DB"/>
    <w:rsid w:val="00B71C3E"/>
    <w:rsid w:val="00B732C4"/>
    <w:rsid w:val="00B74CA3"/>
    <w:rsid w:val="00B75F6D"/>
    <w:rsid w:val="00B777BF"/>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2C1"/>
    <w:rsid w:val="00BA2B4D"/>
    <w:rsid w:val="00BA4002"/>
    <w:rsid w:val="00BA702C"/>
    <w:rsid w:val="00BB1221"/>
    <w:rsid w:val="00BB2086"/>
    <w:rsid w:val="00BB3DEC"/>
    <w:rsid w:val="00BB4A3B"/>
    <w:rsid w:val="00BB50F2"/>
    <w:rsid w:val="00BB51BF"/>
    <w:rsid w:val="00BB5592"/>
    <w:rsid w:val="00BB5CE1"/>
    <w:rsid w:val="00BB7592"/>
    <w:rsid w:val="00BC0BCD"/>
    <w:rsid w:val="00BC109A"/>
    <w:rsid w:val="00BC1AFF"/>
    <w:rsid w:val="00BC220D"/>
    <w:rsid w:val="00BC2ACE"/>
    <w:rsid w:val="00BC2F42"/>
    <w:rsid w:val="00BC347C"/>
    <w:rsid w:val="00BC3CC1"/>
    <w:rsid w:val="00BC594D"/>
    <w:rsid w:val="00BC7270"/>
    <w:rsid w:val="00BC7468"/>
    <w:rsid w:val="00BD2AAB"/>
    <w:rsid w:val="00BD3A48"/>
    <w:rsid w:val="00BD3B1D"/>
    <w:rsid w:val="00BD42C6"/>
    <w:rsid w:val="00BD45B9"/>
    <w:rsid w:val="00BD635D"/>
    <w:rsid w:val="00BD657E"/>
    <w:rsid w:val="00BE0BD7"/>
    <w:rsid w:val="00BE0FE0"/>
    <w:rsid w:val="00BE3779"/>
    <w:rsid w:val="00BE3CE9"/>
    <w:rsid w:val="00BE556D"/>
    <w:rsid w:val="00BE5CD5"/>
    <w:rsid w:val="00BE67E4"/>
    <w:rsid w:val="00BE694E"/>
    <w:rsid w:val="00BF05B6"/>
    <w:rsid w:val="00BF1132"/>
    <w:rsid w:val="00BF1364"/>
    <w:rsid w:val="00BF1767"/>
    <w:rsid w:val="00BF21FF"/>
    <w:rsid w:val="00BF29E2"/>
    <w:rsid w:val="00BF2FF3"/>
    <w:rsid w:val="00BF5506"/>
    <w:rsid w:val="00BF59F0"/>
    <w:rsid w:val="00BF5D0F"/>
    <w:rsid w:val="00BF7C3A"/>
    <w:rsid w:val="00C018C3"/>
    <w:rsid w:val="00C02CD3"/>
    <w:rsid w:val="00C0711A"/>
    <w:rsid w:val="00C1026B"/>
    <w:rsid w:val="00C117D2"/>
    <w:rsid w:val="00C11AEE"/>
    <w:rsid w:val="00C12E1B"/>
    <w:rsid w:val="00C137A0"/>
    <w:rsid w:val="00C15795"/>
    <w:rsid w:val="00C15905"/>
    <w:rsid w:val="00C16DF8"/>
    <w:rsid w:val="00C16E13"/>
    <w:rsid w:val="00C1700B"/>
    <w:rsid w:val="00C17CBF"/>
    <w:rsid w:val="00C225A9"/>
    <w:rsid w:val="00C229A7"/>
    <w:rsid w:val="00C23F0D"/>
    <w:rsid w:val="00C2752B"/>
    <w:rsid w:val="00C27573"/>
    <w:rsid w:val="00C31ED3"/>
    <w:rsid w:val="00C32C0F"/>
    <w:rsid w:val="00C34987"/>
    <w:rsid w:val="00C3528F"/>
    <w:rsid w:val="00C355A7"/>
    <w:rsid w:val="00C356D2"/>
    <w:rsid w:val="00C35900"/>
    <w:rsid w:val="00C35FC1"/>
    <w:rsid w:val="00C3668C"/>
    <w:rsid w:val="00C36C16"/>
    <w:rsid w:val="00C37771"/>
    <w:rsid w:val="00C37EC9"/>
    <w:rsid w:val="00C416DE"/>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4203"/>
    <w:rsid w:val="00C55967"/>
    <w:rsid w:val="00C56886"/>
    <w:rsid w:val="00C57A84"/>
    <w:rsid w:val="00C6015C"/>
    <w:rsid w:val="00C602E0"/>
    <w:rsid w:val="00C60A01"/>
    <w:rsid w:val="00C6139D"/>
    <w:rsid w:val="00C62349"/>
    <w:rsid w:val="00C63048"/>
    <w:rsid w:val="00C648B4"/>
    <w:rsid w:val="00C64AC0"/>
    <w:rsid w:val="00C650ED"/>
    <w:rsid w:val="00C65A58"/>
    <w:rsid w:val="00C7152D"/>
    <w:rsid w:val="00C72C84"/>
    <w:rsid w:val="00C75E1A"/>
    <w:rsid w:val="00C81473"/>
    <w:rsid w:val="00C8275E"/>
    <w:rsid w:val="00C828EF"/>
    <w:rsid w:val="00C8446B"/>
    <w:rsid w:val="00C8519A"/>
    <w:rsid w:val="00C8524B"/>
    <w:rsid w:val="00C90C0C"/>
    <w:rsid w:val="00C91387"/>
    <w:rsid w:val="00C919FD"/>
    <w:rsid w:val="00C91A60"/>
    <w:rsid w:val="00C91CFD"/>
    <w:rsid w:val="00C9293D"/>
    <w:rsid w:val="00C93133"/>
    <w:rsid w:val="00C9617E"/>
    <w:rsid w:val="00C96F9C"/>
    <w:rsid w:val="00CA0DCA"/>
    <w:rsid w:val="00CA1CFE"/>
    <w:rsid w:val="00CA216D"/>
    <w:rsid w:val="00CA461F"/>
    <w:rsid w:val="00CA51E6"/>
    <w:rsid w:val="00CB0962"/>
    <w:rsid w:val="00CB21CD"/>
    <w:rsid w:val="00CB28AE"/>
    <w:rsid w:val="00CB2A40"/>
    <w:rsid w:val="00CB38FD"/>
    <w:rsid w:val="00CB5C8C"/>
    <w:rsid w:val="00CB5DC4"/>
    <w:rsid w:val="00CB6B00"/>
    <w:rsid w:val="00CB7171"/>
    <w:rsid w:val="00CB72ED"/>
    <w:rsid w:val="00CB7FE0"/>
    <w:rsid w:val="00CC0334"/>
    <w:rsid w:val="00CC2344"/>
    <w:rsid w:val="00CC2D8A"/>
    <w:rsid w:val="00CC3576"/>
    <w:rsid w:val="00CC361A"/>
    <w:rsid w:val="00CC3D4E"/>
    <w:rsid w:val="00CC648B"/>
    <w:rsid w:val="00CD3B05"/>
    <w:rsid w:val="00CD3E24"/>
    <w:rsid w:val="00CD434E"/>
    <w:rsid w:val="00CD4C78"/>
    <w:rsid w:val="00CD6C49"/>
    <w:rsid w:val="00CD7A56"/>
    <w:rsid w:val="00CE151F"/>
    <w:rsid w:val="00CE3CE2"/>
    <w:rsid w:val="00CE42C3"/>
    <w:rsid w:val="00CE543D"/>
    <w:rsid w:val="00CE5571"/>
    <w:rsid w:val="00CE62C9"/>
    <w:rsid w:val="00CE7181"/>
    <w:rsid w:val="00CE7595"/>
    <w:rsid w:val="00CF18AB"/>
    <w:rsid w:val="00CF1D6B"/>
    <w:rsid w:val="00CF2A58"/>
    <w:rsid w:val="00CF4577"/>
    <w:rsid w:val="00CF4588"/>
    <w:rsid w:val="00CF5078"/>
    <w:rsid w:val="00CF5B9C"/>
    <w:rsid w:val="00CF5EFA"/>
    <w:rsid w:val="00CF6EA1"/>
    <w:rsid w:val="00D00ED4"/>
    <w:rsid w:val="00D04C0B"/>
    <w:rsid w:val="00D04C7A"/>
    <w:rsid w:val="00D064AB"/>
    <w:rsid w:val="00D13C36"/>
    <w:rsid w:val="00D15AD5"/>
    <w:rsid w:val="00D16190"/>
    <w:rsid w:val="00D16F02"/>
    <w:rsid w:val="00D17400"/>
    <w:rsid w:val="00D20151"/>
    <w:rsid w:val="00D21512"/>
    <w:rsid w:val="00D22ED6"/>
    <w:rsid w:val="00D22EDB"/>
    <w:rsid w:val="00D239F7"/>
    <w:rsid w:val="00D24702"/>
    <w:rsid w:val="00D25075"/>
    <w:rsid w:val="00D2558E"/>
    <w:rsid w:val="00D25726"/>
    <w:rsid w:val="00D2655B"/>
    <w:rsid w:val="00D311F2"/>
    <w:rsid w:val="00D336DC"/>
    <w:rsid w:val="00D34234"/>
    <w:rsid w:val="00D34497"/>
    <w:rsid w:val="00D34956"/>
    <w:rsid w:val="00D35DE4"/>
    <w:rsid w:val="00D3649D"/>
    <w:rsid w:val="00D367C3"/>
    <w:rsid w:val="00D374DF"/>
    <w:rsid w:val="00D4010E"/>
    <w:rsid w:val="00D401C8"/>
    <w:rsid w:val="00D42B03"/>
    <w:rsid w:val="00D42FD0"/>
    <w:rsid w:val="00D4321B"/>
    <w:rsid w:val="00D43DD5"/>
    <w:rsid w:val="00D43F15"/>
    <w:rsid w:val="00D44A14"/>
    <w:rsid w:val="00D4611C"/>
    <w:rsid w:val="00D4685F"/>
    <w:rsid w:val="00D478DF"/>
    <w:rsid w:val="00D47F40"/>
    <w:rsid w:val="00D47F84"/>
    <w:rsid w:val="00D51F4D"/>
    <w:rsid w:val="00D5229F"/>
    <w:rsid w:val="00D52AA6"/>
    <w:rsid w:val="00D536A6"/>
    <w:rsid w:val="00D53CEA"/>
    <w:rsid w:val="00D53EAB"/>
    <w:rsid w:val="00D57F6E"/>
    <w:rsid w:val="00D6004A"/>
    <w:rsid w:val="00D604B6"/>
    <w:rsid w:val="00D63928"/>
    <w:rsid w:val="00D65A01"/>
    <w:rsid w:val="00D668BF"/>
    <w:rsid w:val="00D71B36"/>
    <w:rsid w:val="00D72020"/>
    <w:rsid w:val="00D74F2A"/>
    <w:rsid w:val="00D750DF"/>
    <w:rsid w:val="00D7562C"/>
    <w:rsid w:val="00D77EFB"/>
    <w:rsid w:val="00D809CA"/>
    <w:rsid w:val="00D812D4"/>
    <w:rsid w:val="00D83F72"/>
    <w:rsid w:val="00D843DC"/>
    <w:rsid w:val="00D8759A"/>
    <w:rsid w:val="00D91989"/>
    <w:rsid w:val="00D928AD"/>
    <w:rsid w:val="00D92EF4"/>
    <w:rsid w:val="00D933BC"/>
    <w:rsid w:val="00D942D7"/>
    <w:rsid w:val="00D9444A"/>
    <w:rsid w:val="00D95D29"/>
    <w:rsid w:val="00D95F01"/>
    <w:rsid w:val="00D970CE"/>
    <w:rsid w:val="00DA0BE7"/>
    <w:rsid w:val="00DA310B"/>
    <w:rsid w:val="00DA36F4"/>
    <w:rsid w:val="00DA44B9"/>
    <w:rsid w:val="00DA44FB"/>
    <w:rsid w:val="00DA45C4"/>
    <w:rsid w:val="00DA557E"/>
    <w:rsid w:val="00DB192E"/>
    <w:rsid w:val="00DB1BE5"/>
    <w:rsid w:val="00DB3A5A"/>
    <w:rsid w:val="00DB41F1"/>
    <w:rsid w:val="00DB4674"/>
    <w:rsid w:val="00DB55BE"/>
    <w:rsid w:val="00DB6774"/>
    <w:rsid w:val="00DC0069"/>
    <w:rsid w:val="00DC254D"/>
    <w:rsid w:val="00DC273C"/>
    <w:rsid w:val="00DC458C"/>
    <w:rsid w:val="00DC45EC"/>
    <w:rsid w:val="00DC4C70"/>
    <w:rsid w:val="00DC4C84"/>
    <w:rsid w:val="00DC5A20"/>
    <w:rsid w:val="00DC67B9"/>
    <w:rsid w:val="00DC68AF"/>
    <w:rsid w:val="00DC6D28"/>
    <w:rsid w:val="00DC73A5"/>
    <w:rsid w:val="00DC7579"/>
    <w:rsid w:val="00DC7C36"/>
    <w:rsid w:val="00DD12E5"/>
    <w:rsid w:val="00DD20F8"/>
    <w:rsid w:val="00DD24A2"/>
    <w:rsid w:val="00DD6EAA"/>
    <w:rsid w:val="00DD6EB6"/>
    <w:rsid w:val="00DE49EE"/>
    <w:rsid w:val="00DE7432"/>
    <w:rsid w:val="00DE7C89"/>
    <w:rsid w:val="00DE7E2E"/>
    <w:rsid w:val="00DF0E19"/>
    <w:rsid w:val="00DF1040"/>
    <w:rsid w:val="00DF1211"/>
    <w:rsid w:val="00DF2746"/>
    <w:rsid w:val="00DF2B17"/>
    <w:rsid w:val="00DF37AE"/>
    <w:rsid w:val="00DF411E"/>
    <w:rsid w:val="00DF70A8"/>
    <w:rsid w:val="00E00EA0"/>
    <w:rsid w:val="00E01C60"/>
    <w:rsid w:val="00E0209A"/>
    <w:rsid w:val="00E031FD"/>
    <w:rsid w:val="00E03DC5"/>
    <w:rsid w:val="00E03F94"/>
    <w:rsid w:val="00E06144"/>
    <w:rsid w:val="00E06DA2"/>
    <w:rsid w:val="00E07A30"/>
    <w:rsid w:val="00E10D75"/>
    <w:rsid w:val="00E15018"/>
    <w:rsid w:val="00E151BC"/>
    <w:rsid w:val="00E156F2"/>
    <w:rsid w:val="00E206BF"/>
    <w:rsid w:val="00E2135C"/>
    <w:rsid w:val="00E21B06"/>
    <w:rsid w:val="00E22F83"/>
    <w:rsid w:val="00E2374E"/>
    <w:rsid w:val="00E242B1"/>
    <w:rsid w:val="00E24BA2"/>
    <w:rsid w:val="00E24FB1"/>
    <w:rsid w:val="00E263AD"/>
    <w:rsid w:val="00E31F43"/>
    <w:rsid w:val="00E32642"/>
    <w:rsid w:val="00E327D3"/>
    <w:rsid w:val="00E334EB"/>
    <w:rsid w:val="00E36681"/>
    <w:rsid w:val="00E368A3"/>
    <w:rsid w:val="00E40D55"/>
    <w:rsid w:val="00E433B9"/>
    <w:rsid w:val="00E43B1B"/>
    <w:rsid w:val="00E4400D"/>
    <w:rsid w:val="00E459D6"/>
    <w:rsid w:val="00E46CDA"/>
    <w:rsid w:val="00E46DF6"/>
    <w:rsid w:val="00E510E3"/>
    <w:rsid w:val="00E52D6A"/>
    <w:rsid w:val="00E53FCE"/>
    <w:rsid w:val="00E5437C"/>
    <w:rsid w:val="00E54A4A"/>
    <w:rsid w:val="00E54DA5"/>
    <w:rsid w:val="00E56FB4"/>
    <w:rsid w:val="00E60AED"/>
    <w:rsid w:val="00E63069"/>
    <w:rsid w:val="00E6318A"/>
    <w:rsid w:val="00E63B6B"/>
    <w:rsid w:val="00E63C75"/>
    <w:rsid w:val="00E63E43"/>
    <w:rsid w:val="00E65E32"/>
    <w:rsid w:val="00E661AC"/>
    <w:rsid w:val="00E66CF0"/>
    <w:rsid w:val="00E6701D"/>
    <w:rsid w:val="00E67236"/>
    <w:rsid w:val="00E67F15"/>
    <w:rsid w:val="00E70A46"/>
    <w:rsid w:val="00E71601"/>
    <w:rsid w:val="00E73C04"/>
    <w:rsid w:val="00E74014"/>
    <w:rsid w:val="00E757B7"/>
    <w:rsid w:val="00E763A2"/>
    <w:rsid w:val="00E76D85"/>
    <w:rsid w:val="00E775D9"/>
    <w:rsid w:val="00E820E7"/>
    <w:rsid w:val="00E8646D"/>
    <w:rsid w:val="00E864C8"/>
    <w:rsid w:val="00E908F8"/>
    <w:rsid w:val="00E913EB"/>
    <w:rsid w:val="00E92250"/>
    <w:rsid w:val="00E93B40"/>
    <w:rsid w:val="00E94A5F"/>
    <w:rsid w:val="00E96542"/>
    <w:rsid w:val="00E966C5"/>
    <w:rsid w:val="00E96A0B"/>
    <w:rsid w:val="00E96B52"/>
    <w:rsid w:val="00EA046D"/>
    <w:rsid w:val="00EA079B"/>
    <w:rsid w:val="00EA1295"/>
    <w:rsid w:val="00EA142A"/>
    <w:rsid w:val="00EA1A89"/>
    <w:rsid w:val="00EA2ACE"/>
    <w:rsid w:val="00EA5E67"/>
    <w:rsid w:val="00EA5EDA"/>
    <w:rsid w:val="00EA73F5"/>
    <w:rsid w:val="00EB0E7E"/>
    <w:rsid w:val="00EB20D2"/>
    <w:rsid w:val="00EB29FD"/>
    <w:rsid w:val="00EB3D56"/>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D5EE4"/>
    <w:rsid w:val="00EE1F1E"/>
    <w:rsid w:val="00EE29E3"/>
    <w:rsid w:val="00EE2D9D"/>
    <w:rsid w:val="00EE48ED"/>
    <w:rsid w:val="00EE49AD"/>
    <w:rsid w:val="00EE4BAB"/>
    <w:rsid w:val="00EE5779"/>
    <w:rsid w:val="00EE79D8"/>
    <w:rsid w:val="00EE7FE7"/>
    <w:rsid w:val="00EF4E72"/>
    <w:rsid w:val="00EF5680"/>
    <w:rsid w:val="00EF57BE"/>
    <w:rsid w:val="00EF719E"/>
    <w:rsid w:val="00F00079"/>
    <w:rsid w:val="00F00253"/>
    <w:rsid w:val="00F01D84"/>
    <w:rsid w:val="00F021C6"/>
    <w:rsid w:val="00F02EBB"/>
    <w:rsid w:val="00F05F9D"/>
    <w:rsid w:val="00F06D14"/>
    <w:rsid w:val="00F1000B"/>
    <w:rsid w:val="00F12685"/>
    <w:rsid w:val="00F13582"/>
    <w:rsid w:val="00F1472A"/>
    <w:rsid w:val="00F14E32"/>
    <w:rsid w:val="00F14ED3"/>
    <w:rsid w:val="00F156D9"/>
    <w:rsid w:val="00F15DB1"/>
    <w:rsid w:val="00F16A79"/>
    <w:rsid w:val="00F218FB"/>
    <w:rsid w:val="00F245EF"/>
    <w:rsid w:val="00F24BDE"/>
    <w:rsid w:val="00F270F2"/>
    <w:rsid w:val="00F2772C"/>
    <w:rsid w:val="00F33A42"/>
    <w:rsid w:val="00F35093"/>
    <w:rsid w:val="00F36353"/>
    <w:rsid w:val="00F366E6"/>
    <w:rsid w:val="00F367B5"/>
    <w:rsid w:val="00F43AF7"/>
    <w:rsid w:val="00F469D6"/>
    <w:rsid w:val="00F46FC4"/>
    <w:rsid w:val="00F51244"/>
    <w:rsid w:val="00F51871"/>
    <w:rsid w:val="00F52141"/>
    <w:rsid w:val="00F524F5"/>
    <w:rsid w:val="00F52FAE"/>
    <w:rsid w:val="00F55F8C"/>
    <w:rsid w:val="00F56FD6"/>
    <w:rsid w:val="00F57F87"/>
    <w:rsid w:val="00F61B36"/>
    <w:rsid w:val="00F620B0"/>
    <w:rsid w:val="00F6213C"/>
    <w:rsid w:val="00F62CF2"/>
    <w:rsid w:val="00F6336D"/>
    <w:rsid w:val="00F63E8F"/>
    <w:rsid w:val="00F65DD8"/>
    <w:rsid w:val="00F667AD"/>
    <w:rsid w:val="00F672A4"/>
    <w:rsid w:val="00F67BC5"/>
    <w:rsid w:val="00F706B8"/>
    <w:rsid w:val="00F70917"/>
    <w:rsid w:val="00F709F1"/>
    <w:rsid w:val="00F7184C"/>
    <w:rsid w:val="00F72758"/>
    <w:rsid w:val="00F72C15"/>
    <w:rsid w:val="00F72CBD"/>
    <w:rsid w:val="00F72E35"/>
    <w:rsid w:val="00F73261"/>
    <w:rsid w:val="00F73760"/>
    <w:rsid w:val="00F73834"/>
    <w:rsid w:val="00F74149"/>
    <w:rsid w:val="00F748E4"/>
    <w:rsid w:val="00F75093"/>
    <w:rsid w:val="00F750D2"/>
    <w:rsid w:val="00F75801"/>
    <w:rsid w:val="00F765D7"/>
    <w:rsid w:val="00F77164"/>
    <w:rsid w:val="00F8040C"/>
    <w:rsid w:val="00F80785"/>
    <w:rsid w:val="00F81C71"/>
    <w:rsid w:val="00F82C0A"/>
    <w:rsid w:val="00F84D66"/>
    <w:rsid w:val="00F861AA"/>
    <w:rsid w:val="00F862BC"/>
    <w:rsid w:val="00F9184C"/>
    <w:rsid w:val="00F96744"/>
    <w:rsid w:val="00F97A5E"/>
    <w:rsid w:val="00F97CE0"/>
    <w:rsid w:val="00F97D29"/>
    <w:rsid w:val="00FA1074"/>
    <w:rsid w:val="00FA1A55"/>
    <w:rsid w:val="00FA22B8"/>
    <w:rsid w:val="00FA2732"/>
    <w:rsid w:val="00FA3914"/>
    <w:rsid w:val="00FA4106"/>
    <w:rsid w:val="00FA5219"/>
    <w:rsid w:val="00FA5DD6"/>
    <w:rsid w:val="00FB0D72"/>
    <w:rsid w:val="00FB21B9"/>
    <w:rsid w:val="00FB2F24"/>
    <w:rsid w:val="00FB3E17"/>
    <w:rsid w:val="00FB6D67"/>
    <w:rsid w:val="00FC0D74"/>
    <w:rsid w:val="00FC3859"/>
    <w:rsid w:val="00FC4CFC"/>
    <w:rsid w:val="00FC5362"/>
    <w:rsid w:val="00FC5C16"/>
    <w:rsid w:val="00FC6611"/>
    <w:rsid w:val="00FC6973"/>
    <w:rsid w:val="00FC6D26"/>
    <w:rsid w:val="00FC7287"/>
    <w:rsid w:val="00FC7903"/>
    <w:rsid w:val="00FD1F37"/>
    <w:rsid w:val="00FD4D68"/>
    <w:rsid w:val="00FD6680"/>
    <w:rsid w:val="00FE016A"/>
    <w:rsid w:val="00FE14D4"/>
    <w:rsid w:val="00FE1CEB"/>
    <w:rsid w:val="00FE2212"/>
    <w:rsid w:val="00FE2404"/>
    <w:rsid w:val="00FE2A36"/>
    <w:rsid w:val="00FE3A66"/>
    <w:rsid w:val="00FE3E35"/>
    <w:rsid w:val="00FE609E"/>
    <w:rsid w:val="00FE7001"/>
    <w:rsid w:val="00FF0016"/>
    <w:rsid w:val="00FF018E"/>
    <w:rsid w:val="00FF1291"/>
    <w:rsid w:val="00FF274F"/>
    <w:rsid w:val="00FF2AEE"/>
    <w:rsid w:val="00FF3508"/>
    <w:rsid w:val="00FF4799"/>
    <w:rsid w:val="00FF56AB"/>
    <w:rsid w:val="00FF5CAA"/>
    <w:rsid w:val="00FF5FD7"/>
    <w:rsid w:val="00FF6011"/>
    <w:rsid w:val="00FF7152"/>
    <w:rsid w:val="00FF7414"/>
    <w:rsid w:val="00FF7E8E"/>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uiPriority w:val="1"/>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uiPriority w:val="1"/>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uiPriority w:val="1"/>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hyperlink" Target="https://docs.vmware.com/en/VMware-vSphere/6.7/vsan-671-administration-guide.pdf" TargetMode="Externa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hyperlink" Target="https://docs.microsoft.com/en-us/azure/virtual-machines/capacity-reservation-overview"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learn.microsoft.com/en-us/azure/virtual-machines/capacity-reservation-overview?tabs=cli1" TargetMode="External"/><Relationship Id="rId27"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14FBB9-D824-43E0-BE75-65EFF6A6A040}">
  <ds:schemaRefs>
    <ds:schemaRef ds:uri="http://schemas.microsoft.com/sharepoint/v3/contenttype/forms"/>
  </ds:schemaRefs>
</ds:datastoreItem>
</file>

<file path=customXml/itemProps2.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customXml/itemProps3.xml><?xml version="1.0" encoding="utf-8"?>
<ds:datastoreItem xmlns:ds="http://schemas.openxmlformats.org/officeDocument/2006/customXml" ds:itemID="{08D8303E-FA4E-4185-880E-609D23A62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24023</Words>
  <Characters>136934</Characters>
  <Application>Microsoft Office Word</Application>
  <DocSecurity>8</DocSecurity>
  <Lines>1141</Lines>
  <Paragraphs>321</Paragraphs>
  <ScaleCrop>false</ScaleCrop>
  <Company/>
  <LinksUpToDate>false</LinksUpToDate>
  <CharactersWithSpaces>160636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414</cp:revision>
  <dcterms:created xsi:type="dcterms:W3CDTF">2024-01-09T21:24:00Z</dcterms:created>
  <dcterms:modified xsi:type="dcterms:W3CDTF">2026-08-13T22:41:00Z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2024-12-19T23:12:15Z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5fc64451-6578-4331-bf42-52edb28dc1a2</vt:lpwstr>
  </property>
  <property fmtid="{D5CDD505-2E9C-101B-9397-08002B2CF9AE}" pid="10" name="MSIP_Label_4f1eb69c-1f4c-4df4-a01b-922f0787bf11_ContentBits">
    <vt:lpwstr>0</vt:lpwstr>
  </property>
  <property fmtid="{D5CDD505-2E9C-101B-9397-08002B2CF9AE}" pid="11" name="docLangLocale">
    <vt:lpwstr>zh-hans</vt:lpwstr>
  </property>
  <property fmtid="{D5CDD505-2E9C-101B-9397-08002B2CF9AE}" pid="12" name="docLang">
    <vt:lpwstr>zh</vt:lpwstr>
  </property>
</Properties>
</file>